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A88" w:rsidRDefault="00323A88" w:rsidP="004503AA">
      <w:pPr>
        <w:pStyle w:val="a3"/>
        <w:spacing w:afterLines="50" w:after="180" w:line="560" w:lineRule="exact"/>
        <w:ind w:leftChars="0" w:left="0"/>
        <w:jc w:val="center"/>
        <w:rPr>
          <w:rFonts w:eastAsia="標楷體"/>
          <w:b/>
          <w:bCs/>
          <w:sz w:val="36"/>
          <w:szCs w:val="36"/>
          <w:u w:val="single"/>
        </w:rPr>
      </w:pPr>
      <w:r>
        <w:rPr>
          <w:rFonts w:eastAsia="標楷體" w:hint="eastAsia"/>
          <w:b/>
          <w:bCs/>
          <w:sz w:val="36"/>
          <w:szCs w:val="36"/>
          <w:u w:val="single"/>
        </w:rPr>
        <w:t>中央銀行總裁交接</w:t>
      </w:r>
      <w:r w:rsidR="001A4F85">
        <w:rPr>
          <w:rFonts w:eastAsia="標楷體" w:hint="eastAsia"/>
          <w:b/>
          <w:bCs/>
          <w:sz w:val="36"/>
          <w:szCs w:val="36"/>
          <w:u w:val="single"/>
        </w:rPr>
        <w:t>典禮</w:t>
      </w:r>
      <w:r>
        <w:rPr>
          <w:rFonts w:eastAsia="標楷體" w:hint="eastAsia"/>
          <w:b/>
          <w:bCs/>
          <w:sz w:val="36"/>
          <w:szCs w:val="36"/>
          <w:u w:val="single"/>
        </w:rPr>
        <w:t>，施俊吉副院長監交致</w:t>
      </w:r>
      <w:r w:rsidR="004503AA">
        <w:rPr>
          <w:rFonts w:eastAsia="標楷體"/>
          <w:b/>
          <w:bCs/>
          <w:sz w:val="36"/>
          <w:szCs w:val="36"/>
          <w:u w:val="single"/>
        </w:rPr>
        <w:t>詞</w:t>
      </w:r>
    </w:p>
    <w:p w:rsidR="008C03D7" w:rsidRPr="004456E6" w:rsidRDefault="008C03D7" w:rsidP="00891E77">
      <w:pPr>
        <w:pStyle w:val="a3"/>
        <w:spacing w:afterLines="50" w:after="180" w:line="560" w:lineRule="exact"/>
        <w:ind w:leftChars="0" w:left="0"/>
        <w:jc w:val="right"/>
        <w:rPr>
          <w:rFonts w:eastAsia="標楷體"/>
          <w:bCs/>
          <w:sz w:val="36"/>
          <w:szCs w:val="36"/>
        </w:rPr>
      </w:pPr>
      <w:r w:rsidRPr="00BC6638">
        <w:rPr>
          <w:rFonts w:eastAsia="標楷體" w:hint="eastAsia"/>
          <w:bCs/>
          <w:sz w:val="36"/>
          <w:szCs w:val="36"/>
        </w:rPr>
        <w:t xml:space="preserve">                </w:t>
      </w:r>
      <w:r w:rsidR="004456E6" w:rsidRPr="004456E6">
        <w:rPr>
          <w:rFonts w:eastAsia="標楷體" w:hint="eastAsia"/>
          <w:bCs/>
          <w:sz w:val="36"/>
          <w:szCs w:val="36"/>
        </w:rPr>
        <w:t>2018. 2. 26</w:t>
      </w:r>
    </w:p>
    <w:p w:rsidR="008C03D7" w:rsidRPr="00BC6638" w:rsidRDefault="008C03D7" w:rsidP="004503AA">
      <w:pPr>
        <w:spacing w:beforeLines="50" w:before="180" w:line="560" w:lineRule="exact"/>
        <w:ind w:firstLineChars="200" w:firstLine="720"/>
        <w:rPr>
          <w:rFonts w:eastAsia="標楷體"/>
          <w:bCs/>
          <w:sz w:val="36"/>
          <w:szCs w:val="36"/>
        </w:rPr>
      </w:pPr>
      <w:r w:rsidRPr="00BC6638">
        <w:rPr>
          <w:rFonts w:eastAsia="標楷體" w:hint="eastAsia"/>
          <w:bCs/>
          <w:sz w:val="36"/>
          <w:szCs w:val="36"/>
        </w:rPr>
        <w:t>彭總裁、楊總裁、在座貴賓、央行同仁及各位先進，大家好！</w:t>
      </w:r>
    </w:p>
    <w:p w:rsidR="008C03D7" w:rsidRDefault="008C03D7" w:rsidP="004503AA">
      <w:pPr>
        <w:spacing w:beforeLines="50" w:before="180" w:line="560" w:lineRule="exact"/>
        <w:ind w:firstLineChars="200" w:firstLine="720"/>
        <w:rPr>
          <w:rFonts w:eastAsia="標楷體"/>
          <w:bCs/>
          <w:sz w:val="36"/>
          <w:szCs w:val="36"/>
        </w:rPr>
      </w:pPr>
      <w:r w:rsidRPr="00BC6638">
        <w:rPr>
          <w:rFonts w:eastAsia="標楷體" w:hint="eastAsia"/>
          <w:bCs/>
          <w:sz w:val="36"/>
          <w:szCs w:val="36"/>
        </w:rPr>
        <w:t>今天很榮幸來擔任中央銀行總裁交接典禮的監交人，與各位共同見證這歷史性的一刻。</w:t>
      </w:r>
    </w:p>
    <w:p w:rsidR="008C03D7" w:rsidRDefault="008C03D7" w:rsidP="004503AA">
      <w:pPr>
        <w:spacing w:beforeLines="50" w:before="180" w:line="560" w:lineRule="exact"/>
        <w:ind w:firstLineChars="200" w:firstLine="720"/>
        <w:rPr>
          <w:rFonts w:eastAsia="標楷體"/>
          <w:bCs/>
          <w:sz w:val="36"/>
          <w:szCs w:val="36"/>
        </w:rPr>
      </w:pPr>
      <w:r>
        <w:rPr>
          <w:rFonts w:eastAsia="標楷體" w:hint="eastAsia"/>
          <w:bCs/>
          <w:sz w:val="36"/>
          <w:szCs w:val="36"/>
        </w:rPr>
        <w:t>我們都知道，台灣政治史上，可以屹立在一個崗位上超過十年的，只有兩種人，一是威權</w:t>
      </w:r>
      <w:r w:rsidR="00323A88">
        <w:rPr>
          <w:rFonts w:eastAsia="標楷體" w:hint="eastAsia"/>
          <w:bCs/>
          <w:sz w:val="36"/>
          <w:szCs w:val="36"/>
        </w:rPr>
        <w:t>統治時期的</w:t>
      </w:r>
      <w:r>
        <w:rPr>
          <w:rFonts w:eastAsia="標楷體" w:hint="eastAsia"/>
          <w:bCs/>
          <w:sz w:val="36"/>
          <w:szCs w:val="36"/>
        </w:rPr>
        <w:t>政治領袖，一是</w:t>
      </w:r>
      <w:r w:rsidRPr="00BC6638">
        <w:rPr>
          <w:rFonts w:eastAsia="標楷體" w:hint="eastAsia"/>
          <w:bCs/>
          <w:sz w:val="36"/>
          <w:szCs w:val="36"/>
        </w:rPr>
        <w:t>我</w:t>
      </w:r>
      <w:r w:rsidR="00323A88">
        <w:rPr>
          <w:rFonts w:eastAsia="標楷體" w:hint="eastAsia"/>
          <w:bCs/>
          <w:sz w:val="36"/>
          <w:szCs w:val="36"/>
        </w:rPr>
        <w:t>們</w:t>
      </w:r>
      <w:r w:rsidRPr="00BC6638">
        <w:rPr>
          <w:rFonts w:eastAsia="標楷體" w:hint="eastAsia"/>
          <w:bCs/>
          <w:sz w:val="36"/>
          <w:szCs w:val="36"/>
        </w:rPr>
        <w:t>所認識的彭總裁</w:t>
      </w:r>
      <w:r>
        <w:rPr>
          <w:rFonts w:eastAsia="標楷體" w:hint="eastAsia"/>
          <w:bCs/>
          <w:sz w:val="36"/>
          <w:szCs w:val="36"/>
        </w:rPr>
        <w:t>。二十年來，他以</w:t>
      </w:r>
      <w:r w:rsidR="00323A88">
        <w:rPr>
          <w:rFonts w:eastAsia="標楷體" w:hint="eastAsia"/>
          <w:bCs/>
          <w:sz w:val="36"/>
          <w:szCs w:val="36"/>
        </w:rPr>
        <w:t>無人能比</w:t>
      </w:r>
      <w:r>
        <w:rPr>
          <w:rFonts w:eastAsia="標楷體" w:hint="eastAsia"/>
          <w:bCs/>
          <w:sz w:val="36"/>
          <w:szCs w:val="36"/>
        </w:rPr>
        <w:t>的專業、務實的腳步、及貫徹政策的毅力，讓自己的專業</w:t>
      </w:r>
      <w:r w:rsidR="00323A88">
        <w:rPr>
          <w:rFonts w:eastAsia="標楷體" w:hint="eastAsia"/>
          <w:bCs/>
          <w:sz w:val="36"/>
          <w:szCs w:val="36"/>
        </w:rPr>
        <w:t>以</w:t>
      </w:r>
      <w:r>
        <w:rPr>
          <w:rFonts w:eastAsia="標楷體" w:hint="eastAsia"/>
          <w:bCs/>
          <w:sz w:val="36"/>
          <w:szCs w:val="36"/>
        </w:rPr>
        <w:t>及大家的新台幣不藍也不綠。</w:t>
      </w:r>
    </w:p>
    <w:p w:rsidR="008C03D7" w:rsidRDefault="008C03D7" w:rsidP="004503AA">
      <w:pPr>
        <w:spacing w:beforeLines="50" w:before="180" w:line="560" w:lineRule="exact"/>
        <w:ind w:firstLineChars="200" w:firstLine="720"/>
        <w:rPr>
          <w:rFonts w:eastAsia="標楷體"/>
          <w:bCs/>
          <w:sz w:val="36"/>
          <w:szCs w:val="36"/>
        </w:rPr>
      </w:pPr>
      <w:r>
        <w:rPr>
          <w:rFonts w:eastAsia="標楷體" w:hint="eastAsia"/>
          <w:bCs/>
          <w:sz w:val="36"/>
          <w:szCs w:val="36"/>
        </w:rPr>
        <w:t>這二十年</w:t>
      </w:r>
      <w:r w:rsidR="00323A88">
        <w:rPr>
          <w:rFonts w:eastAsia="標楷體" w:hint="eastAsia"/>
          <w:bCs/>
          <w:sz w:val="36"/>
          <w:szCs w:val="36"/>
        </w:rPr>
        <w:t>來</w:t>
      </w:r>
      <w:r>
        <w:rPr>
          <w:rFonts w:eastAsia="標楷體" w:hint="eastAsia"/>
          <w:bCs/>
          <w:sz w:val="36"/>
          <w:szCs w:val="36"/>
        </w:rPr>
        <w:t>，彭總裁經歷過三次政黨輪替，這二十年裡，台灣則體驗了</w:t>
      </w:r>
      <w:r w:rsidRPr="00BC6638">
        <w:rPr>
          <w:rFonts w:eastAsia="標楷體" w:hint="eastAsia"/>
          <w:bCs/>
          <w:sz w:val="36"/>
          <w:szCs w:val="36"/>
        </w:rPr>
        <w:t>亞洲金融風暴、</w:t>
      </w:r>
      <w:r w:rsidR="001A4F85" w:rsidRPr="00BC6638">
        <w:rPr>
          <w:rFonts w:eastAsia="標楷體" w:hint="eastAsia"/>
          <w:bCs/>
          <w:sz w:val="36"/>
          <w:szCs w:val="36"/>
        </w:rPr>
        <w:t>科技泡沫、</w:t>
      </w:r>
      <w:r w:rsidR="001A4F85">
        <w:rPr>
          <w:rFonts w:eastAsia="標楷體" w:hint="eastAsia"/>
          <w:bCs/>
          <w:sz w:val="36"/>
          <w:szCs w:val="36"/>
        </w:rPr>
        <w:t>以及</w:t>
      </w:r>
      <w:r w:rsidRPr="00BC6638">
        <w:rPr>
          <w:rFonts w:eastAsia="標楷體" w:hint="eastAsia"/>
          <w:bCs/>
          <w:sz w:val="36"/>
          <w:szCs w:val="36"/>
        </w:rPr>
        <w:t>全球金融海嘯</w:t>
      </w:r>
      <w:r w:rsidRPr="00CA3002">
        <w:rPr>
          <w:rFonts w:eastAsia="標楷體" w:hint="eastAsia"/>
          <w:bCs/>
          <w:sz w:val="36"/>
          <w:szCs w:val="36"/>
        </w:rPr>
        <w:t>；</w:t>
      </w:r>
      <w:r>
        <w:rPr>
          <w:rFonts w:eastAsia="標楷體" w:hint="eastAsia"/>
          <w:bCs/>
          <w:sz w:val="36"/>
          <w:szCs w:val="36"/>
        </w:rPr>
        <w:t>也面對了</w:t>
      </w:r>
      <w:r w:rsidRPr="00BC6638">
        <w:rPr>
          <w:rFonts w:eastAsia="標楷體"/>
          <w:bCs/>
          <w:sz w:val="36"/>
          <w:szCs w:val="36"/>
        </w:rPr>
        <w:t>921</w:t>
      </w:r>
      <w:r w:rsidRPr="00BC6638">
        <w:rPr>
          <w:rFonts w:eastAsia="標楷體" w:hint="eastAsia"/>
          <w:bCs/>
          <w:sz w:val="36"/>
          <w:szCs w:val="36"/>
        </w:rPr>
        <w:t>震災、</w:t>
      </w:r>
      <w:r w:rsidRPr="00BC6638">
        <w:rPr>
          <w:rFonts w:eastAsia="標楷體"/>
          <w:bCs/>
          <w:sz w:val="36"/>
          <w:szCs w:val="36"/>
        </w:rPr>
        <w:t>SARS</w:t>
      </w:r>
      <w:r w:rsidR="001A4F85">
        <w:rPr>
          <w:rFonts w:eastAsia="標楷體"/>
          <w:bCs/>
          <w:sz w:val="36"/>
          <w:szCs w:val="36"/>
        </w:rPr>
        <w:t>，以及</w:t>
      </w:r>
      <w:r w:rsidR="001A4F85">
        <w:rPr>
          <w:rFonts w:eastAsia="標楷體" w:hint="eastAsia"/>
          <w:bCs/>
          <w:sz w:val="36"/>
          <w:szCs w:val="36"/>
        </w:rPr>
        <w:t>2006</w:t>
      </w:r>
      <w:r w:rsidR="001A4F85">
        <w:rPr>
          <w:rFonts w:eastAsia="標楷體" w:hint="eastAsia"/>
          <w:bCs/>
          <w:sz w:val="36"/>
          <w:szCs w:val="36"/>
        </w:rPr>
        <w:t>年的本土金融危機</w:t>
      </w:r>
      <w:r>
        <w:rPr>
          <w:rFonts w:eastAsia="標楷體" w:hint="eastAsia"/>
          <w:bCs/>
          <w:sz w:val="36"/>
          <w:szCs w:val="36"/>
        </w:rPr>
        <w:t>。這些裡裡外外的</w:t>
      </w:r>
      <w:r w:rsidRPr="00BC6638">
        <w:rPr>
          <w:rFonts w:eastAsia="標楷體" w:hint="eastAsia"/>
          <w:bCs/>
          <w:sz w:val="36"/>
          <w:szCs w:val="36"/>
        </w:rPr>
        <w:t>劇變，</w:t>
      </w:r>
      <w:r>
        <w:rPr>
          <w:rFonts w:eastAsia="標楷體" w:hint="eastAsia"/>
          <w:bCs/>
          <w:sz w:val="36"/>
          <w:szCs w:val="36"/>
        </w:rPr>
        <w:t>如果不是央行準確因應，</w:t>
      </w:r>
      <w:r w:rsidRPr="00BC6638">
        <w:rPr>
          <w:rFonts w:eastAsia="標楷體" w:hint="eastAsia"/>
          <w:bCs/>
          <w:sz w:val="36"/>
          <w:szCs w:val="36"/>
        </w:rPr>
        <w:t>提供金融市場充裕</w:t>
      </w:r>
      <w:r w:rsidR="00323A88">
        <w:rPr>
          <w:rFonts w:eastAsia="標楷體" w:hint="eastAsia"/>
          <w:bCs/>
          <w:sz w:val="36"/>
          <w:szCs w:val="36"/>
        </w:rPr>
        <w:t>的</w:t>
      </w:r>
      <w:r w:rsidRPr="00BC6638">
        <w:rPr>
          <w:rFonts w:eastAsia="標楷體" w:hint="eastAsia"/>
          <w:bCs/>
          <w:sz w:val="36"/>
          <w:szCs w:val="36"/>
        </w:rPr>
        <w:t>流動性，</w:t>
      </w:r>
      <w:r>
        <w:rPr>
          <w:rFonts w:eastAsia="標楷體" w:hint="eastAsia"/>
          <w:bCs/>
          <w:sz w:val="36"/>
          <w:szCs w:val="36"/>
        </w:rPr>
        <w:t>有</w:t>
      </w:r>
      <w:r w:rsidRPr="00BC6638">
        <w:rPr>
          <w:rFonts w:eastAsia="標楷體" w:hint="eastAsia"/>
          <w:bCs/>
          <w:sz w:val="36"/>
          <w:szCs w:val="36"/>
        </w:rPr>
        <w:t>效</w:t>
      </w:r>
      <w:r w:rsidR="00323A88">
        <w:rPr>
          <w:rFonts w:eastAsia="標楷體" w:hint="eastAsia"/>
          <w:bCs/>
          <w:sz w:val="36"/>
          <w:szCs w:val="36"/>
        </w:rPr>
        <w:t>地</w:t>
      </w:r>
      <w:r w:rsidRPr="00BC6638">
        <w:rPr>
          <w:rFonts w:eastAsia="標楷體" w:hint="eastAsia"/>
          <w:bCs/>
          <w:sz w:val="36"/>
          <w:szCs w:val="36"/>
        </w:rPr>
        <w:t>穩定外匯市場，</w:t>
      </w:r>
      <w:r>
        <w:rPr>
          <w:rFonts w:eastAsia="標楷體" w:hint="eastAsia"/>
          <w:bCs/>
          <w:sz w:val="36"/>
          <w:szCs w:val="36"/>
        </w:rPr>
        <w:t>那麼台灣的經濟創傷將更大，等待</w:t>
      </w:r>
      <w:r w:rsidRPr="00BC6638">
        <w:rPr>
          <w:rFonts w:eastAsia="標楷體" w:hint="eastAsia"/>
          <w:bCs/>
          <w:sz w:val="36"/>
          <w:szCs w:val="36"/>
        </w:rPr>
        <w:t>復甦</w:t>
      </w:r>
      <w:r>
        <w:rPr>
          <w:rFonts w:eastAsia="標楷體" w:hint="eastAsia"/>
          <w:bCs/>
          <w:sz w:val="36"/>
          <w:szCs w:val="36"/>
        </w:rPr>
        <w:t>的時間</w:t>
      </w:r>
      <w:r w:rsidR="00323A88">
        <w:rPr>
          <w:rFonts w:eastAsia="標楷體" w:hint="eastAsia"/>
          <w:bCs/>
          <w:sz w:val="36"/>
          <w:szCs w:val="36"/>
        </w:rPr>
        <w:t>也會</w:t>
      </w:r>
      <w:r>
        <w:rPr>
          <w:rFonts w:eastAsia="標楷體" w:hint="eastAsia"/>
          <w:bCs/>
          <w:sz w:val="36"/>
          <w:szCs w:val="36"/>
        </w:rPr>
        <w:t>更長</w:t>
      </w:r>
      <w:r w:rsidRPr="00BC6638">
        <w:rPr>
          <w:rFonts w:eastAsia="標楷體" w:hint="eastAsia"/>
          <w:bCs/>
          <w:sz w:val="36"/>
          <w:szCs w:val="36"/>
        </w:rPr>
        <w:t>。</w:t>
      </w:r>
    </w:p>
    <w:p w:rsidR="008C03D7" w:rsidRDefault="008C03D7" w:rsidP="004503AA">
      <w:pPr>
        <w:spacing w:beforeLines="50" w:before="180" w:line="560" w:lineRule="exact"/>
        <w:ind w:firstLineChars="200" w:firstLine="720"/>
        <w:rPr>
          <w:rFonts w:eastAsia="標楷體"/>
          <w:bCs/>
          <w:sz w:val="36"/>
          <w:szCs w:val="36"/>
        </w:rPr>
      </w:pPr>
      <w:r>
        <w:rPr>
          <w:rFonts w:eastAsia="標楷體" w:hint="eastAsia"/>
          <w:bCs/>
          <w:sz w:val="36"/>
          <w:szCs w:val="36"/>
        </w:rPr>
        <w:t>彭總裁會解決危機，也會開創新機，更會洞察先機。台灣的</w:t>
      </w:r>
      <w:r w:rsidRPr="00BC6638">
        <w:rPr>
          <w:rFonts w:eastAsia="標楷體" w:hint="eastAsia"/>
          <w:bCs/>
          <w:sz w:val="36"/>
          <w:szCs w:val="36"/>
        </w:rPr>
        <w:t>彈性貨幣及匯率政策</w:t>
      </w:r>
      <w:r>
        <w:rPr>
          <w:rFonts w:eastAsia="標楷體" w:hint="eastAsia"/>
          <w:bCs/>
          <w:sz w:val="36"/>
          <w:szCs w:val="36"/>
        </w:rPr>
        <w:t>是他開啟的；</w:t>
      </w:r>
      <w:r w:rsidRPr="00636869">
        <w:rPr>
          <w:rFonts w:eastAsia="標楷體" w:hint="eastAsia"/>
          <w:bCs/>
          <w:sz w:val="36"/>
          <w:szCs w:val="36"/>
        </w:rPr>
        <w:t>管理浮動匯率制度是他建立的</w:t>
      </w:r>
      <w:r>
        <w:rPr>
          <w:rFonts w:eastAsia="標楷體" w:hint="eastAsia"/>
          <w:bCs/>
          <w:sz w:val="36"/>
          <w:szCs w:val="36"/>
        </w:rPr>
        <w:t>；</w:t>
      </w:r>
      <w:r w:rsidRPr="00636869">
        <w:rPr>
          <w:rFonts w:eastAsia="標楷體" w:hint="eastAsia"/>
          <w:bCs/>
          <w:sz w:val="36"/>
          <w:szCs w:val="36"/>
        </w:rPr>
        <w:t>國</w:t>
      </w:r>
      <w:r w:rsidRPr="00BC6638">
        <w:rPr>
          <w:rFonts w:eastAsia="標楷體" w:hint="eastAsia"/>
          <w:bCs/>
          <w:sz w:val="36"/>
          <w:szCs w:val="36"/>
        </w:rPr>
        <w:t>際上總體審慎監理的實施</w:t>
      </w:r>
      <w:r w:rsidR="00323A88">
        <w:rPr>
          <w:rFonts w:eastAsia="標楷體" w:hint="eastAsia"/>
          <w:bCs/>
          <w:sz w:val="36"/>
          <w:szCs w:val="36"/>
        </w:rPr>
        <w:t>，</w:t>
      </w:r>
      <w:r>
        <w:rPr>
          <w:rFonts w:eastAsia="標楷體" w:hint="eastAsia"/>
          <w:bCs/>
          <w:sz w:val="36"/>
          <w:szCs w:val="36"/>
        </w:rPr>
        <w:t>他是</w:t>
      </w:r>
      <w:r w:rsidRPr="00BC6638">
        <w:rPr>
          <w:rFonts w:eastAsia="標楷體" w:hint="eastAsia"/>
          <w:bCs/>
          <w:sz w:val="36"/>
          <w:szCs w:val="36"/>
        </w:rPr>
        <w:t>先驅</w:t>
      </w:r>
      <w:r>
        <w:rPr>
          <w:rFonts w:eastAsia="標楷體" w:hint="eastAsia"/>
          <w:bCs/>
          <w:sz w:val="36"/>
          <w:szCs w:val="36"/>
        </w:rPr>
        <w:t>。任職以來，他懷抱在心的是</w:t>
      </w:r>
      <w:r w:rsidRPr="00636869">
        <w:rPr>
          <w:rFonts w:eastAsia="標楷體" w:hint="eastAsia"/>
          <w:bCs/>
          <w:sz w:val="36"/>
          <w:szCs w:val="36"/>
        </w:rPr>
        <w:t>確保台灣</w:t>
      </w:r>
      <w:r w:rsidRPr="00636869">
        <w:rPr>
          <w:rFonts w:eastAsia="標楷體" w:hint="eastAsia"/>
          <w:bCs/>
          <w:sz w:val="36"/>
          <w:szCs w:val="36"/>
        </w:rPr>
        <w:lastRenderedPageBreak/>
        <w:t>金融、物價及匯率的穩定，</w:t>
      </w:r>
      <w:r>
        <w:rPr>
          <w:rFonts w:eastAsia="標楷體" w:hint="eastAsia"/>
          <w:bCs/>
          <w:sz w:val="36"/>
          <w:szCs w:val="36"/>
        </w:rPr>
        <w:t>他積極奉行的是</w:t>
      </w:r>
      <w:r w:rsidRPr="00636869">
        <w:rPr>
          <w:rFonts w:eastAsia="標楷體" w:hint="eastAsia"/>
          <w:bCs/>
          <w:sz w:val="36"/>
          <w:szCs w:val="36"/>
        </w:rPr>
        <w:t>達成法定賦予央行的任務</w:t>
      </w:r>
      <w:r w:rsidRPr="00636869">
        <w:rPr>
          <w:rStyle w:val="a6"/>
          <w:rFonts w:eastAsia="標楷體"/>
          <w:bCs/>
          <w:sz w:val="36"/>
          <w:szCs w:val="36"/>
        </w:rPr>
        <w:footnoteReference w:id="1"/>
      </w:r>
      <w:r w:rsidRPr="00636869">
        <w:rPr>
          <w:rFonts w:eastAsia="標楷體" w:hint="eastAsia"/>
          <w:bCs/>
          <w:sz w:val="36"/>
          <w:szCs w:val="36"/>
        </w:rPr>
        <w:t>。</w:t>
      </w:r>
      <w:r>
        <w:rPr>
          <w:rFonts w:eastAsia="標楷體" w:hint="eastAsia"/>
          <w:bCs/>
          <w:sz w:val="36"/>
          <w:szCs w:val="36"/>
        </w:rPr>
        <w:t>所以，他常常請人喝咖啡。</w:t>
      </w:r>
    </w:p>
    <w:p w:rsidR="008C03D7" w:rsidRDefault="00891E77" w:rsidP="004503AA">
      <w:pPr>
        <w:spacing w:beforeLines="50" w:before="180" w:line="560" w:lineRule="exact"/>
        <w:ind w:firstLineChars="200" w:firstLine="720"/>
        <w:rPr>
          <w:rFonts w:eastAsia="標楷體"/>
          <w:bCs/>
          <w:sz w:val="36"/>
          <w:szCs w:val="36"/>
        </w:rPr>
      </w:pPr>
      <w:r>
        <w:rPr>
          <w:rFonts w:eastAsia="標楷體" w:hint="eastAsia"/>
          <w:bCs/>
          <w:sz w:val="36"/>
          <w:szCs w:val="36"/>
        </w:rPr>
        <w:t>誰都可以對彭總裁的咖啡表示不一樣的情緒（現場原文：</w:t>
      </w:r>
      <w:r w:rsidRPr="00891E77">
        <w:rPr>
          <w:rFonts w:eastAsia="標楷體" w:hint="eastAsia"/>
          <w:bCs/>
          <w:sz w:val="36"/>
          <w:szCs w:val="36"/>
        </w:rPr>
        <w:t>きもち</w:t>
      </w:r>
      <w:r>
        <w:rPr>
          <w:rFonts w:eastAsia="標楷體" w:hint="eastAsia"/>
          <w:bCs/>
          <w:sz w:val="36"/>
          <w:szCs w:val="36"/>
        </w:rPr>
        <w:t>）</w:t>
      </w:r>
      <w:r w:rsidR="008C03D7">
        <w:rPr>
          <w:rFonts w:eastAsia="標楷體" w:hint="eastAsia"/>
          <w:bCs/>
          <w:sz w:val="36"/>
          <w:szCs w:val="36"/>
        </w:rPr>
        <w:t>，但是我相信，任何人對彭總裁二十年來的貢獻，必然充滿敬意。</w:t>
      </w:r>
      <w:r w:rsidR="008C03D7" w:rsidRPr="00BC6638">
        <w:rPr>
          <w:rFonts w:eastAsia="標楷體" w:hint="eastAsia"/>
          <w:bCs/>
          <w:sz w:val="36"/>
          <w:szCs w:val="36"/>
        </w:rPr>
        <w:t>全球金融雜誌</w:t>
      </w:r>
      <w:r w:rsidR="008C03D7" w:rsidRPr="00BC6638">
        <w:rPr>
          <w:rFonts w:eastAsia="標楷體" w:hint="eastAsia"/>
          <w:bCs/>
          <w:sz w:val="36"/>
          <w:szCs w:val="36"/>
        </w:rPr>
        <w:t>(Global Finance)</w:t>
      </w:r>
      <w:r w:rsidR="008C03D7">
        <w:rPr>
          <w:rFonts w:eastAsia="標楷體" w:hint="eastAsia"/>
          <w:bCs/>
          <w:sz w:val="36"/>
          <w:szCs w:val="36"/>
        </w:rPr>
        <w:t>給予彭總裁</w:t>
      </w:r>
      <w:r w:rsidR="008C03D7">
        <w:rPr>
          <w:rFonts w:eastAsia="標楷體" w:hint="eastAsia"/>
          <w:bCs/>
          <w:sz w:val="36"/>
          <w:szCs w:val="36"/>
        </w:rPr>
        <w:t>14A</w:t>
      </w:r>
      <w:r w:rsidR="008C03D7">
        <w:rPr>
          <w:rFonts w:eastAsia="標楷體" w:hint="eastAsia"/>
          <w:bCs/>
          <w:sz w:val="36"/>
          <w:szCs w:val="36"/>
        </w:rPr>
        <w:t>的評價，這個讚許，絕非虛名。</w:t>
      </w:r>
      <w:r w:rsidR="008C03D7">
        <w:rPr>
          <w:rFonts w:eastAsia="標楷體" w:hint="eastAsia"/>
          <w:bCs/>
          <w:sz w:val="36"/>
          <w:szCs w:val="36"/>
        </w:rPr>
        <w:t>14A</w:t>
      </w:r>
      <w:r w:rsidR="008C03D7">
        <w:rPr>
          <w:rFonts w:eastAsia="標楷體" w:hint="eastAsia"/>
          <w:bCs/>
          <w:sz w:val="36"/>
          <w:szCs w:val="36"/>
        </w:rPr>
        <w:t>的光環</w:t>
      </w:r>
      <w:r w:rsidR="00323A88">
        <w:rPr>
          <w:rFonts w:eastAsia="標楷體" w:hint="eastAsia"/>
          <w:bCs/>
          <w:sz w:val="36"/>
          <w:szCs w:val="36"/>
        </w:rPr>
        <w:t>獨步全球</w:t>
      </w:r>
      <w:r w:rsidR="008C03D7">
        <w:rPr>
          <w:rFonts w:eastAsia="標楷體" w:hint="eastAsia"/>
          <w:bCs/>
          <w:sz w:val="36"/>
          <w:szCs w:val="36"/>
        </w:rPr>
        <w:t>，</w:t>
      </w:r>
      <w:r w:rsidR="00323A88">
        <w:rPr>
          <w:rFonts w:eastAsia="標楷體" w:hint="eastAsia"/>
          <w:bCs/>
          <w:sz w:val="36"/>
          <w:szCs w:val="36"/>
        </w:rPr>
        <w:t>這</w:t>
      </w:r>
      <w:r w:rsidR="008C03D7">
        <w:rPr>
          <w:rFonts w:eastAsia="標楷體" w:hint="eastAsia"/>
          <w:bCs/>
          <w:sz w:val="36"/>
          <w:szCs w:val="36"/>
        </w:rPr>
        <w:t>是彭總裁全年無休</w:t>
      </w:r>
      <w:r w:rsidR="000F550D">
        <w:rPr>
          <w:rFonts w:eastAsia="標楷體" w:hint="eastAsia"/>
          <w:bCs/>
          <w:sz w:val="36"/>
          <w:szCs w:val="36"/>
        </w:rPr>
        <w:t>、</w:t>
      </w:r>
      <w:r w:rsidR="008C03D7">
        <w:rPr>
          <w:rFonts w:eastAsia="標楷體" w:hint="eastAsia"/>
          <w:bCs/>
          <w:sz w:val="36"/>
          <w:szCs w:val="36"/>
        </w:rPr>
        <w:t>專心一意</w:t>
      </w:r>
      <w:r w:rsidR="00F9666B">
        <w:rPr>
          <w:rFonts w:eastAsia="標楷體" w:hint="eastAsia"/>
          <w:bCs/>
          <w:sz w:val="36"/>
          <w:szCs w:val="36"/>
        </w:rPr>
        <w:t>所</w:t>
      </w:r>
      <w:r w:rsidR="008C03D7">
        <w:rPr>
          <w:rFonts w:eastAsia="標楷體" w:hint="eastAsia"/>
          <w:bCs/>
          <w:sz w:val="36"/>
          <w:szCs w:val="36"/>
        </w:rPr>
        <w:t>打造出來的榮譽。</w:t>
      </w:r>
    </w:p>
    <w:p w:rsidR="008C03D7" w:rsidRDefault="008C03D7" w:rsidP="004503AA">
      <w:pPr>
        <w:spacing w:beforeLines="50" w:before="180" w:line="560" w:lineRule="exact"/>
        <w:ind w:firstLineChars="200" w:firstLine="720"/>
        <w:rPr>
          <w:rFonts w:eastAsia="標楷體"/>
          <w:bCs/>
          <w:sz w:val="36"/>
          <w:szCs w:val="36"/>
        </w:rPr>
      </w:pPr>
      <w:r>
        <w:rPr>
          <w:rFonts w:eastAsia="標楷體" w:hint="eastAsia"/>
          <w:bCs/>
          <w:sz w:val="36"/>
          <w:szCs w:val="36"/>
        </w:rPr>
        <w:t>多年以後，大家肯定都還能記得彭總裁是</w:t>
      </w:r>
      <w:r>
        <w:rPr>
          <w:rFonts w:eastAsia="標楷體" w:hint="eastAsia"/>
          <w:bCs/>
          <w:sz w:val="36"/>
          <w:szCs w:val="36"/>
        </w:rPr>
        <w:t xml:space="preserve">14A </w:t>
      </w:r>
      <w:r>
        <w:rPr>
          <w:rFonts w:eastAsia="標楷體" w:hint="eastAsia"/>
          <w:bCs/>
          <w:sz w:val="36"/>
          <w:szCs w:val="36"/>
        </w:rPr>
        <w:t>總裁。但是，除了</w:t>
      </w:r>
      <w:r>
        <w:rPr>
          <w:rFonts w:eastAsia="標楷體" w:hint="eastAsia"/>
          <w:bCs/>
          <w:sz w:val="36"/>
          <w:szCs w:val="36"/>
        </w:rPr>
        <w:t>14A</w:t>
      </w:r>
      <w:r>
        <w:rPr>
          <w:rFonts w:eastAsia="標楷體" w:hint="eastAsia"/>
          <w:bCs/>
          <w:sz w:val="36"/>
          <w:szCs w:val="36"/>
        </w:rPr>
        <w:t>，對彭總裁，我們有更應該記得的事。現在，容我在此畫個輪廓，做個摘要</w:t>
      </w:r>
    </w:p>
    <w:p w:rsidR="008C03D7" w:rsidRDefault="00891E77" w:rsidP="004503AA">
      <w:pPr>
        <w:pStyle w:val="a3"/>
        <w:numPr>
          <w:ilvl w:val="0"/>
          <w:numId w:val="1"/>
        </w:numPr>
        <w:spacing w:beforeLines="50" w:before="180" w:line="560" w:lineRule="exact"/>
        <w:ind w:leftChars="0"/>
        <w:rPr>
          <w:rFonts w:eastAsia="標楷體"/>
          <w:bCs/>
          <w:sz w:val="36"/>
          <w:szCs w:val="36"/>
        </w:rPr>
      </w:pPr>
      <w:r>
        <w:rPr>
          <w:rFonts w:eastAsia="標楷體" w:hint="eastAsia"/>
          <w:bCs/>
          <w:sz w:val="36"/>
          <w:szCs w:val="36"/>
        </w:rPr>
        <w:t>2</w:t>
      </w:r>
      <w:r>
        <w:rPr>
          <w:rFonts w:eastAsia="標楷體"/>
          <w:bCs/>
          <w:sz w:val="36"/>
          <w:szCs w:val="36"/>
        </w:rPr>
        <w:t>0</w:t>
      </w:r>
      <w:r w:rsidR="008C03D7" w:rsidRPr="00C13AB3">
        <w:rPr>
          <w:rFonts w:eastAsia="標楷體" w:hint="eastAsia"/>
          <w:bCs/>
          <w:sz w:val="36"/>
          <w:szCs w:val="36"/>
        </w:rPr>
        <w:t>年前彭總裁上任時，我國人均</w:t>
      </w:r>
      <w:r w:rsidR="008C03D7" w:rsidRPr="00C13AB3">
        <w:rPr>
          <w:rFonts w:eastAsia="標楷體" w:hint="eastAsia"/>
          <w:bCs/>
          <w:sz w:val="36"/>
          <w:szCs w:val="36"/>
        </w:rPr>
        <w:t>GDP</w:t>
      </w:r>
      <w:r w:rsidR="008C03D7" w:rsidRPr="00C13AB3">
        <w:rPr>
          <w:rFonts w:eastAsia="標楷體" w:hint="eastAsia"/>
          <w:bCs/>
          <w:sz w:val="36"/>
          <w:szCs w:val="36"/>
        </w:rPr>
        <w:t>是</w:t>
      </w:r>
      <w:r w:rsidR="008C03D7" w:rsidRPr="00C13AB3">
        <w:rPr>
          <w:rFonts w:eastAsia="標楷體" w:hint="eastAsia"/>
          <w:bCs/>
          <w:sz w:val="36"/>
          <w:szCs w:val="36"/>
        </w:rPr>
        <w:t>12</w:t>
      </w:r>
      <w:r w:rsidR="008C03D7" w:rsidRPr="00C13AB3">
        <w:rPr>
          <w:rFonts w:eastAsia="標楷體"/>
          <w:bCs/>
          <w:sz w:val="36"/>
          <w:szCs w:val="36"/>
        </w:rPr>
        <w:t>,</w:t>
      </w:r>
      <w:r w:rsidR="008C03D7" w:rsidRPr="00C13AB3">
        <w:rPr>
          <w:rFonts w:eastAsia="標楷體" w:hint="eastAsia"/>
          <w:bCs/>
          <w:sz w:val="36"/>
          <w:szCs w:val="36"/>
        </w:rPr>
        <w:t>840</w:t>
      </w:r>
      <w:r w:rsidR="008C03D7" w:rsidRPr="00C13AB3">
        <w:rPr>
          <w:rFonts w:eastAsia="標楷體" w:hint="eastAsia"/>
          <w:bCs/>
          <w:sz w:val="36"/>
          <w:szCs w:val="36"/>
        </w:rPr>
        <w:t>美元，現在，是</w:t>
      </w:r>
      <w:r w:rsidR="008C03D7" w:rsidRPr="00C13AB3">
        <w:rPr>
          <w:rFonts w:eastAsia="標楷體" w:hint="eastAsia"/>
          <w:bCs/>
          <w:sz w:val="36"/>
          <w:szCs w:val="36"/>
        </w:rPr>
        <w:t>24,331</w:t>
      </w:r>
      <w:r w:rsidR="008C03D7" w:rsidRPr="00C13AB3">
        <w:rPr>
          <w:rFonts w:eastAsia="標楷體" w:hint="eastAsia"/>
          <w:bCs/>
          <w:sz w:val="36"/>
          <w:szCs w:val="36"/>
        </w:rPr>
        <w:t>美元，國民所得在彭總裁手裡，長大一倍。</w:t>
      </w:r>
      <w:r w:rsidR="008C03D7">
        <w:rPr>
          <w:rFonts w:eastAsia="標楷體" w:hint="eastAsia"/>
          <w:bCs/>
          <w:sz w:val="36"/>
          <w:szCs w:val="36"/>
        </w:rPr>
        <w:t>這事，應該記得。</w:t>
      </w:r>
    </w:p>
    <w:p w:rsidR="008C03D7" w:rsidRDefault="008C03D7" w:rsidP="004503AA">
      <w:pPr>
        <w:pStyle w:val="a3"/>
        <w:numPr>
          <w:ilvl w:val="0"/>
          <w:numId w:val="1"/>
        </w:numPr>
        <w:spacing w:beforeLines="50" w:before="180" w:line="560" w:lineRule="exact"/>
        <w:ind w:leftChars="0"/>
        <w:rPr>
          <w:rFonts w:eastAsia="標楷體"/>
          <w:bCs/>
          <w:sz w:val="36"/>
          <w:szCs w:val="36"/>
        </w:rPr>
      </w:pPr>
      <w:r w:rsidRPr="006E06E8">
        <w:rPr>
          <w:rFonts w:ascii="標楷體" w:eastAsia="標楷體" w:hAnsi="標楷體" w:hint="eastAsia"/>
          <w:bCs/>
          <w:sz w:val="36"/>
          <w:szCs w:val="36"/>
        </w:rPr>
        <w:t>二十年來，台灣貨幣供給</w:t>
      </w:r>
      <w:r w:rsidRPr="006E06E8">
        <w:rPr>
          <w:rFonts w:eastAsia="標楷體"/>
          <w:bCs/>
          <w:sz w:val="36"/>
          <w:szCs w:val="36"/>
        </w:rPr>
        <w:t>(M2)</w:t>
      </w:r>
      <w:r w:rsidRPr="006E06E8">
        <w:rPr>
          <w:rFonts w:eastAsia="標楷體" w:hint="eastAsia"/>
          <w:bCs/>
          <w:sz w:val="36"/>
          <w:szCs w:val="36"/>
        </w:rPr>
        <w:t>從</w:t>
      </w:r>
      <w:r w:rsidRPr="00EC4DFD">
        <w:rPr>
          <w:rFonts w:eastAsia="標楷體" w:hint="eastAsia"/>
          <w:bCs/>
          <w:sz w:val="36"/>
          <w:szCs w:val="36"/>
        </w:rPr>
        <w:t>16.3</w:t>
      </w:r>
      <w:r w:rsidRPr="00EC4DFD">
        <w:rPr>
          <w:rFonts w:eastAsia="標楷體" w:hint="eastAsia"/>
          <w:bCs/>
          <w:sz w:val="36"/>
          <w:szCs w:val="36"/>
        </w:rPr>
        <w:t>兆元成長</w:t>
      </w:r>
      <w:r w:rsidR="00323A88">
        <w:rPr>
          <w:rFonts w:eastAsia="標楷體" w:hint="eastAsia"/>
          <w:bCs/>
          <w:sz w:val="36"/>
          <w:szCs w:val="36"/>
        </w:rPr>
        <w:t>到</w:t>
      </w:r>
      <w:r w:rsidRPr="00EC4DFD">
        <w:rPr>
          <w:rFonts w:eastAsia="標楷體" w:hint="eastAsia"/>
          <w:bCs/>
          <w:sz w:val="36"/>
          <w:szCs w:val="36"/>
        </w:rPr>
        <w:t>42.7</w:t>
      </w:r>
      <w:r w:rsidRPr="00EC4DFD">
        <w:rPr>
          <w:rFonts w:eastAsia="標楷體" w:hint="eastAsia"/>
          <w:bCs/>
          <w:sz w:val="36"/>
          <w:szCs w:val="36"/>
        </w:rPr>
        <w:t>兆元，</w:t>
      </w:r>
      <w:r w:rsidRPr="00CB5A8F">
        <w:rPr>
          <w:rFonts w:eastAsia="標楷體" w:hint="eastAsia"/>
          <w:bCs/>
          <w:sz w:val="36"/>
          <w:szCs w:val="36"/>
        </w:rPr>
        <w:t>增加</w:t>
      </w:r>
      <w:r w:rsidR="00323A88">
        <w:rPr>
          <w:rFonts w:eastAsia="標楷體" w:hint="eastAsia"/>
          <w:bCs/>
          <w:sz w:val="36"/>
          <w:szCs w:val="36"/>
        </w:rPr>
        <w:t>了</w:t>
      </w:r>
      <w:r w:rsidRPr="00CB5A8F">
        <w:rPr>
          <w:rFonts w:eastAsia="標楷體" w:hint="eastAsia"/>
          <w:bCs/>
          <w:sz w:val="36"/>
          <w:szCs w:val="36"/>
        </w:rPr>
        <w:t>2.6</w:t>
      </w:r>
      <w:r w:rsidRPr="00CB5A8F">
        <w:rPr>
          <w:rFonts w:eastAsia="標楷體" w:hint="eastAsia"/>
          <w:bCs/>
          <w:sz w:val="36"/>
          <w:szCs w:val="36"/>
        </w:rPr>
        <w:t>倍。彭總裁</w:t>
      </w:r>
      <w:r w:rsidRPr="00EC4DFD">
        <w:rPr>
          <w:rFonts w:eastAsia="標楷體" w:hint="eastAsia"/>
          <w:bCs/>
          <w:sz w:val="36"/>
          <w:szCs w:val="36"/>
        </w:rPr>
        <w:t>擴大</w:t>
      </w:r>
      <w:r>
        <w:rPr>
          <w:rFonts w:eastAsia="標楷體" w:hint="eastAsia"/>
          <w:bCs/>
          <w:sz w:val="36"/>
          <w:szCs w:val="36"/>
        </w:rPr>
        <w:t>了</w:t>
      </w:r>
      <w:r w:rsidR="00323A88">
        <w:rPr>
          <w:rFonts w:eastAsia="標楷體" w:hint="eastAsia"/>
          <w:bCs/>
          <w:sz w:val="36"/>
          <w:szCs w:val="36"/>
        </w:rPr>
        <w:t>我國總體</w:t>
      </w:r>
      <w:r w:rsidRPr="00EC4DFD">
        <w:rPr>
          <w:rFonts w:eastAsia="標楷體" w:hint="eastAsia"/>
          <w:bCs/>
          <w:sz w:val="36"/>
          <w:szCs w:val="36"/>
        </w:rPr>
        <w:t>經濟規模</w:t>
      </w:r>
      <w:r>
        <w:rPr>
          <w:rFonts w:eastAsia="標楷體" w:hint="eastAsia"/>
          <w:bCs/>
          <w:sz w:val="36"/>
          <w:szCs w:val="36"/>
        </w:rPr>
        <w:t>，這點，該記得。</w:t>
      </w:r>
    </w:p>
    <w:p w:rsidR="008C03D7" w:rsidRPr="00AA3691" w:rsidRDefault="008C03D7" w:rsidP="004503AA">
      <w:pPr>
        <w:pStyle w:val="a3"/>
        <w:numPr>
          <w:ilvl w:val="0"/>
          <w:numId w:val="1"/>
        </w:numPr>
        <w:spacing w:beforeLines="50" w:before="180" w:line="560" w:lineRule="exact"/>
        <w:ind w:leftChars="0"/>
        <w:rPr>
          <w:rFonts w:eastAsia="標楷體"/>
          <w:bCs/>
          <w:sz w:val="36"/>
          <w:szCs w:val="36"/>
        </w:rPr>
      </w:pPr>
      <w:r w:rsidRPr="00AA3691">
        <w:rPr>
          <w:rFonts w:ascii="標楷體" w:eastAsia="標楷體" w:hAnsi="標楷體" w:hint="eastAsia"/>
          <w:bCs/>
          <w:sz w:val="36"/>
          <w:szCs w:val="36"/>
        </w:rPr>
        <w:t>我國</w:t>
      </w:r>
      <w:r w:rsidR="00323A88">
        <w:rPr>
          <w:rFonts w:ascii="標楷體" w:eastAsia="標楷體" w:hAnsi="標楷體" w:hint="eastAsia"/>
          <w:bCs/>
          <w:sz w:val="36"/>
          <w:szCs w:val="36"/>
        </w:rPr>
        <w:t>消費者物價指數</w:t>
      </w:r>
      <w:r w:rsidRPr="00AA3691">
        <w:rPr>
          <w:rFonts w:ascii="標楷體" w:eastAsia="標楷體" w:hAnsi="標楷體" w:hint="eastAsia"/>
          <w:bCs/>
          <w:sz w:val="36"/>
          <w:szCs w:val="36"/>
        </w:rPr>
        <w:t>CPI的變動</w:t>
      </w:r>
      <w:r>
        <w:rPr>
          <w:rFonts w:ascii="標楷體" w:eastAsia="標楷體" w:hAnsi="標楷體" w:hint="eastAsia"/>
          <w:bCs/>
          <w:sz w:val="36"/>
          <w:szCs w:val="36"/>
        </w:rPr>
        <w:t>，</w:t>
      </w:r>
      <w:r w:rsidRPr="00AA3691">
        <w:rPr>
          <w:rFonts w:ascii="標楷體" w:eastAsia="標楷體" w:hAnsi="標楷體" w:hint="eastAsia"/>
          <w:bCs/>
          <w:sz w:val="36"/>
          <w:szCs w:val="36"/>
        </w:rPr>
        <w:t>平均</w:t>
      </w:r>
      <w:r>
        <w:rPr>
          <w:rFonts w:ascii="標楷體" w:eastAsia="標楷體" w:hAnsi="標楷體" w:hint="eastAsia"/>
          <w:bCs/>
          <w:sz w:val="36"/>
          <w:szCs w:val="36"/>
        </w:rPr>
        <w:t>每年</w:t>
      </w:r>
      <w:r w:rsidRPr="00AA3691">
        <w:rPr>
          <w:rFonts w:ascii="標楷體" w:eastAsia="標楷體" w:hAnsi="標楷體" w:hint="eastAsia"/>
          <w:bCs/>
          <w:sz w:val="36"/>
          <w:szCs w:val="36"/>
        </w:rPr>
        <w:t>僅</w:t>
      </w:r>
      <w:r>
        <w:rPr>
          <w:rFonts w:ascii="標楷體" w:eastAsia="標楷體" w:hAnsi="標楷體" w:hint="eastAsia"/>
          <w:bCs/>
          <w:sz w:val="36"/>
          <w:szCs w:val="36"/>
        </w:rPr>
        <w:t>在</w:t>
      </w:r>
      <w:r w:rsidRPr="00AA3691">
        <w:rPr>
          <w:rFonts w:ascii="標楷體" w:eastAsia="標楷體" w:hAnsi="標楷體" w:hint="eastAsia"/>
          <w:bCs/>
          <w:sz w:val="36"/>
          <w:szCs w:val="36"/>
        </w:rPr>
        <w:t>0.89</w:t>
      </w:r>
      <w:r w:rsidR="00323A88">
        <w:rPr>
          <w:rFonts w:ascii="標楷體" w:eastAsia="標楷體" w:hAnsi="標楷體" w:hint="eastAsia"/>
          <w:bCs/>
          <w:sz w:val="36"/>
          <w:szCs w:val="36"/>
        </w:rPr>
        <w:t>％</w:t>
      </w:r>
      <w:r>
        <w:rPr>
          <w:rFonts w:ascii="標楷體" w:eastAsia="標楷體" w:hAnsi="標楷體" w:hint="eastAsia"/>
          <w:bCs/>
          <w:sz w:val="36"/>
          <w:szCs w:val="36"/>
        </w:rPr>
        <w:t>，還</w:t>
      </w:r>
      <w:r w:rsidRPr="00AA3691">
        <w:rPr>
          <w:rFonts w:ascii="標楷體" w:eastAsia="標楷體" w:hAnsi="標楷體" w:hint="eastAsia"/>
          <w:bCs/>
          <w:sz w:val="36"/>
          <w:szCs w:val="36"/>
        </w:rPr>
        <w:t>不到1％，物價</w:t>
      </w:r>
      <w:r>
        <w:rPr>
          <w:rFonts w:ascii="標楷體" w:eastAsia="標楷體" w:hAnsi="標楷體" w:hint="eastAsia"/>
          <w:bCs/>
          <w:sz w:val="36"/>
          <w:szCs w:val="36"/>
        </w:rPr>
        <w:t>相當</w:t>
      </w:r>
      <w:r w:rsidRPr="00AA3691">
        <w:rPr>
          <w:rFonts w:ascii="標楷體" w:eastAsia="標楷體" w:hAnsi="標楷體" w:hint="eastAsia"/>
          <w:bCs/>
          <w:sz w:val="36"/>
          <w:szCs w:val="36"/>
        </w:rPr>
        <w:t>穩定</w:t>
      </w:r>
      <w:r w:rsidR="00A82701">
        <w:rPr>
          <w:rFonts w:ascii="標楷體" w:eastAsia="標楷體" w:hAnsi="標楷體" w:hint="eastAsia"/>
          <w:bCs/>
          <w:sz w:val="36"/>
          <w:szCs w:val="36"/>
        </w:rPr>
        <w:t>；</w:t>
      </w:r>
      <w:r>
        <w:rPr>
          <w:rFonts w:ascii="標楷體" w:eastAsia="標楷體" w:hAnsi="標楷體" w:hint="eastAsia"/>
          <w:bCs/>
          <w:sz w:val="36"/>
          <w:szCs w:val="36"/>
        </w:rPr>
        <w:t>穩定的物價有</w:t>
      </w:r>
      <w:r w:rsidRPr="00AA3691">
        <w:rPr>
          <w:rFonts w:ascii="標楷體" w:eastAsia="標楷體" w:hAnsi="標楷體" w:hint="eastAsia"/>
          <w:bCs/>
          <w:sz w:val="36"/>
          <w:szCs w:val="36"/>
        </w:rPr>
        <w:t>利於民生經濟，這點，也該記得。</w:t>
      </w:r>
    </w:p>
    <w:p w:rsidR="008C03D7" w:rsidRPr="00AA3691" w:rsidRDefault="008C03D7" w:rsidP="00F27979">
      <w:pPr>
        <w:pStyle w:val="a3"/>
        <w:numPr>
          <w:ilvl w:val="0"/>
          <w:numId w:val="1"/>
        </w:numPr>
        <w:spacing w:beforeLines="50" w:before="180" w:line="560" w:lineRule="exact"/>
        <w:ind w:leftChars="0"/>
        <w:rPr>
          <w:rFonts w:eastAsia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再來，就是央行的首要</w:t>
      </w:r>
      <w:r w:rsidR="00323A88">
        <w:rPr>
          <w:rFonts w:ascii="標楷體" w:eastAsia="標楷體" w:hAnsi="標楷體" w:hint="eastAsia"/>
          <w:bCs/>
          <w:sz w:val="36"/>
          <w:szCs w:val="36"/>
        </w:rPr>
        <w:t>標的</w:t>
      </w:r>
      <w:r>
        <w:rPr>
          <w:rFonts w:ascii="標楷體" w:eastAsia="標楷體" w:hAnsi="標楷體" w:hint="eastAsia"/>
          <w:bCs/>
          <w:sz w:val="36"/>
          <w:szCs w:val="36"/>
        </w:rPr>
        <w:t>，匯率。</w:t>
      </w:r>
      <w:r w:rsidRPr="00AA3691">
        <w:rPr>
          <w:rFonts w:ascii="標楷體" w:eastAsia="標楷體" w:hAnsi="標楷體" w:hint="eastAsia"/>
          <w:bCs/>
          <w:sz w:val="36"/>
          <w:szCs w:val="36"/>
        </w:rPr>
        <w:t>新台幣匯率</w:t>
      </w:r>
      <w:r>
        <w:rPr>
          <w:rFonts w:ascii="標楷體" w:eastAsia="標楷體" w:hAnsi="標楷體" w:hint="eastAsia"/>
          <w:bCs/>
          <w:sz w:val="36"/>
          <w:szCs w:val="36"/>
        </w:rPr>
        <w:t>長</w:t>
      </w:r>
      <w:r w:rsidRPr="00AA3691">
        <w:rPr>
          <w:rFonts w:ascii="標楷體" w:eastAsia="標楷體" w:hAnsi="標楷體" w:hint="eastAsia"/>
          <w:bCs/>
          <w:sz w:val="36"/>
          <w:szCs w:val="36"/>
        </w:rPr>
        <w:t>年</w:t>
      </w:r>
      <w:r>
        <w:rPr>
          <w:rFonts w:ascii="標楷體" w:eastAsia="標楷體" w:hAnsi="標楷體" w:hint="eastAsia"/>
          <w:bCs/>
          <w:sz w:val="36"/>
          <w:szCs w:val="36"/>
        </w:rPr>
        <w:t>以</w:t>
      </w:r>
      <w:r w:rsidRPr="00AA3691">
        <w:rPr>
          <w:rFonts w:ascii="標楷體" w:eastAsia="標楷體" w:hAnsi="標楷體" w:hint="eastAsia"/>
          <w:bCs/>
          <w:sz w:val="36"/>
          <w:szCs w:val="36"/>
        </w:rPr>
        <w:t>來，</w:t>
      </w:r>
      <w:r>
        <w:rPr>
          <w:rFonts w:ascii="標楷體" w:eastAsia="標楷體" w:hAnsi="標楷體" w:hint="eastAsia"/>
          <w:bCs/>
          <w:sz w:val="36"/>
          <w:szCs w:val="36"/>
        </w:rPr>
        <w:t>對美元的波動幅度較歐元、</w:t>
      </w:r>
      <w:r w:rsidR="00F27979" w:rsidRPr="00F27979">
        <w:rPr>
          <w:rFonts w:ascii="標楷體" w:eastAsia="標楷體" w:hAnsi="標楷體" w:hint="eastAsia"/>
          <w:bCs/>
          <w:sz w:val="36"/>
          <w:szCs w:val="36"/>
        </w:rPr>
        <w:t>日</w:t>
      </w:r>
      <w:r w:rsidR="00F27979" w:rsidRPr="00F27979">
        <w:rPr>
          <w:rFonts w:ascii="標楷體" w:eastAsia="標楷體" w:hAnsi="標楷體" w:hint="eastAsia"/>
          <w:bCs/>
          <w:sz w:val="36"/>
          <w:szCs w:val="36"/>
        </w:rPr>
        <w:lastRenderedPageBreak/>
        <w:t>圓、韓元、星幣為低，有效保護了我國出口競爭優勢。央行維持匯率動態穩定，很多出口相關產業，一定不會忘記彭總裁。</w:t>
      </w:r>
    </w:p>
    <w:p w:rsidR="008C03D7" w:rsidRPr="001B4AD2" w:rsidRDefault="00F27979" w:rsidP="00F27979">
      <w:pPr>
        <w:pStyle w:val="a3"/>
        <w:numPr>
          <w:ilvl w:val="0"/>
          <w:numId w:val="1"/>
        </w:numPr>
        <w:spacing w:beforeLines="50" w:before="180" w:line="560" w:lineRule="exact"/>
        <w:ind w:leftChars="0"/>
        <w:rPr>
          <w:rFonts w:eastAsia="標楷體"/>
          <w:bCs/>
          <w:sz w:val="36"/>
          <w:szCs w:val="36"/>
        </w:rPr>
      </w:pPr>
      <w:r w:rsidRPr="00F27979">
        <w:rPr>
          <w:rFonts w:ascii="標楷體" w:eastAsia="標楷體" w:hAnsi="標楷體" w:hint="eastAsia"/>
          <w:bCs/>
          <w:sz w:val="36"/>
          <w:szCs w:val="36"/>
        </w:rPr>
        <w:t>國內銀行逾放比在2001年時是11.27％，這數字是歷史高點，表示，當時的許多銀行亟需整頓。16年後的今天，銀行的逾放比是0.28％，顯見，銀行體質已經轉強，營運也很穩健。彭總裁給金融業打理出發展的利基，有效穩定金融，這點應該被大家記得。</w:t>
      </w:r>
    </w:p>
    <w:p w:rsidR="00F27979" w:rsidRDefault="00F27979" w:rsidP="004503AA">
      <w:pPr>
        <w:spacing w:beforeLines="50" w:before="180" w:line="560" w:lineRule="exact"/>
        <w:ind w:firstLineChars="200" w:firstLine="720"/>
        <w:rPr>
          <w:rFonts w:ascii="標楷體" w:eastAsia="標楷體" w:hAnsi="標楷體"/>
          <w:bCs/>
          <w:sz w:val="36"/>
          <w:szCs w:val="36"/>
        </w:rPr>
      </w:pPr>
      <w:r w:rsidRPr="00F27979">
        <w:rPr>
          <w:rFonts w:ascii="標楷體" w:eastAsia="標楷體" w:hAnsi="標楷體" w:hint="eastAsia"/>
          <w:bCs/>
          <w:sz w:val="36"/>
          <w:szCs w:val="36"/>
        </w:rPr>
        <w:t>以上這些攸關台灣經濟發展的建樹，是彭總裁該被懷念的理由，不管多久以後。</w:t>
      </w:r>
    </w:p>
    <w:p w:rsidR="008C03D7" w:rsidRDefault="008C03D7" w:rsidP="004503AA">
      <w:pPr>
        <w:spacing w:beforeLines="50" w:before="180" w:line="560" w:lineRule="exact"/>
        <w:ind w:firstLineChars="200" w:firstLine="720"/>
        <w:rPr>
          <w:rFonts w:eastAsia="標楷體"/>
          <w:bCs/>
          <w:sz w:val="36"/>
          <w:szCs w:val="36"/>
        </w:rPr>
      </w:pPr>
      <w:r w:rsidRPr="00BC6638">
        <w:rPr>
          <w:rFonts w:eastAsia="標楷體" w:hint="eastAsia"/>
          <w:bCs/>
          <w:sz w:val="36"/>
          <w:szCs w:val="36"/>
        </w:rPr>
        <w:t>今年元月，彭總裁榮獲權威的中央銀行出版公司</w:t>
      </w:r>
      <w:r w:rsidRPr="00BC6638">
        <w:rPr>
          <w:rFonts w:eastAsia="標楷體" w:hint="eastAsia"/>
          <w:bCs/>
          <w:sz w:val="36"/>
          <w:szCs w:val="36"/>
        </w:rPr>
        <w:t>(</w:t>
      </w:r>
      <w:r w:rsidRPr="00BC6638">
        <w:rPr>
          <w:rFonts w:eastAsia="標楷體"/>
          <w:bCs/>
          <w:sz w:val="36"/>
          <w:szCs w:val="36"/>
        </w:rPr>
        <w:t>Central Banking Publications</w:t>
      </w:r>
      <w:r w:rsidRPr="00BC6638">
        <w:rPr>
          <w:rFonts w:eastAsia="標楷體" w:hint="eastAsia"/>
          <w:bCs/>
          <w:sz w:val="36"/>
          <w:szCs w:val="36"/>
        </w:rPr>
        <w:t xml:space="preserve">, </w:t>
      </w:r>
      <w:r w:rsidRPr="00BC6638">
        <w:rPr>
          <w:rFonts w:eastAsia="標楷體"/>
          <w:bCs/>
          <w:sz w:val="36"/>
          <w:szCs w:val="36"/>
        </w:rPr>
        <w:t>CBP)</w:t>
      </w:r>
      <w:r w:rsidRPr="00BC6638">
        <w:rPr>
          <w:rFonts w:eastAsia="標楷體" w:hint="eastAsia"/>
          <w:bCs/>
          <w:sz w:val="36"/>
          <w:szCs w:val="36"/>
        </w:rPr>
        <w:t>終身成就獎</w:t>
      </w:r>
      <w:r w:rsidR="00A82701">
        <w:rPr>
          <w:rFonts w:eastAsia="標楷體" w:hint="eastAsia"/>
          <w:bCs/>
          <w:sz w:val="36"/>
          <w:szCs w:val="36"/>
        </w:rPr>
        <w:t>的榮譽</w:t>
      </w:r>
      <w:r w:rsidR="00F27979">
        <w:rPr>
          <w:rFonts w:eastAsia="標楷體" w:hint="eastAsia"/>
          <w:bCs/>
          <w:sz w:val="36"/>
          <w:szCs w:val="36"/>
        </w:rPr>
        <w:t>，這證明彭總裁這</w:t>
      </w:r>
      <w:r w:rsidR="00F27979">
        <w:rPr>
          <w:rFonts w:eastAsia="標楷體" w:hint="eastAsia"/>
          <w:bCs/>
          <w:sz w:val="36"/>
          <w:szCs w:val="36"/>
        </w:rPr>
        <w:t>20</w:t>
      </w:r>
      <w:r>
        <w:rPr>
          <w:rFonts w:eastAsia="標楷體" w:hint="eastAsia"/>
          <w:bCs/>
          <w:sz w:val="36"/>
          <w:szCs w:val="36"/>
        </w:rPr>
        <w:t>年來的作為，不是政府過客，而是國家棟樑。</w:t>
      </w:r>
    </w:p>
    <w:p w:rsidR="008C03D7" w:rsidRPr="00BC6638" w:rsidRDefault="008C03D7" w:rsidP="004503AA">
      <w:pPr>
        <w:spacing w:beforeLines="50" w:before="180" w:line="560" w:lineRule="exact"/>
        <w:ind w:firstLineChars="200" w:firstLine="720"/>
        <w:rPr>
          <w:rFonts w:eastAsia="標楷體"/>
          <w:bCs/>
          <w:sz w:val="36"/>
          <w:szCs w:val="36"/>
        </w:rPr>
      </w:pPr>
      <w:r>
        <w:rPr>
          <w:rFonts w:eastAsia="標楷體" w:hint="eastAsia"/>
          <w:bCs/>
          <w:sz w:val="36"/>
          <w:szCs w:val="36"/>
        </w:rPr>
        <w:t>***</w:t>
      </w:r>
    </w:p>
    <w:p w:rsidR="00F27979" w:rsidRDefault="00F27979" w:rsidP="004503AA">
      <w:pPr>
        <w:snapToGrid w:val="0"/>
        <w:spacing w:beforeLines="50" w:before="180" w:line="560" w:lineRule="exact"/>
        <w:ind w:firstLineChars="200" w:firstLine="720"/>
        <w:rPr>
          <w:rFonts w:eastAsia="標楷體"/>
          <w:sz w:val="36"/>
          <w:szCs w:val="36"/>
        </w:rPr>
      </w:pPr>
      <w:r w:rsidRPr="00F27979">
        <w:rPr>
          <w:rFonts w:eastAsia="標楷體" w:hint="eastAsia"/>
          <w:sz w:val="36"/>
          <w:szCs w:val="36"/>
        </w:rPr>
        <w:t>新任的楊總裁，是英國伯明罕大學經濟學博士，歷任央行經濟研究處研究員、央行駐倫敦代表辦事處主任、業務局局長與副總裁等職，實務經驗豐富，由基層到高階，歷練完整。</w:t>
      </w:r>
    </w:p>
    <w:p w:rsidR="008C03D7" w:rsidRPr="00BC6638" w:rsidRDefault="00F27979" w:rsidP="004503AA">
      <w:pPr>
        <w:snapToGrid w:val="0"/>
        <w:spacing w:beforeLines="50" w:before="180" w:line="560" w:lineRule="exact"/>
        <w:ind w:firstLineChars="200" w:firstLine="720"/>
        <w:rPr>
          <w:rFonts w:eastAsia="標楷體"/>
          <w:sz w:val="36"/>
          <w:szCs w:val="36"/>
        </w:rPr>
      </w:pPr>
      <w:r w:rsidRPr="00F27979">
        <w:rPr>
          <w:rFonts w:eastAsia="標楷體" w:hint="eastAsia"/>
          <w:sz w:val="36"/>
          <w:szCs w:val="36"/>
        </w:rPr>
        <w:t>楊總裁在業務局</w:t>
      </w:r>
      <w:r w:rsidRPr="00F27979">
        <w:rPr>
          <w:rFonts w:eastAsia="標楷體" w:hint="eastAsia"/>
          <w:sz w:val="36"/>
          <w:szCs w:val="36"/>
        </w:rPr>
        <w:t>(</w:t>
      </w:r>
      <w:r w:rsidRPr="00F27979">
        <w:rPr>
          <w:rFonts w:eastAsia="標楷體" w:hint="eastAsia"/>
          <w:sz w:val="36"/>
          <w:szCs w:val="36"/>
        </w:rPr>
        <w:t>長</w:t>
      </w:r>
      <w:r w:rsidRPr="00F27979">
        <w:rPr>
          <w:rFonts w:eastAsia="標楷體" w:hint="eastAsia"/>
          <w:sz w:val="36"/>
          <w:szCs w:val="36"/>
        </w:rPr>
        <w:t>)</w:t>
      </w:r>
      <w:r w:rsidRPr="00F27979">
        <w:rPr>
          <w:rFonts w:eastAsia="標楷體" w:hint="eastAsia"/>
          <w:sz w:val="36"/>
          <w:szCs w:val="36"/>
        </w:rPr>
        <w:t>任內，推動央行實施即時總額清算機制（</w:t>
      </w:r>
      <w:r w:rsidRPr="00F27979">
        <w:rPr>
          <w:rFonts w:eastAsia="標楷體" w:hint="eastAsia"/>
          <w:sz w:val="36"/>
          <w:szCs w:val="36"/>
        </w:rPr>
        <w:t>RTGS</w:t>
      </w:r>
      <w:r w:rsidRPr="00F27979">
        <w:rPr>
          <w:rFonts w:eastAsia="標楷體" w:hint="eastAsia"/>
          <w:sz w:val="36"/>
          <w:szCs w:val="36"/>
        </w:rPr>
        <w:t>），有效防範國內金融市場系統性</w:t>
      </w:r>
      <w:r w:rsidRPr="00F27979">
        <w:rPr>
          <w:rFonts w:eastAsia="標楷體" w:hint="eastAsia"/>
          <w:sz w:val="36"/>
          <w:szCs w:val="36"/>
        </w:rPr>
        <w:lastRenderedPageBreak/>
        <w:t>風險；推動銀行基本放款訂價改革制度，督促銀行實施指數型房貸，保障民眾貸款權益，並增進貨幣政策傳遞效果；督促銀行辦理優惠購屋專案貨款，提升國內景氣等，績效卓著。</w:t>
      </w:r>
    </w:p>
    <w:p w:rsidR="00F27979" w:rsidRDefault="00F27979" w:rsidP="004503AA">
      <w:pPr>
        <w:snapToGrid w:val="0"/>
        <w:spacing w:beforeLines="50" w:before="180" w:line="560" w:lineRule="exact"/>
        <w:ind w:firstLineChars="200" w:firstLine="720"/>
        <w:rPr>
          <w:rFonts w:eastAsia="標楷體"/>
          <w:sz w:val="36"/>
          <w:szCs w:val="36"/>
        </w:rPr>
      </w:pPr>
      <w:r w:rsidRPr="00F27979">
        <w:rPr>
          <w:rFonts w:eastAsia="標楷體" w:hint="eastAsia"/>
          <w:sz w:val="36"/>
          <w:szCs w:val="36"/>
        </w:rPr>
        <w:t>在央行副總裁任內，楊總裁負責督導外匯管理，擬具兼顧投資安全及流動性的投資策略，有效提高外匯收益；督導建置「外幣結算平台」，並促進國內支付系統國際化，便利民眾、企業及金融機構的匯款和資金調度。</w:t>
      </w:r>
    </w:p>
    <w:p w:rsidR="00F27979" w:rsidRPr="00F27979" w:rsidRDefault="00F27979" w:rsidP="00F27979">
      <w:pPr>
        <w:snapToGrid w:val="0"/>
        <w:spacing w:beforeLines="50" w:before="180" w:line="560" w:lineRule="exact"/>
        <w:ind w:firstLineChars="200" w:firstLine="720"/>
        <w:rPr>
          <w:rFonts w:eastAsia="標楷體" w:hint="eastAsia"/>
          <w:sz w:val="36"/>
          <w:szCs w:val="36"/>
        </w:rPr>
      </w:pPr>
      <w:r w:rsidRPr="00F27979">
        <w:rPr>
          <w:rFonts w:eastAsia="標楷體" w:hint="eastAsia"/>
          <w:sz w:val="36"/>
          <w:szCs w:val="36"/>
        </w:rPr>
        <w:t>另外，對於美國財政部每年發布的匯率政策報告，也是楊總裁率領同仁與美方積極溝通台美經貿和新臺幣匯率政策，所獲得的具體成效。</w:t>
      </w:r>
    </w:p>
    <w:p w:rsidR="001A4F85" w:rsidRDefault="00F27979" w:rsidP="00F27979">
      <w:pPr>
        <w:snapToGrid w:val="0"/>
        <w:spacing w:beforeLines="50" w:before="180" w:line="560" w:lineRule="exact"/>
        <w:ind w:firstLineChars="200" w:firstLine="720"/>
        <w:rPr>
          <w:rFonts w:eastAsia="標楷體"/>
          <w:sz w:val="36"/>
          <w:szCs w:val="36"/>
        </w:rPr>
      </w:pPr>
      <w:r w:rsidRPr="00F27979">
        <w:rPr>
          <w:rFonts w:eastAsia="標楷體" w:hint="eastAsia"/>
          <w:sz w:val="36"/>
          <w:szCs w:val="36"/>
        </w:rPr>
        <w:t>誠如孔老夫子說的：「如有所譽必有所試」。楊總裁過往的試煉和實際成績，在在說明他有承先啟後的本領。他能領導央行，在這瞬息萬變，國與國連動緊密的年代，為國家經濟的蓬勃發展奮力打拼；用開創的膽識掌握新機，用臨淵履薄的謹慎，固守台灣家業。</w:t>
      </w:r>
    </w:p>
    <w:p w:rsidR="00F27979" w:rsidRDefault="00F27979" w:rsidP="00F27979">
      <w:pPr>
        <w:snapToGrid w:val="0"/>
        <w:spacing w:beforeLines="50" w:before="180" w:line="560" w:lineRule="exact"/>
        <w:ind w:firstLineChars="200" w:firstLine="720"/>
        <w:rPr>
          <w:rFonts w:eastAsia="標楷體" w:hint="eastAsia"/>
          <w:sz w:val="36"/>
          <w:szCs w:val="36"/>
        </w:rPr>
      </w:pPr>
    </w:p>
    <w:p w:rsidR="00F27979" w:rsidRPr="00F27979" w:rsidRDefault="00F27979" w:rsidP="00F27979">
      <w:pPr>
        <w:snapToGrid w:val="0"/>
        <w:spacing w:beforeLines="50" w:before="180" w:line="480" w:lineRule="exact"/>
        <w:rPr>
          <w:rFonts w:eastAsia="標楷體" w:hint="eastAsia"/>
          <w:sz w:val="36"/>
          <w:szCs w:val="36"/>
        </w:rPr>
      </w:pPr>
      <w:r w:rsidRPr="00F27979">
        <w:rPr>
          <w:rFonts w:eastAsia="標楷體" w:hint="eastAsia"/>
          <w:sz w:val="36"/>
          <w:szCs w:val="36"/>
        </w:rPr>
        <w:t>最後，祝彭總裁退休或退而不休都很愉快；</w:t>
      </w:r>
    </w:p>
    <w:p w:rsidR="00F27979" w:rsidRPr="00F27979" w:rsidRDefault="00F27979" w:rsidP="00F27979">
      <w:pPr>
        <w:snapToGrid w:val="0"/>
        <w:spacing w:beforeLines="50" w:before="180" w:line="480" w:lineRule="exact"/>
        <w:ind w:leftChars="200" w:left="480" w:firstLineChars="200" w:firstLine="720"/>
        <w:rPr>
          <w:rFonts w:eastAsia="標楷體" w:hint="eastAsia"/>
          <w:sz w:val="36"/>
          <w:szCs w:val="36"/>
        </w:rPr>
      </w:pPr>
      <w:r w:rsidRPr="00F27979">
        <w:rPr>
          <w:rFonts w:eastAsia="標楷體" w:hint="eastAsia"/>
          <w:sz w:val="36"/>
          <w:szCs w:val="36"/>
        </w:rPr>
        <w:t>祝楊總裁重擔在肩，步履穩健；</w:t>
      </w:r>
    </w:p>
    <w:p w:rsidR="00F27979" w:rsidRDefault="00F27979" w:rsidP="00F27979">
      <w:pPr>
        <w:snapToGrid w:val="0"/>
        <w:spacing w:beforeLines="50" w:before="180" w:line="480" w:lineRule="exact"/>
        <w:ind w:leftChars="200" w:left="480" w:firstLineChars="200" w:firstLine="720"/>
        <w:rPr>
          <w:rFonts w:eastAsia="標楷體"/>
          <w:sz w:val="36"/>
          <w:szCs w:val="36"/>
        </w:rPr>
      </w:pPr>
      <w:r w:rsidRPr="00F27979">
        <w:rPr>
          <w:rFonts w:eastAsia="標楷體" w:hint="eastAsia"/>
          <w:sz w:val="36"/>
          <w:szCs w:val="36"/>
        </w:rPr>
        <w:t>祝現場嘉賓，身體健康，狗年旺旺</w:t>
      </w:r>
      <w:r w:rsidRPr="00F27979">
        <w:rPr>
          <w:rFonts w:eastAsia="標楷體" w:hint="eastAsia"/>
          <w:sz w:val="36"/>
          <w:szCs w:val="36"/>
        </w:rPr>
        <w:t>!</w:t>
      </w:r>
    </w:p>
    <w:p w:rsidR="00954A5F" w:rsidRDefault="00F27979" w:rsidP="00F27979">
      <w:pPr>
        <w:snapToGrid w:val="0"/>
        <w:spacing w:beforeLines="50" w:before="180" w:line="480" w:lineRule="exact"/>
        <w:ind w:leftChars="200" w:left="480" w:firstLineChars="200" w:firstLine="720"/>
      </w:pPr>
      <w:bookmarkStart w:id="0" w:name="_GoBack"/>
      <w:bookmarkEnd w:id="0"/>
      <w:r w:rsidRPr="00F27979">
        <w:rPr>
          <w:rFonts w:eastAsia="標楷體" w:hint="eastAsia"/>
          <w:sz w:val="36"/>
          <w:szCs w:val="36"/>
        </w:rPr>
        <w:lastRenderedPageBreak/>
        <w:t>謝謝大家</w:t>
      </w:r>
    </w:p>
    <w:sectPr w:rsidR="00954A5F" w:rsidSect="00741DE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74E" w:rsidRDefault="004B474E" w:rsidP="008C03D7">
      <w:r>
        <w:separator/>
      </w:r>
    </w:p>
  </w:endnote>
  <w:endnote w:type="continuationSeparator" w:id="0">
    <w:p w:rsidR="004B474E" w:rsidRDefault="004B474E" w:rsidP="008C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8988157"/>
      <w:docPartObj>
        <w:docPartGallery w:val="Page Numbers (Bottom of Page)"/>
        <w:docPartUnique/>
      </w:docPartObj>
    </w:sdtPr>
    <w:sdtEndPr/>
    <w:sdtContent>
      <w:p w:rsidR="004456E6" w:rsidRDefault="004B474E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7979" w:rsidRPr="00F27979">
          <w:rPr>
            <w:noProof/>
            <w:lang w:val="zh-TW"/>
          </w:rPr>
          <w:t>5</w:t>
        </w:r>
        <w:r>
          <w:rPr>
            <w:noProof/>
            <w:lang w:val="zh-TW"/>
          </w:rPr>
          <w:fldChar w:fldCharType="end"/>
        </w:r>
      </w:p>
    </w:sdtContent>
  </w:sdt>
  <w:p w:rsidR="004456E6" w:rsidRDefault="004456E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74E" w:rsidRDefault="004B474E" w:rsidP="008C03D7">
      <w:r>
        <w:separator/>
      </w:r>
    </w:p>
  </w:footnote>
  <w:footnote w:type="continuationSeparator" w:id="0">
    <w:p w:rsidR="004B474E" w:rsidRDefault="004B474E" w:rsidP="008C03D7">
      <w:r>
        <w:continuationSeparator/>
      </w:r>
    </w:p>
  </w:footnote>
  <w:footnote w:id="1">
    <w:p w:rsidR="008C03D7" w:rsidRDefault="008C03D7" w:rsidP="008C03D7">
      <w:pPr>
        <w:pStyle w:val="a4"/>
      </w:pPr>
      <w:r>
        <w:rPr>
          <w:rStyle w:val="a6"/>
        </w:rPr>
        <w:footnoteRef/>
      </w:r>
      <w:r w:rsidRPr="009670D4">
        <w:rPr>
          <w:rFonts w:ascii="標楷體" w:eastAsia="標楷體" w:hAnsi="標楷體" w:hint="eastAsia"/>
        </w:rPr>
        <w:t>促進金融穩定、健全銀行業務、維護對內及對外幣值之穩定，以及協助經濟發展。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90CAB"/>
    <w:multiLevelType w:val="hybridMultilevel"/>
    <w:tmpl w:val="51C2DE3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3D7"/>
    <w:rsid w:val="000F550D"/>
    <w:rsid w:val="001A4F85"/>
    <w:rsid w:val="00202C30"/>
    <w:rsid w:val="00323A88"/>
    <w:rsid w:val="004456E6"/>
    <w:rsid w:val="004503AA"/>
    <w:rsid w:val="004B474E"/>
    <w:rsid w:val="00715C61"/>
    <w:rsid w:val="00741DE3"/>
    <w:rsid w:val="008431A5"/>
    <w:rsid w:val="00850BB2"/>
    <w:rsid w:val="00891E77"/>
    <w:rsid w:val="008C03D7"/>
    <w:rsid w:val="008C058B"/>
    <w:rsid w:val="008F101F"/>
    <w:rsid w:val="00954A5F"/>
    <w:rsid w:val="00A54466"/>
    <w:rsid w:val="00A82701"/>
    <w:rsid w:val="00C42E7E"/>
    <w:rsid w:val="00CB5E9A"/>
    <w:rsid w:val="00D03F9B"/>
    <w:rsid w:val="00D74B10"/>
    <w:rsid w:val="00EF311E"/>
    <w:rsid w:val="00F27979"/>
    <w:rsid w:val="00F6791D"/>
    <w:rsid w:val="00F9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711C3"/>
  <w15:docId w15:val="{33797193-B3CB-42FF-A1A1-482C4F4F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3D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3D7"/>
    <w:pPr>
      <w:ind w:leftChars="200" w:left="480"/>
    </w:pPr>
  </w:style>
  <w:style w:type="paragraph" w:styleId="a4">
    <w:name w:val="footnote text"/>
    <w:basedOn w:val="a"/>
    <w:link w:val="a5"/>
    <w:uiPriority w:val="99"/>
    <w:semiHidden/>
    <w:unhideWhenUsed/>
    <w:rsid w:val="008C03D7"/>
    <w:pPr>
      <w:snapToGrid w:val="0"/>
    </w:pPr>
    <w:rPr>
      <w:sz w:val="20"/>
    </w:rPr>
  </w:style>
  <w:style w:type="character" w:customStyle="1" w:styleId="a5">
    <w:name w:val="註腳文字 字元"/>
    <w:basedOn w:val="a0"/>
    <w:link w:val="a4"/>
    <w:uiPriority w:val="99"/>
    <w:semiHidden/>
    <w:rsid w:val="008C03D7"/>
    <w:rPr>
      <w:rFonts w:ascii="Times New Roman" w:eastAsia="新細明體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C03D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F9666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F9666B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9666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F9666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268</Words>
  <Characters>1529</Characters>
  <Application>Microsoft Office Word</Application>
  <DocSecurity>0</DocSecurity>
  <Lines>12</Lines>
  <Paragraphs>3</Paragraphs>
  <ScaleCrop>false</ScaleCrop>
  <Company>Microsoft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MFChen</dc:creator>
  <cp:lastModifiedBy>張瑜芳</cp:lastModifiedBy>
  <cp:revision>2</cp:revision>
  <dcterms:created xsi:type="dcterms:W3CDTF">2018-02-26T01:36:00Z</dcterms:created>
  <dcterms:modified xsi:type="dcterms:W3CDTF">2018-02-26T01:36:00Z</dcterms:modified>
</cp:coreProperties>
</file>