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68D" w:rsidRDefault="00D17FD8" w:rsidP="006C7850">
      <w:pPr>
        <w:spacing w:line="600" w:lineRule="exact"/>
        <w:jc w:val="center"/>
        <w:rPr>
          <w:rFonts w:ascii="Times New Roman" w:eastAsia="標楷體" w:hAnsi="Times New Roman"/>
          <w:sz w:val="36"/>
          <w:szCs w:val="36"/>
          <w:lang w:eastAsia="zh-HK"/>
        </w:rPr>
      </w:pPr>
      <w:r w:rsidRPr="004F3A9A">
        <w:rPr>
          <w:rFonts w:ascii="Times New Roman" w:eastAsia="標楷體" w:hAnsi="Times New Roman" w:hint="eastAsia"/>
          <w:sz w:val="36"/>
          <w:szCs w:val="36"/>
          <w:lang w:eastAsia="zh-HK"/>
        </w:rPr>
        <w:t>中央銀行業務局局長交接典禮</w:t>
      </w:r>
    </w:p>
    <w:p w:rsidR="00D17FD8" w:rsidRPr="004F3A9A" w:rsidRDefault="00D17FD8" w:rsidP="00C923B5">
      <w:pPr>
        <w:spacing w:afterLines="100" w:after="360" w:line="600" w:lineRule="exact"/>
        <w:jc w:val="center"/>
        <w:rPr>
          <w:rFonts w:ascii="Times New Roman" w:eastAsia="標楷體" w:hAnsi="Times New Roman"/>
          <w:sz w:val="36"/>
          <w:szCs w:val="36"/>
          <w:lang w:eastAsia="zh-HK"/>
        </w:rPr>
      </w:pPr>
      <w:r w:rsidRPr="004F3A9A">
        <w:rPr>
          <w:rFonts w:ascii="Times New Roman" w:eastAsia="標楷體" w:hAnsi="Times New Roman" w:hint="eastAsia"/>
          <w:sz w:val="36"/>
          <w:szCs w:val="36"/>
          <w:lang w:eastAsia="zh-HK"/>
        </w:rPr>
        <w:t>總裁</w:t>
      </w:r>
      <w:r w:rsidR="00C923B5" w:rsidRPr="004F3A9A">
        <w:rPr>
          <w:rFonts w:ascii="Times New Roman" w:eastAsia="標楷體" w:hAnsi="Times New Roman" w:hint="eastAsia"/>
          <w:sz w:val="36"/>
          <w:szCs w:val="36"/>
          <w:lang w:eastAsia="zh-HK"/>
        </w:rPr>
        <w:t>致</w:t>
      </w:r>
      <w:r w:rsidR="006C7850">
        <w:rPr>
          <w:rFonts w:ascii="Times New Roman" w:eastAsia="標楷體" w:hAnsi="Times New Roman" w:hint="eastAsia"/>
          <w:sz w:val="36"/>
          <w:szCs w:val="36"/>
          <w:lang w:eastAsia="zh-HK"/>
        </w:rPr>
        <w:t>詞</w:t>
      </w:r>
      <w:r w:rsidR="00C923B5" w:rsidRPr="004F3A9A">
        <w:rPr>
          <w:rFonts w:ascii="Times New Roman" w:eastAsia="標楷體" w:hAnsi="Times New Roman" w:hint="eastAsia"/>
          <w:sz w:val="36"/>
          <w:szCs w:val="36"/>
          <w:lang w:eastAsia="zh-HK"/>
        </w:rPr>
        <w:t>稿</w:t>
      </w:r>
    </w:p>
    <w:p w:rsidR="00605348" w:rsidRPr="004F3A9A" w:rsidRDefault="00605348" w:rsidP="00AD5205">
      <w:pPr>
        <w:spacing w:afterLines="50" w:after="180" w:line="600" w:lineRule="exact"/>
        <w:jc w:val="right"/>
        <w:rPr>
          <w:rFonts w:ascii="Times New Roman" w:eastAsia="標楷體" w:hAnsi="Times New Roman"/>
          <w:sz w:val="28"/>
          <w:szCs w:val="28"/>
        </w:rPr>
      </w:pPr>
      <w:r w:rsidRPr="004F3A9A">
        <w:rPr>
          <w:rFonts w:ascii="Times New Roman" w:eastAsia="標楷體" w:hAnsi="Times New Roman" w:hint="eastAsia"/>
          <w:sz w:val="28"/>
          <w:szCs w:val="28"/>
        </w:rPr>
        <w:t>110</w:t>
      </w:r>
      <w:r w:rsidR="006C7850">
        <w:rPr>
          <w:rFonts w:ascii="Times New Roman" w:eastAsia="標楷體" w:hAnsi="Times New Roman" w:hint="eastAsia"/>
          <w:sz w:val="28"/>
          <w:szCs w:val="28"/>
        </w:rPr>
        <w:t>.</w:t>
      </w:r>
      <w:r w:rsidRPr="004F3A9A">
        <w:rPr>
          <w:rFonts w:ascii="Times New Roman" w:eastAsia="標楷體" w:hAnsi="Times New Roman" w:hint="eastAsia"/>
          <w:sz w:val="28"/>
          <w:szCs w:val="28"/>
        </w:rPr>
        <w:t>9</w:t>
      </w:r>
      <w:r w:rsidR="006C7850">
        <w:rPr>
          <w:rFonts w:ascii="Times New Roman" w:eastAsia="標楷體" w:hAnsi="Times New Roman" w:hint="eastAsia"/>
          <w:sz w:val="28"/>
          <w:szCs w:val="28"/>
        </w:rPr>
        <w:t>.</w:t>
      </w:r>
      <w:r w:rsidRPr="004F3A9A">
        <w:rPr>
          <w:rFonts w:ascii="Times New Roman" w:eastAsia="標楷體" w:hAnsi="Times New Roman" w:hint="eastAsia"/>
          <w:sz w:val="28"/>
          <w:szCs w:val="28"/>
        </w:rPr>
        <w:t>1</w:t>
      </w:r>
    </w:p>
    <w:p w:rsidR="00906902" w:rsidRPr="004F3A9A" w:rsidRDefault="001D2380" w:rsidP="0058737C">
      <w:pPr>
        <w:spacing w:line="600" w:lineRule="exact"/>
        <w:rPr>
          <w:rFonts w:ascii="Times New Roman" w:eastAsia="標楷體" w:hAnsi="Times New Roman"/>
          <w:sz w:val="32"/>
          <w:szCs w:val="32"/>
          <w:lang w:eastAsia="zh-HK"/>
        </w:rPr>
      </w:pP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業務局蕭局長、新任潘局長、各位來賓、各位同仁</w:t>
      </w:r>
      <w:r w:rsidR="003438AD"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大家早</w:t>
      </w:r>
      <w:r w:rsidR="001C2467">
        <w:rPr>
          <w:rFonts w:ascii="Times New Roman" w:eastAsia="標楷體" w:hAnsi="Times New Roman" w:hint="eastAsia"/>
          <w:sz w:val="32"/>
          <w:szCs w:val="32"/>
          <w:lang w:eastAsia="zh-HK"/>
        </w:rPr>
        <w:t>安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：</w:t>
      </w:r>
    </w:p>
    <w:p w:rsidR="001D2380" w:rsidRPr="004F3A9A" w:rsidRDefault="0057338E" w:rsidP="0058737C">
      <w:pPr>
        <w:spacing w:beforeLines="50" w:before="180" w:line="600" w:lineRule="exact"/>
        <w:ind w:firstLineChars="200" w:firstLine="640"/>
        <w:rPr>
          <w:rFonts w:ascii="Times New Roman" w:eastAsia="標楷體" w:hAnsi="Times New Roman"/>
          <w:sz w:val="32"/>
          <w:szCs w:val="32"/>
        </w:rPr>
      </w:pP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今天很</w:t>
      </w:r>
      <w:r w:rsidRPr="004F3A9A">
        <w:rPr>
          <w:rFonts w:ascii="Times New Roman" w:eastAsia="標楷體" w:hAnsi="Times New Roman" w:hint="eastAsia"/>
          <w:sz w:val="32"/>
          <w:szCs w:val="32"/>
        </w:rPr>
        <w:t>高興來</w:t>
      </w:r>
      <w:r w:rsidR="001D2380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主持業務局新</w:t>
      </w:r>
      <w:r w:rsidRPr="004F3A9A">
        <w:rPr>
          <w:rFonts w:ascii="標楷體" w:eastAsia="標楷體" w:hAnsi="標楷體" w:hint="eastAsia"/>
          <w:sz w:val="32"/>
          <w:szCs w:val="32"/>
          <w:lang w:eastAsia="zh-HK"/>
        </w:rPr>
        <w:t>、</w:t>
      </w:r>
      <w:r w:rsidRPr="004F3A9A">
        <w:rPr>
          <w:rFonts w:ascii="Times New Roman" w:eastAsia="標楷體" w:hAnsi="Times New Roman" w:hint="eastAsia"/>
          <w:sz w:val="32"/>
          <w:szCs w:val="32"/>
        </w:rPr>
        <w:t>卸</w:t>
      </w:r>
      <w:r w:rsidR="001D2380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任局長</w:t>
      </w:r>
      <w:r w:rsidRPr="004F3A9A">
        <w:rPr>
          <w:rFonts w:ascii="Times New Roman" w:eastAsia="標楷體" w:hAnsi="Times New Roman" w:hint="eastAsia"/>
          <w:sz w:val="32"/>
          <w:szCs w:val="32"/>
        </w:rPr>
        <w:t>的</w:t>
      </w:r>
      <w:r w:rsidR="001D2380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交接典禮</w:t>
      </w:r>
      <w:r w:rsidR="001D2380" w:rsidRPr="004F3A9A">
        <w:rPr>
          <w:rFonts w:ascii="Times New Roman" w:eastAsia="標楷體" w:hAnsi="Times New Roman" w:hint="eastAsia"/>
          <w:sz w:val="32"/>
          <w:szCs w:val="32"/>
        </w:rPr>
        <w:t>。</w:t>
      </w:r>
    </w:p>
    <w:p w:rsidR="001D2380" w:rsidRPr="004F3A9A" w:rsidRDefault="001D2380" w:rsidP="00573259">
      <w:pPr>
        <w:spacing w:beforeLines="50" w:before="180" w:line="600" w:lineRule="exact"/>
        <w:ind w:firstLineChars="200" w:firstLine="640"/>
        <w:jc w:val="both"/>
        <w:rPr>
          <w:rFonts w:ascii="Times New Roman" w:eastAsia="標楷體" w:hAnsi="Times New Roman"/>
          <w:sz w:val="32"/>
          <w:szCs w:val="32"/>
          <w:lang w:eastAsia="zh-HK"/>
        </w:rPr>
      </w:pP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首先</w:t>
      </w:r>
      <w:r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我要恭賀蕭局長榮升金管會副主委的職位</w:t>
      </w:r>
      <w:r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今天</w:t>
      </w:r>
      <w:r w:rsidR="003438AD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她</w:t>
      </w:r>
      <w:r w:rsidR="0057338E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就到金管會</w:t>
      </w:r>
      <w:r w:rsidR="0057338E" w:rsidRPr="004F3A9A">
        <w:rPr>
          <w:rFonts w:ascii="Times New Roman" w:eastAsia="標楷體" w:hAnsi="Times New Roman" w:hint="eastAsia"/>
          <w:sz w:val="32"/>
          <w:szCs w:val="32"/>
        </w:rPr>
        <w:t>上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任</w:t>
      </w:r>
      <w:r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我特別要在這個場合</w:t>
      </w:r>
      <w:r w:rsidR="0057338E" w:rsidRPr="004F3A9A">
        <w:rPr>
          <w:rFonts w:ascii="標楷體" w:eastAsia="標楷體" w:hAnsi="標楷體" w:hint="eastAsia"/>
          <w:sz w:val="32"/>
          <w:szCs w:val="32"/>
        </w:rPr>
        <w:t>，</w:t>
      </w:r>
      <w:r w:rsidR="0057338E" w:rsidRPr="004F3A9A">
        <w:rPr>
          <w:rFonts w:ascii="Times New Roman" w:eastAsia="標楷體" w:hAnsi="Times New Roman" w:hint="eastAsia"/>
          <w:sz w:val="32"/>
          <w:szCs w:val="32"/>
        </w:rPr>
        <w:t>談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一些她在央行的工作與</w:t>
      </w:r>
      <w:r w:rsidR="00DA59AE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她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將來職務的關係</w:t>
      </w:r>
      <w:r w:rsidR="00EB2902" w:rsidRPr="004F3A9A">
        <w:rPr>
          <w:rFonts w:ascii="Times New Roman" w:eastAsia="標楷體" w:hAnsi="Times New Roman" w:hint="eastAsia"/>
          <w:sz w:val="32"/>
          <w:szCs w:val="32"/>
        </w:rPr>
        <w:t>。</w:t>
      </w:r>
    </w:p>
    <w:p w:rsidR="00AE622C" w:rsidRPr="004F3A9A" w:rsidRDefault="00226AAE" w:rsidP="00573259">
      <w:pPr>
        <w:spacing w:beforeLines="50" w:before="180" w:line="600" w:lineRule="exact"/>
        <w:ind w:firstLineChars="200" w:firstLine="640"/>
        <w:jc w:val="both"/>
        <w:rPr>
          <w:rFonts w:ascii="Times New Roman" w:eastAsia="標楷體" w:hAnsi="Times New Roman"/>
          <w:sz w:val="32"/>
          <w:szCs w:val="32"/>
          <w:lang w:eastAsia="zh-HK"/>
        </w:rPr>
      </w:pP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蕭局長在本行服務長達</w:t>
      </w:r>
      <w:r w:rsidRPr="004F3A9A">
        <w:rPr>
          <w:rFonts w:ascii="Times New Roman" w:eastAsia="標楷體" w:hAnsi="Times New Roman" w:hint="eastAsia"/>
          <w:sz w:val="32"/>
          <w:szCs w:val="32"/>
        </w:rPr>
        <w:t>41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年</w:t>
      </w:r>
      <w:r w:rsidRPr="004F3A9A">
        <w:rPr>
          <w:rFonts w:ascii="Times New Roman" w:eastAsia="標楷體" w:hAnsi="Times New Roman" w:hint="eastAsia"/>
          <w:sz w:val="32"/>
          <w:szCs w:val="32"/>
        </w:rPr>
        <w:t>8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個月</w:t>
      </w:r>
      <w:r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Pr="004F3A9A">
        <w:rPr>
          <w:rFonts w:ascii="Times New Roman" w:eastAsia="標楷體" w:hAnsi="Times New Roman" w:hint="eastAsia"/>
          <w:sz w:val="32"/>
          <w:szCs w:val="32"/>
        </w:rPr>
        <w:t>68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年中央銀行行員乙等特考及格</w:t>
      </w:r>
      <w:r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Pr="004F3A9A">
        <w:rPr>
          <w:rFonts w:ascii="Times New Roman" w:eastAsia="標楷體" w:hAnsi="Times New Roman" w:hint="eastAsia"/>
          <w:sz w:val="32"/>
          <w:szCs w:val="32"/>
        </w:rPr>
        <w:t>68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年</w:t>
      </w:r>
      <w:r w:rsidRPr="004F3A9A">
        <w:rPr>
          <w:rFonts w:ascii="Times New Roman" w:eastAsia="標楷體" w:hAnsi="Times New Roman" w:hint="eastAsia"/>
          <w:sz w:val="32"/>
          <w:szCs w:val="32"/>
        </w:rPr>
        <w:t>12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月</w:t>
      </w:r>
      <w:r w:rsidRPr="004F3A9A">
        <w:rPr>
          <w:rFonts w:ascii="Times New Roman" w:eastAsia="標楷體" w:hAnsi="Times New Roman" w:hint="eastAsia"/>
          <w:sz w:val="32"/>
          <w:szCs w:val="32"/>
        </w:rPr>
        <w:t>31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日進本行服務</w:t>
      </w:r>
      <w:r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派國庫局辦事員</w:t>
      </w:r>
      <w:r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="0057338E" w:rsidRPr="004F3A9A">
        <w:rPr>
          <w:rFonts w:ascii="Times New Roman" w:eastAsia="標楷體" w:hAnsi="Times New Roman" w:hint="eastAsia"/>
          <w:sz w:val="32"/>
          <w:szCs w:val="32"/>
        </w:rPr>
        <w:t>之</w:t>
      </w:r>
      <w:r w:rsidR="0057338E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後</w:t>
      </w:r>
      <w:r w:rsidR="0057338E" w:rsidRPr="004F3A9A">
        <w:rPr>
          <w:rFonts w:ascii="Times New Roman" w:eastAsia="標楷體" w:hAnsi="Times New Roman" w:hint="eastAsia"/>
          <w:sz w:val="32"/>
          <w:szCs w:val="32"/>
        </w:rPr>
        <w:t>曾分別在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業務局</w:t>
      </w:r>
      <w:r w:rsidR="00AE622C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、秘書處、金檢處等單位</w:t>
      </w:r>
      <w:r w:rsidR="0057338E" w:rsidRPr="004F3A9A">
        <w:rPr>
          <w:rFonts w:ascii="Times New Roman" w:eastAsia="標楷體" w:hAnsi="Times New Roman" w:hint="eastAsia"/>
          <w:sz w:val="32"/>
          <w:szCs w:val="32"/>
        </w:rPr>
        <w:t>工作</w:t>
      </w:r>
      <w:r w:rsidR="00AE622C" w:rsidRPr="004F3A9A">
        <w:rPr>
          <w:rFonts w:ascii="Times New Roman" w:eastAsia="標楷體" w:hAnsi="Times New Roman" w:hint="eastAsia"/>
          <w:sz w:val="32"/>
          <w:szCs w:val="32"/>
        </w:rPr>
        <w:t>。</w:t>
      </w:r>
      <w:r w:rsidR="00AE622C" w:rsidRPr="004F3A9A">
        <w:rPr>
          <w:rFonts w:ascii="Times New Roman" w:eastAsia="標楷體" w:hAnsi="Times New Roman" w:hint="eastAsia"/>
          <w:sz w:val="32"/>
          <w:szCs w:val="32"/>
        </w:rPr>
        <w:t>101</w:t>
      </w:r>
      <w:r w:rsidR="00AE622C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年</w:t>
      </w:r>
      <w:r w:rsidR="00AE622C" w:rsidRPr="004F3A9A">
        <w:rPr>
          <w:rFonts w:ascii="Times New Roman" w:eastAsia="標楷體" w:hAnsi="Times New Roman" w:hint="eastAsia"/>
          <w:sz w:val="32"/>
          <w:szCs w:val="32"/>
        </w:rPr>
        <w:t>1</w:t>
      </w:r>
      <w:r w:rsidR="00AE622C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月</w:t>
      </w:r>
      <w:r w:rsidR="00AE622C" w:rsidRPr="004F3A9A">
        <w:rPr>
          <w:rFonts w:ascii="Times New Roman" w:eastAsia="標楷體" w:hAnsi="Times New Roman" w:hint="eastAsia"/>
          <w:sz w:val="32"/>
          <w:szCs w:val="32"/>
        </w:rPr>
        <w:t>16</w:t>
      </w:r>
      <w:r w:rsidR="0057338E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日升任業務局副局</w:t>
      </w:r>
      <w:r w:rsidR="0057338E" w:rsidRPr="004F3A9A">
        <w:rPr>
          <w:rFonts w:ascii="Times New Roman" w:eastAsia="標楷體" w:hAnsi="Times New Roman" w:hint="eastAsia"/>
          <w:sz w:val="32"/>
          <w:szCs w:val="32"/>
        </w:rPr>
        <w:t>長</w:t>
      </w:r>
      <w:r w:rsidR="0057338E" w:rsidRPr="004F3A9A">
        <w:rPr>
          <w:rFonts w:ascii="標楷體" w:eastAsia="標楷體" w:hAnsi="標楷體" w:hint="eastAsia"/>
          <w:sz w:val="32"/>
          <w:szCs w:val="32"/>
        </w:rPr>
        <w:t>，</w:t>
      </w:r>
      <w:r w:rsidR="00AE622C" w:rsidRPr="004F3A9A">
        <w:rPr>
          <w:rFonts w:ascii="Times New Roman" w:eastAsia="標楷體" w:hAnsi="Times New Roman" w:hint="eastAsia"/>
          <w:sz w:val="32"/>
          <w:szCs w:val="32"/>
        </w:rPr>
        <w:t>106</w:t>
      </w:r>
      <w:r w:rsidR="00AE622C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年</w:t>
      </w:r>
      <w:r w:rsidR="00AE622C" w:rsidRPr="004F3A9A">
        <w:rPr>
          <w:rFonts w:ascii="Times New Roman" w:eastAsia="標楷體" w:hAnsi="Times New Roman" w:hint="eastAsia"/>
          <w:sz w:val="32"/>
          <w:szCs w:val="32"/>
        </w:rPr>
        <w:t>1</w:t>
      </w:r>
      <w:r w:rsidR="00AE622C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月</w:t>
      </w:r>
      <w:r w:rsidR="00AE622C" w:rsidRPr="004F3A9A">
        <w:rPr>
          <w:rFonts w:ascii="Times New Roman" w:eastAsia="標楷體" w:hAnsi="Times New Roman" w:hint="eastAsia"/>
          <w:sz w:val="32"/>
          <w:szCs w:val="32"/>
        </w:rPr>
        <w:t>16</w:t>
      </w:r>
      <w:r w:rsidR="00AE622C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日調升金檢處處長</w:t>
      </w:r>
      <w:r w:rsidR="0057338E" w:rsidRPr="004F3A9A">
        <w:rPr>
          <w:rFonts w:ascii="標楷體" w:eastAsia="標楷體" w:hAnsi="標楷體" w:hint="eastAsia"/>
          <w:sz w:val="32"/>
          <w:szCs w:val="32"/>
          <w:lang w:eastAsia="zh-HK"/>
        </w:rPr>
        <w:t>。</w:t>
      </w:r>
      <w:r w:rsidR="002A3487" w:rsidRPr="004F3A9A">
        <w:rPr>
          <w:rFonts w:ascii="Times New Roman" w:eastAsia="標楷體" w:hAnsi="Times New Roman" w:hint="eastAsia"/>
          <w:sz w:val="32"/>
          <w:szCs w:val="32"/>
        </w:rPr>
        <w:t>109</w:t>
      </w:r>
      <w:r w:rsidR="002A3487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年</w:t>
      </w:r>
      <w:r w:rsidR="002A3487" w:rsidRPr="004F3A9A">
        <w:rPr>
          <w:rFonts w:ascii="Times New Roman" w:eastAsia="標楷體" w:hAnsi="Times New Roman" w:hint="eastAsia"/>
          <w:sz w:val="32"/>
          <w:szCs w:val="32"/>
        </w:rPr>
        <w:t>7</w:t>
      </w:r>
      <w:r w:rsidR="002A3487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月</w:t>
      </w:r>
      <w:r w:rsidR="002A3487" w:rsidRPr="004F3A9A">
        <w:rPr>
          <w:rFonts w:ascii="Times New Roman" w:eastAsia="標楷體" w:hAnsi="Times New Roman" w:hint="eastAsia"/>
          <w:sz w:val="32"/>
          <w:szCs w:val="32"/>
        </w:rPr>
        <w:t>16</w:t>
      </w:r>
      <w:r w:rsidR="002A3487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日再調回業務局擔任局長職務</w:t>
      </w:r>
      <w:r w:rsidR="002A3487">
        <w:rPr>
          <w:rFonts w:ascii="Times New Roman" w:eastAsia="標楷體" w:hAnsi="Times New Roman" w:hint="eastAsia"/>
          <w:sz w:val="32"/>
          <w:szCs w:val="32"/>
        </w:rPr>
        <w:t>。</w:t>
      </w:r>
      <w:r w:rsidR="00AE622C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蕭局長</w:t>
      </w:r>
      <w:r w:rsidR="0057338E" w:rsidRPr="004F3A9A">
        <w:rPr>
          <w:rFonts w:ascii="Times New Roman" w:eastAsia="標楷體" w:hAnsi="Times New Roman" w:hint="eastAsia"/>
          <w:sz w:val="32"/>
          <w:szCs w:val="32"/>
        </w:rPr>
        <w:t>擔</w:t>
      </w:r>
      <w:r w:rsidR="0057338E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任業務局副局長</w:t>
      </w:r>
      <w:r w:rsidR="0057338E" w:rsidRPr="004F3A9A">
        <w:rPr>
          <w:rFonts w:ascii="Times New Roman" w:eastAsia="標楷體" w:hAnsi="Times New Roman" w:hint="eastAsia"/>
          <w:sz w:val="32"/>
          <w:szCs w:val="32"/>
        </w:rPr>
        <w:t>長</w:t>
      </w:r>
      <w:r w:rsidR="00AE622C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達</w:t>
      </w:r>
      <w:r w:rsidR="00AE622C" w:rsidRPr="004F3A9A">
        <w:rPr>
          <w:rFonts w:ascii="Times New Roman" w:eastAsia="標楷體" w:hAnsi="Times New Roman" w:hint="eastAsia"/>
          <w:sz w:val="32"/>
          <w:szCs w:val="32"/>
        </w:rPr>
        <w:t>5</w:t>
      </w:r>
      <w:r w:rsidR="00AE622C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年的時間</w:t>
      </w:r>
      <w:r w:rsidR="00AE622C"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="0057338E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擔任金檢處處長</w:t>
      </w:r>
      <w:r w:rsidR="0057338E" w:rsidRPr="004F3A9A">
        <w:rPr>
          <w:rFonts w:ascii="Times New Roman" w:eastAsia="標楷體" w:hAnsi="Times New Roman" w:hint="eastAsia"/>
          <w:sz w:val="32"/>
          <w:szCs w:val="32"/>
        </w:rPr>
        <w:t>也有</w:t>
      </w:r>
      <w:r w:rsidR="00290291" w:rsidRPr="004F3A9A">
        <w:rPr>
          <w:rFonts w:ascii="Times New Roman" w:eastAsia="標楷體" w:hAnsi="Times New Roman" w:hint="eastAsia"/>
          <w:sz w:val="32"/>
          <w:szCs w:val="32"/>
        </w:rPr>
        <w:t>3</w:t>
      </w:r>
      <w:r w:rsidR="00290291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年半</w:t>
      </w:r>
      <w:r w:rsidR="00290291" w:rsidRPr="004F3A9A">
        <w:rPr>
          <w:rFonts w:ascii="Times New Roman" w:eastAsia="標楷體" w:hAnsi="Times New Roman" w:hint="eastAsia"/>
          <w:sz w:val="32"/>
          <w:szCs w:val="32"/>
        </w:rPr>
        <w:t>。</w:t>
      </w:r>
      <w:bookmarkStart w:id="0" w:name="_GoBack"/>
      <w:bookmarkEnd w:id="0"/>
      <w:r w:rsidR="0057338E" w:rsidRPr="004F3A9A">
        <w:rPr>
          <w:rFonts w:ascii="Times New Roman" w:eastAsia="標楷體" w:hAnsi="Times New Roman" w:hint="eastAsia"/>
          <w:sz w:val="32"/>
          <w:szCs w:val="32"/>
        </w:rPr>
        <w:t>到昨天為止</w:t>
      </w:r>
      <w:r w:rsidR="0057338E" w:rsidRPr="004F3A9A">
        <w:rPr>
          <w:rFonts w:ascii="標楷體" w:eastAsia="標楷體" w:hAnsi="標楷體" w:hint="eastAsia"/>
          <w:sz w:val="32"/>
          <w:szCs w:val="32"/>
        </w:rPr>
        <w:t>，</w:t>
      </w:r>
      <w:r w:rsidR="00B51E80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蕭局長</w:t>
      </w:r>
      <w:r w:rsidR="009C643B" w:rsidRPr="004F3A9A">
        <w:rPr>
          <w:rFonts w:ascii="Times New Roman" w:eastAsia="標楷體" w:hAnsi="Times New Roman" w:hint="eastAsia"/>
          <w:sz w:val="32"/>
          <w:szCs w:val="32"/>
        </w:rPr>
        <w:t>擔</w:t>
      </w:r>
      <w:r w:rsidR="00B51E80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任業務局局長近</w:t>
      </w:r>
      <w:r w:rsidR="00B51E80" w:rsidRPr="004F3A9A">
        <w:rPr>
          <w:rFonts w:ascii="Times New Roman" w:eastAsia="標楷體" w:hAnsi="Times New Roman" w:hint="eastAsia"/>
          <w:sz w:val="32"/>
          <w:szCs w:val="32"/>
        </w:rPr>
        <w:t>1</w:t>
      </w:r>
      <w:r w:rsidR="00B51E80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年</w:t>
      </w:r>
      <w:r w:rsidR="00B51E80" w:rsidRPr="004F3A9A">
        <w:rPr>
          <w:rFonts w:ascii="Times New Roman" w:eastAsia="標楷體" w:hAnsi="Times New Roman" w:hint="eastAsia"/>
          <w:sz w:val="32"/>
          <w:szCs w:val="32"/>
        </w:rPr>
        <w:t>2</w:t>
      </w:r>
      <w:r w:rsidR="00B51E80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個月</w:t>
      </w:r>
      <w:r w:rsidR="00B51E80" w:rsidRPr="004F3A9A">
        <w:rPr>
          <w:rFonts w:ascii="Times New Roman" w:eastAsia="標楷體" w:hAnsi="Times New Roman" w:hint="eastAsia"/>
          <w:sz w:val="32"/>
          <w:szCs w:val="32"/>
        </w:rPr>
        <w:t>。</w:t>
      </w:r>
    </w:p>
    <w:p w:rsidR="00B51E80" w:rsidRPr="004F3A9A" w:rsidRDefault="009C643B" w:rsidP="00573259">
      <w:pPr>
        <w:spacing w:beforeLines="50" w:before="180" w:line="600" w:lineRule="exact"/>
        <w:ind w:firstLineChars="200" w:firstLine="640"/>
        <w:jc w:val="both"/>
        <w:rPr>
          <w:rFonts w:ascii="Times New Roman" w:eastAsia="標楷體" w:hAnsi="Times New Roman"/>
          <w:sz w:val="32"/>
          <w:szCs w:val="32"/>
          <w:lang w:eastAsia="zh-HK"/>
        </w:rPr>
      </w:pP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剛剛我已提</w:t>
      </w:r>
      <w:r w:rsidRPr="004F3A9A">
        <w:rPr>
          <w:rFonts w:ascii="Times New Roman" w:eastAsia="標楷體" w:hAnsi="Times New Roman" w:hint="eastAsia"/>
          <w:sz w:val="32"/>
          <w:szCs w:val="32"/>
        </w:rPr>
        <w:t>過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，要藉這個機會</w:t>
      </w:r>
      <w:r w:rsidRPr="004F3A9A">
        <w:rPr>
          <w:rFonts w:ascii="Times New Roman" w:eastAsia="標楷體" w:hAnsi="Times New Roman" w:hint="eastAsia"/>
          <w:sz w:val="32"/>
          <w:szCs w:val="32"/>
        </w:rPr>
        <w:t>談</w:t>
      </w:r>
      <w:r w:rsidR="00B51E80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一些她在央行的工作與她將</w:t>
      </w:r>
      <w:r w:rsidR="00F9207C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來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職務的關係，</w:t>
      </w:r>
      <w:r w:rsidRPr="004F3A9A">
        <w:rPr>
          <w:rFonts w:ascii="Times New Roman" w:eastAsia="標楷體" w:hAnsi="Times New Roman" w:hint="eastAsia"/>
          <w:sz w:val="32"/>
          <w:szCs w:val="32"/>
        </w:rPr>
        <w:t>因為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她在金檢處及業務局的工作，</w:t>
      </w:r>
      <w:r w:rsidRPr="004F3A9A">
        <w:rPr>
          <w:rFonts w:ascii="Times New Roman" w:eastAsia="標楷體" w:hAnsi="Times New Roman" w:hint="eastAsia"/>
          <w:sz w:val="32"/>
          <w:szCs w:val="32"/>
        </w:rPr>
        <w:t>跟</w:t>
      </w:r>
      <w:r w:rsidR="00B51E80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金管會相關單位的工作有密切的關係。</w:t>
      </w:r>
    </w:p>
    <w:p w:rsidR="00B51E80" w:rsidRPr="004F3A9A" w:rsidRDefault="00B51E80" w:rsidP="00CE1121">
      <w:pPr>
        <w:spacing w:beforeLines="50" w:before="180" w:line="600" w:lineRule="exact"/>
        <w:ind w:firstLineChars="200" w:firstLine="640"/>
        <w:jc w:val="both"/>
        <w:rPr>
          <w:rFonts w:ascii="Times New Roman" w:eastAsia="標楷體" w:hAnsi="Times New Roman"/>
          <w:sz w:val="32"/>
          <w:szCs w:val="32"/>
          <w:lang w:eastAsia="zh-HK"/>
        </w:rPr>
      </w:pP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在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106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年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1</w:t>
      </w:r>
      <w:r w:rsidR="009C643B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月</w:t>
      </w:r>
      <w:r w:rsidR="009C643B" w:rsidRPr="004F3A9A">
        <w:rPr>
          <w:rFonts w:ascii="Times New Roman" w:eastAsia="標楷體" w:hAnsi="Times New Roman" w:hint="eastAsia"/>
          <w:sz w:val="32"/>
          <w:szCs w:val="32"/>
        </w:rPr>
        <w:t>到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109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年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7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月</w:t>
      </w:r>
      <w:r w:rsidR="00F20D30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擔任金檢處處長</w:t>
      </w:r>
      <w:proofErr w:type="gramStart"/>
      <w:r w:rsidR="00F20D30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期間，</w:t>
      </w:r>
      <w:proofErr w:type="gramEnd"/>
      <w:r w:rsidR="00F20D30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她</w:t>
      </w:r>
      <w:r w:rsidR="009C643B" w:rsidRPr="004F3A9A">
        <w:rPr>
          <w:rFonts w:ascii="Times New Roman" w:eastAsia="標楷體" w:hAnsi="Times New Roman" w:hint="eastAsia"/>
          <w:sz w:val="32"/>
          <w:szCs w:val="32"/>
        </w:rPr>
        <w:t>兼</w:t>
      </w:r>
      <w:r w:rsidR="00F20D30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任</w:t>
      </w:r>
      <w:r w:rsidR="00A87F6F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「金融監理聯繫小組」</w:t>
      </w:r>
      <w:r w:rsidR="00BB783E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本行窗口，</w:t>
      </w:r>
      <w:r w:rsidR="000D1FF6" w:rsidRPr="004F3A9A">
        <w:rPr>
          <w:rFonts w:ascii="Times New Roman" w:eastAsia="標楷體" w:hAnsi="Times New Roman" w:hint="eastAsia"/>
          <w:sz w:val="32"/>
          <w:szCs w:val="32"/>
        </w:rPr>
        <w:t>透過參與該聯繫小組的定期會議</w:t>
      </w:r>
      <w:r w:rsidR="001C7F5D" w:rsidRPr="004F3A9A">
        <w:rPr>
          <w:rFonts w:ascii="標楷體" w:eastAsia="標楷體" w:hAnsi="標楷體" w:hint="eastAsia"/>
          <w:sz w:val="32"/>
          <w:szCs w:val="32"/>
        </w:rPr>
        <w:t>，</w:t>
      </w:r>
      <w:r w:rsidR="001C7F5D" w:rsidRPr="004F3A9A">
        <w:rPr>
          <w:rFonts w:ascii="Times New Roman" w:eastAsia="標楷體" w:hAnsi="Times New Roman" w:hint="eastAsia"/>
          <w:sz w:val="32"/>
          <w:szCs w:val="32"/>
        </w:rPr>
        <w:t>跟</w:t>
      </w:r>
      <w:r w:rsidR="00BB783E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金管會、中央存</w:t>
      </w:r>
      <w:r w:rsidR="002A3487">
        <w:rPr>
          <w:rFonts w:ascii="Times New Roman" w:eastAsia="標楷體" w:hAnsi="Times New Roman" w:hint="eastAsia"/>
          <w:sz w:val="32"/>
          <w:szCs w:val="32"/>
          <w:lang w:eastAsia="zh-HK"/>
        </w:rPr>
        <w:t>款</w:t>
      </w:r>
      <w:r w:rsidR="00BB783E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保</w:t>
      </w:r>
      <w:r w:rsidR="002A3487">
        <w:rPr>
          <w:rFonts w:ascii="Times New Roman" w:eastAsia="標楷體" w:hAnsi="Times New Roman" w:hint="eastAsia"/>
          <w:sz w:val="32"/>
          <w:szCs w:val="32"/>
          <w:lang w:eastAsia="zh-HK"/>
        </w:rPr>
        <w:t>險</w:t>
      </w:r>
      <w:r w:rsidR="00BB783E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公司及</w:t>
      </w:r>
      <w:r w:rsidR="002A3487">
        <w:rPr>
          <w:rFonts w:ascii="Times New Roman" w:eastAsia="標楷體" w:hAnsi="Times New Roman" w:hint="eastAsia"/>
          <w:sz w:val="32"/>
          <w:szCs w:val="32"/>
          <w:lang w:eastAsia="zh-HK"/>
        </w:rPr>
        <w:t>農委會</w:t>
      </w:r>
      <w:r w:rsidR="00BB783E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農</w:t>
      </w:r>
      <w:r w:rsidR="002A3487">
        <w:rPr>
          <w:rFonts w:ascii="Times New Roman" w:eastAsia="標楷體" w:hAnsi="Times New Roman" w:hint="eastAsia"/>
          <w:sz w:val="32"/>
          <w:szCs w:val="32"/>
          <w:lang w:eastAsia="zh-HK"/>
        </w:rPr>
        <w:t>業</w:t>
      </w:r>
      <w:r w:rsidR="00BB783E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金</w:t>
      </w:r>
      <w:r w:rsidR="002A3487">
        <w:rPr>
          <w:rFonts w:ascii="Times New Roman" w:eastAsia="標楷體" w:hAnsi="Times New Roman" w:hint="eastAsia"/>
          <w:sz w:val="32"/>
          <w:szCs w:val="32"/>
          <w:lang w:eastAsia="zh-HK"/>
        </w:rPr>
        <w:t>融</w:t>
      </w:r>
      <w:r w:rsidR="00BB783E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局保持密切聯繫</w:t>
      </w:r>
      <w:r w:rsidR="00BB783E" w:rsidRPr="004F3A9A">
        <w:rPr>
          <w:rFonts w:ascii="標楷體" w:eastAsia="標楷體" w:hAnsi="標楷體" w:hint="eastAsia"/>
          <w:sz w:val="32"/>
          <w:szCs w:val="32"/>
          <w:lang w:eastAsia="zh-HK"/>
        </w:rPr>
        <w:t>，</w:t>
      </w:r>
      <w:r w:rsidR="009C643B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協調</w:t>
      </w:r>
      <w:r w:rsidR="00BB783E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合作</w:t>
      </w:r>
      <w:r w:rsidR="00BB783E" w:rsidRPr="004F3A9A">
        <w:rPr>
          <w:rFonts w:ascii="標楷體" w:eastAsia="標楷體" w:hAnsi="標楷體" w:hint="eastAsia"/>
          <w:sz w:val="32"/>
          <w:szCs w:val="32"/>
          <w:lang w:eastAsia="zh-HK"/>
        </w:rPr>
        <w:t>。</w:t>
      </w:r>
      <w:r w:rsidR="00A87F6F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並</w:t>
      </w:r>
      <w:r w:rsidR="00210B87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在金檢處</w:t>
      </w:r>
      <w:r w:rsidR="00A87F6F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推動下列多項重要工作</w:t>
      </w:r>
      <w:r w:rsidR="001A14E7"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="00A87F6F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績效卓著</w:t>
      </w:r>
      <w:r w:rsidR="002226B0" w:rsidRPr="004F3A9A">
        <w:rPr>
          <w:rFonts w:ascii="新細明體" w:eastAsia="新細明體" w:hAnsi="新細明體" w:hint="eastAsia"/>
          <w:sz w:val="32"/>
          <w:szCs w:val="32"/>
          <w:lang w:eastAsia="zh-HK"/>
        </w:rPr>
        <w:t>：</w:t>
      </w:r>
    </w:p>
    <w:p w:rsidR="006A52D7" w:rsidRPr="004F3A9A" w:rsidRDefault="006A52D7" w:rsidP="00886872">
      <w:pPr>
        <w:spacing w:beforeLines="20" w:before="72" w:line="600" w:lineRule="exact"/>
        <w:ind w:leftChars="150" w:left="360"/>
        <w:rPr>
          <w:rFonts w:ascii="Times New Roman" w:eastAsia="標楷體" w:hAnsi="Times New Roman" w:cs="Times New Roman"/>
          <w:sz w:val="32"/>
          <w:szCs w:val="32"/>
          <w:lang w:eastAsia="zh-HK"/>
        </w:rPr>
      </w:pPr>
      <w:r w:rsidRPr="004F3A9A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lastRenderedPageBreak/>
        <w:t>一</w:t>
      </w:r>
      <w:r w:rsidRPr="00CE1121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、</w:t>
      </w:r>
      <w:r w:rsidRPr="004F3A9A">
        <w:rPr>
          <w:rFonts w:ascii="Times New Roman" w:eastAsia="標楷體" w:hAnsi="Times New Roman" w:cs="Times New Roman"/>
          <w:sz w:val="32"/>
          <w:szCs w:val="32"/>
          <w:lang w:eastAsia="zh-HK"/>
        </w:rPr>
        <w:t>提升金融業務檢查執行成效</w:t>
      </w:r>
    </w:p>
    <w:p w:rsidR="006A52D7" w:rsidRPr="004F3A9A" w:rsidRDefault="00A0759A" w:rsidP="00CE1121">
      <w:pPr>
        <w:spacing w:beforeLines="10" w:before="36" w:line="600" w:lineRule="exact"/>
        <w:ind w:leftChars="400" w:left="1491" w:hangingChars="166" w:hanging="53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(</w:t>
      </w:r>
      <w:proofErr w:type="gramStart"/>
      <w:r w:rsidRPr="004F3A9A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一</w:t>
      </w:r>
      <w:proofErr w:type="gramEnd"/>
      <w:r w:rsidRPr="004F3A9A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6A52D7" w:rsidRPr="004F3A9A">
        <w:rPr>
          <w:rFonts w:ascii="Times New Roman" w:eastAsia="標楷體" w:hAnsi="Times New Roman" w:cs="Times New Roman"/>
          <w:sz w:val="32"/>
          <w:szCs w:val="32"/>
        </w:rPr>
        <w:t>推動訂定新版「金融業務檢查手冊」及彙編「檢查缺失態樣」，協助提升檢查同仁執行成效。</w:t>
      </w:r>
    </w:p>
    <w:p w:rsidR="006A52D7" w:rsidRPr="004F3A9A" w:rsidRDefault="00A0759A" w:rsidP="00573259">
      <w:pPr>
        <w:spacing w:beforeLines="10" w:before="36" w:line="600" w:lineRule="exact"/>
        <w:ind w:leftChars="400" w:left="1491" w:hangingChars="166" w:hanging="53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4F3A9A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二</w:t>
      </w: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6A52D7" w:rsidRPr="004F3A9A">
        <w:rPr>
          <w:rFonts w:ascii="Times New Roman" w:eastAsia="標楷體" w:hAnsi="Times New Roman" w:cs="Times New Roman"/>
          <w:sz w:val="32"/>
          <w:szCs w:val="32"/>
        </w:rPr>
        <w:t>建立金融機構違失案件之彙整處理及分析機制，並就金融機構違規事項落實追蹤導正。</w:t>
      </w:r>
    </w:p>
    <w:p w:rsidR="006A52D7" w:rsidRPr="004F3A9A" w:rsidRDefault="00A0759A" w:rsidP="00573259">
      <w:pPr>
        <w:spacing w:beforeLines="10" w:before="36" w:line="600" w:lineRule="exact"/>
        <w:ind w:leftChars="400" w:left="1491" w:hangingChars="166" w:hanging="53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4F3A9A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三</w:t>
      </w: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6A52D7" w:rsidRPr="004F3A9A">
        <w:rPr>
          <w:rFonts w:ascii="Times New Roman" w:eastAsia="標楷體" w:hAnsi="Times New Roman" w:cs="Times New Roman"/>
          <w:sz w:val="32"/>
          <w:szCs w:val="32"/>
        </w:rPr>
        <w:t>督導本行參與「亞太防制洗錢組織</w:t>
      </w:r>
      <w:r w:rsidR="00207428" w:rsidRPr="004F3A9A">
        <w:rPr>
          <w:rFonts w:ascii="Times New Roman" w:eastAsia="標楷體" w:hAnsi="Times New Roman" w:cs="Times New Roman"/>
          <w:sz w:val="32"/>
          <w:szCs w:val="32"/>
        </w:rPr>
        <w:t>(APG)</w:t>
      </w:r>
      <w:r w:rsidR="00BB783E" w:rsidRPr="004F3A9A">
        <w:rPr>
          <w:rFonts w:ascii="Times New Roman" w:eastAsia="標楷體" w:hAnsi="Times New Roman" w:cs="Times New Roman"/>
          <w:sz w:val="32"/>
          <w:szCs w:val="32"/>
        </w:rPr>
        <w:t>」評鑑事宜，並與金管會密切合作，使評鑑圓滿順利，</w:t>
      </w:r>
      <w:r w:rsidR="00BB783E" w:rsidRPr="004F3A9A">
        <w:rPr>
          <w:rFonts w:ascii="Times New Roman" w:eastAsia="標楷體" w:hAnsi="Times New Roman" w:cs="Times New Roman" w:hint="eastAsia"/>
          <w:sz w:val="32"/>
          <w:szCs w:val="32"/>
        </w:rPr>
        <w:t>締造佳績</w:t>
      </w:r>
      <w:r w:rsidR="006A52D7" w:rsidRPr="004F3A9A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6A52D7" w:rsidRPr="004F3A9A" w:rsidRDefault="006A52D7" w:rsidP="00CE1121">
      <w:pPr>
        <w:spacing w:beforeLines="20" w:before="72" w:line="600" w:lineRule="exact"/>
        <w:ind w:leftChars="150" w:left="360"/>
        <w:rPr>
          <w:rFonts w:ascii="Times New Roman" w:eastAsia="標楷體" w:hAnsi="Times New Roman" w:cs="Times New Roman"/>
          <w:sz w:val="32"/>
          <w:szCs w:val="32"/>
          <w:lang w:eastAsia="zh-HK"/>
        </w:rPr>
      </w:pPr>
      <w:r w:rsidRPr="004F3A9A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二</w:t>
      </w:r>
      <w:r w:rsidRPr="004F3A9A">
        <w:rPr>
          <w:rFonts w:ascii="新細明體" w:eastAsia="新細明體" w:hAnsi="新細明體" w:cs="Times New Roman" w:hint="eastAsia"/>
          <w:sz w:val="32"/>
          <w:szCs w:val="32"/>
          <w:lang w:eastAsia="zh-HK"/>
        </w:rPr>
        <w:t>、</w:t>
      </w:r>
      <w:r w:rsidRPr="004F3A9A">
        <w:rPr>
          <w:rFonts w:ascii="Times New Roman" w:eastAsia="標楷體" w:hAnsi="Times New Roman" w:cs="Times New Roman"/>
          <w:sz w:val="32"/>
          <w:szCs w:val="32"/>
          <w:lang w:eastAsia="zh-HK"/>
        </w:rPr>
        <w:t>改善場外監控品質</w:t>
      </w:r>
    </w:p>
    <w:p w:rsidR="006A52D7" w:rsidRPr="004F3A9A" w:rsidRDefault="002D6CDE" w:rsidP="00CE1121">
      <w:pPr>
        <w:spacing w:beforeLines="10" w:before="36" w:line="600" w:lineRule="exact"/>
        <w:ind w:leftChars="400" w:left="1491" w:hangingChars="166" w:hanging="53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(</w:t>
      </w:r>
      <w:proofErr w:type="gramStart"/>
      <w:r w:rsidRPr="004F3A9A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一</w:t>
      </w:r>
      <w:proofErr w:type="gramEnd"/>
      <w:r w:rsidRPr="004F3A9A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6A52D7" w:rsidRPr="004F3A9A">
        <w:rPr>
          <w:rFonts w:ascii="Times New Roman" w:eastAsia="標楷體" w:hAnsi="Times New Roman" w:cs="Times New Roman"/>
          <w:sz w:val="32"/>
          <w:szCs w:val="32"/>
        </w:rPr>
        <w:t>針對</w:t>
      </w:r>
      <w:r w:rsidR="006A52D7" w:rsidRPr="004F3A9A">
        <w:rPr>
          <w:rFonts w:ascii="Times New Roman" w:eastAsia="標楷體" w:hAnsi="Times New Roman" w:cs="Times New Roman"/>
          <w:sz w:val="32"/>
          <w:szCs w:val="32"/>
        </w:rPr>
        <w:t>10</w:t>
      </w:r>
      <w:r w:rsidR="006A52D7" w:rsidRPr="004F3A9A">
        <w:rPr>
          <w:rFonts w:ascii="Times New Roman" w:eastAsia="標楷體" w:hAnsi="Times New Roman" w:cs="Times New Roman"/>
          <w:sz w:val="32"/>
          <w:szCs w:val="32"/>
        </w:rPr>
        <w:t>類報表稽核方法分別進行檢討，並強化對衍生性金融商品之報表稽核監控。</w:t>
      </w:r>
    </w:p>
    <w:p w:rsidR="006A52D7" w:rsidRDefault="002D6CDE" w:rsidP="00573259">
      <w:pPr>
        <w:spacing w:beforeLines="10" w:before="36" w:line="600" w:lineRule="exact"/>
        <w:ind w:leftChars="400" w:left="1491" w:hangingChars="166" w:hanging="53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4F3A9A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二</w:t>
      </w: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6A52D7" w:rsidRPr="004F3A9A">
        <w:rPr>
          <w:rFonts w:ascii="Times New Roman" w:eastAsia="標楷體" w:hAnsi="Times New Roman" w:cs="Times New Roman"/>
          <w:sz w:val="32"/>
          <w:szCs w:val="32"/>
        </w:rPr>
        <w:t>配合</w:t>
      </w:r>
      <w:r w:rsidR="006A52D7" w:rsidRPr="004F3A9A">
        <w:rPr>
          <w:rFonts w:ascii="Times New Roman" w:eastAsia="標楷體" w:hAnsi="Times New Roman" w:cs="Times New Roman"/>
          <w:sz w:val="32"/>
          <w:szCs w:val="32"/>
        </w:rPr>
        <w:t>IFRS9</w:t>
      </w:r>
      <w:r w:rsidR="006A52D7" w:rsidRPr="004F3A9A">
        <w:rPr>
          <w:rFonts w:ascii="Times New Roman" w:eastAsia="標楷體" w:hAnsi="Times New Roman" w:cs="Times New Roman"/>
          <w:sz w:val="32"/>
          <w:szCs w:val="32"/>
        </w:rPr>
        <w:t>及</w:t>
      </w:r>
      <w:r w:rsidR="006A52D7" w:rsidRPr="004F3A9A">
        <w:rPr>
          <w:rFonts w:ascii="Times New Roman" w:eastAsia="標楷體" w:hAnsi="Times New Roman" w:cs="Times New Roman"/>
          <w:sz w:val="32"/>
          <w:szCs w:val="32"/>
        </w:rPr>
        <w:t>IFRS16</w:t>
      </w:r>
      <w:r w:rsidR="006A52D7" w:rsidRPr="004F3A9A">
        <w:rPr>
          <w:rFonts w:ascii="Times New Roman" w:eastAsia="標楷體" w:hAnsi="Times New Roman" w:cs="Times New Roman" w:hint="eastAsia"/>
          <w:sz w:val="32"/>
          <w:szCs w:val="32"/>
        </w:rPr>
        <w:t>之實施，督促增修報表稽核相關內容，以利國際接軌。</w:t>
      </w:r>
    </w:p>
    <w:p w:rsidR="00F31046" w:rsidRPr="004F3A9A" w:rsidRDefault="00F31046" w:rsidP="00573259">
      <w:pPr>
        <w:spacing w:beforeLines="10" w:before="36" w:line="600" w:lineRule="exact"/>
        <w:ind w:leftChars="400" w:left="1491" w:hangingChars="166" w:hanging="53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三</w:t>
      </w: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督導金檢處主辦</w:t>
      </w: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108</w:t>
      </w: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SEACEN</w:t>
      </w: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「場外監控課程」，獲得高度評價，增進國際金融監理之聯繫交流。</w:t>
      </w:r>
    </w:p>
    <w:p w:rsidR="006A52D7" w:rsidRPr="004F3A9A" w:rsidRDefault="006A52D7" w:rsidP="00CE1121">
      <w:pPr>
        <w:spacing w:beforeLines="20" w:before="72" w:line="600" w:lineRule="exact"/>
        <w:ind w:leftChars="150" w:left="360"/>
        <w:rPr>
          <w:rFonts w:ascii="Times New Roman" w:eastAsia="標楷體" w:hAnsi="Times New Roman" w:cs="Times New Roman"/>
          <w:sz w:val="32"/>
          <w:szCs w:val="32"/>
          <w:lang w:eastAsia="zh-HK"/>
        </w:rPr>
      </w:pPr>
      <w:r w:rsidRPr="004F3A9A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三</w:t>
      </w:r>
      <w:r w:rsidRPr="004F3A9A">
        <w:rPr>
          <w:rFonts w:ascii="新細明體" w:eastAsia="新細明體" w:hAnsi="新細明體" w:cs="Times New Roman" w:hint="eastAsia"/>
          <w:sz w:val="32"/>
          <w:szCs w:val="32"/>
          <w:lang w:eastAsia="zh-HK"/>
        </w:rPr>
        <w:t>、</w:t>
      </w:r>
      <w:r w:rsidRPr="004F3A9A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強化金融穩定評估</w:t>
      </w:r>
    </w:p>
    <w:p w:rsidR="004533E5" w:rsidRPr="004F3A9A" w:rsidRDefault="00BE48E7" w:rsidP="00573259">
      <w:pPr>
        <w:spacing w:beforeLines="10" w:before="36" w:line="600" w:lineRule="exact"/>
        <w:ind w:leftChars="400" w:left="1491" w:hangingChars="166" w:hanging="53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(</w:t>
      </w:r>
      <w:proofErr w:type="gramStart"/>
      <w:r w:rsidRPr="004F3A9A">
        <w:rPr>
          <w:rFonts w:ascii="Times New Roman" w:eastAsia="標楷體" w:hAnsi="Times New Roman" w:cs="Times New Roman" w:hint="eastAsia"/>
          <w:sz w:val="32"/>
          <w:szCs w:val="32"/>
        </w:rPr>
        <w:t>一</w:t>
      </w:r>
      <w:proofErr w:type="gramEnd"/>
      <w:r w:rsidRPr="004F3A9A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6A52D7" w:rsidRPr="004F3A9A">
        <w:rPr>
          <w:rFonts w:ascii="Times New Roman" w:eastAsia="標楷體" w:hAnsi="Times New Roman" w:cs="Times New Roman" w:hint="eastAsia"/>
          <w:sz w:val="32"/>
          <w:szCs w:val="32"/>
        </w:rPr>
        <w:t>強化本行每年發布之金融穩定報告，其評估內容廣泛</w:t>
      </w:r>
      <w:r w:rsidR="00F9207C" w:rsidRPr="004F3A9A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詳實</w:t>
      </w:r>
      <w:r w:rsidR="006A52D7" w:rsidRPr="004F3A9A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1C2467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主要</w:t>
      </w:r>
      <w:r w:rsidR="006A52D7" w:rsidRPr="004F3A9A">
        <w:rPr>
          <w:rFonts w:ascii="Times New Roman" w:eastAsia="標楷體" w:hAnsi="Times New Roman" w:cs="Times New Roman" w:hint="eastAsia"/>
          <w:sz w:val="32"/>
          <w:szCs w:val="32"/>
        </w:rPr>
        <w:t>包括潛在影響金融體系之總體環境及金融體系</w:t>
      </w:r>
      <w:r w:rsidR="001127BD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1127BD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包</w:t>
      </w:r>
      <w:r w:rsidR="001127BD" w:rsidRPr="004F3A9A">
        <w:rPr>
          <w:rFonts w:ascii="Times New Roman" w:eastAsia="標楷體" w:hAnsi="Times New Roman" w:cs="Times New Roman" w:hint="eastAsia"/>
          <w:sz w:val="32"/>
          <w:szCs w:val="32"/>
        </w:rPr>
        <w:t>括金融市場、金融機構及金融基礎設施</w:t>
      </w:r>
      <w:r w:rsidR="001127BD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6A52D7" w:rsidRPr="004F3A9A">
        <w:rPr>
          <w:rFonts w:ascii="Times New Roman" w:eastAsia="標楷體" w:hAnsi="Times New Roman" w:cs="Times New Roman" w:hint="eastAsia"/>
          <w:sz w:val="32"/>
          <w:szCs w:val="32"/>
        </w:rPr>
        <w:t>之評估</w:t>
      </w:r>
      <w:r w:rsidR="00210B87" w:rsidRPr="004F3A9A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分析</w:t>
      </w:r>
      <w:r w:rsidR="004533E5" w:rsidRPr="004F3A9A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4533E5" w:rsidRPr="004F3A9A" w:rsidRDefault="004533E5" w:rsidP="00573259">
      <w:pPr>
        <w:spacing w:beforeLines="10" w:before="36" w:line="600" w:lineRule="exact"/>
        <w:ind w:leftChars="400" w:left="1491" w:hangingChars="166" w:hanging="53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4F3A9A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二</w:t>
      </w: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配合</w:t>
      </w: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IMF</w:t>
      </w: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發布新版金融健全指標</w:t>
      </w: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(FSI)</w:t>
      </w: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編製準則，督導修訂本行「金融健全參考指標」，以強化金融穩定報告之分析。</w:t>
      </w:r>
    </w:p>
    <w:p w:rsidR="006A52D7" w:rsidRPr="004F3A9A" w:rsidRDefault="008E418A" w:rsidP="00CE1121">
      <w:pPr>
        <w:spacing w:beforeLines="50" w:before="180" w:line="600" w:lineRule="exact"/>
        <w:ind w:firstLineChars="200" w:firstLine="640"/>
        <w:jc w:val="both"/>
        <w:rPr>
          <w:rFonts w:ascii="Times New Roman" w:eastAsia="標楷體" w:hAnsi="Times New Roman"/>
          <w:sz w:val="32"/>
          <w:szCs w:val="32"/>
          <w:lang w:eastAsia="zh-HK"/>
        </w:rPr>
      </w:pP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另外</w:t>
      </w:r>
      <w:r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="00210B87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她因擔任中央存款保險公司</w:t>
      </w:r>
      <w:r w:rsidR="00BB783E" w:rsidRPr="004F3A9A">
        <w:rPr>
          <w:rFonts w:ascii="Times New Roman" w:eastAsia="標楷體" w:hAnsi="Times New Roman" w:hint="eastAsia"/>
          <w:sz w:val="32"/>
          <w:szCs w:val="32"/>
        </w:rPr>
        <w:t>的</w:t>
      </w:r>
      <w:r w:rsidR="00210B87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監察人職務</w:t>
      </w:r>
      <w:r w:rsidR="00210B87"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="00210B87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熟</w:t>
      </w:r>
      <w:r w:rsidR="00210B87" w:rsidRPr="004F3A9A">
        <w:rPr>
          <w:rFonts w:ascii="Times New Roman" w:eastAsia="標楷體" w:hAnsi="Times New Roman" w:hint="eastAsia"/>
          <w:sz w:val="32"/>
          <w:szCs w:val="32"/>
        </w:rPr>
        <w:t>稔</w:t>
      </w:r>
      <w:r w:rsidR="00210B87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存款保險機制及保險安定機制</w:t>
      </w:r>
      <w:r w:rsidR="000D1FF6" w:rsidRPr="004F3A9A">
        <w:rPr>
          <w:rFonts w:ascii="Times New Roman" w:eastAsia="標楷體" w:hAnsi="Times New Roman" w:hint="eastAsia"/>
          <w:sz w:val="32"/>
          <w:szCs w:val="32"/>
        </w:rPr>
        <w:t>；</w:t>
      </w:r>
      <w:r w:rsidR="00210B87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而</w:t>
      </w:r>
      <w:r w:rsidR="005306B4" w:rsidRPr="004F3A9A">
        <w:rPr>
          <w:rFonts w:ascii="Times New Roman" w:eastAsia="標楷體" w:hAnsi="Times New Roman" w:hint="eastAsia"/>
          <w:sz w:val="32"/>
          <w:szCs w:val="32"/>
        </w:rPr>
        <w:t>在業務局的工作</w:t>
      </w:r>
      <w:r w:rsidR="005306B4" w:rsidRPr="004F3A9A">
        <w:rPr>
          <w:rFonts w:ascii="標楷體" w:eastAsia="標楷體" w:hAnsi="標楷體" w:hint="eastAsia"/>
          <w:sz w:val="32"/>
          <w:szCs w:val="32"/>
        </w:rPr>
        <w:t>，</w:t>
      </w:r>
      <w:r w:rsidR="005306B4" w:rsidRPr="004F3A9A">
        <w:rPr>
          <w:rFonts w:ascii="Times New Roman" w:eastAsia="標楷體" w:hAnsi="Times New Roman" w:hint="eastAsia"/>
          <w:sz w:val="32"/>
          <w:szCs w:val="32"/>
        </w:rPr>
        <w:t>跟</w:t>
      </w:r>
      <w:r w:rsidR="005306B4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金管會有密切關係</w:t>
      </w:r>
      <w:r w:rsidR="005306B4" w:rsidRPr="004F3A9A">
        <w:rPr>
          <w:rFonts w:ascii="Times New Roman" w:eastAsia="標楷體" w:hAnsi="Times New Roman" w:hint="eastAsia"/>
          <w:sz w:val="32"/>
          <w:szCs w:val="32"/>
        </w:rPr>
        <w:t>的</w:t>
      </w:r>
      <w:r w:rsidR="005306B4" w:rsidRPr="004F3A9A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0D1FF6" w:rsidRPr="004F3A9A">
        <w:rPr>
          <w:rFonts w:ascii="Times New Roman" w:eastAsia="標楷體" w:hAnsi="Times New Roman" w:hint="eastAsia"/>
          <w:sz w:val="32"/>
          <w:szCs w:val="32"/>
        </w:rPr>
        <w:t>略舉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如下</w:t>
      </w:r>
      <w:proofErr w:type="gramEnd"/>
      <w:r w:rsidRPr="004F3A9A">
        <w:rPr>
          <w:rFonts w:ascii="新細明體" w:eastAsia="新細明體" w:hAnsi="新細明體" w:hint="eastAsia"/>
          <w:sz w:val="32"/>
          <w:szCs w:val="32"/>
          <w:lang w:eastAsia="zh-HK"/>
        </w:rPr>
        <w:t>：</w:t>
      </w:r>
    </w:p>
    <w:p w:rsidR="008E418A" w:rsidRPr="004F3A9A" w:rsidRDefault="008E418A" w:rsidP="00573259">
      <w:pPr>
        <w:spacing w:beforeLines="25" w:before="90" w:line="600" w:lineRule="exact"/>
        <w:ind w:leftChars="150" w:left="1000" w:hangingChars="200" w:hanging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3A9A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lastRenderedPageBreak/>
        <w:t>一</w:t>
      </w:r>
      <w:r w:rsidRPr="004F3A9A">
        <w:rPr>
          <w:rFonts w:ascii="新細明體" w:eastAsia="新細明體" w:hAnsi="新細明體" w:cs="Times New Roman" w:hint="eastAsia"/>
          <w:sz w:val="32"/>
          <w:szCs w:val="32"/>
        </w:rPr>
        <w:t>、</w:t>
      </w:r>
      <w:r w:rsidRPr="004F3A9A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關注不動產授信風險控管</w:t>
      </w: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4F3A9A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避免信用資源過多流向不動產</w:t>
      </w:r>
      <w:proofErr w:type="gramStart"/>
      <w:r w:rsidRPr="004F3A9A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巿</w:t>
      </w:r>
      <w:proofErr w:type="gramEnd"/>
      <w:r w:rsidRPr="004F3A9A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場</w:t>
      </w: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4F3A9A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以維護金融穩定</w:t>
      </w:r>
      <w:r w:rsidRPr="004F3A9A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8E418A" w:rsidRPr="004F3A9A" w:rsidRDefault="008E418A" w:rsidP="00573259">
      <w:pPr>
        <w:spacing w:beforeLines="25" w:before="90" w:line="600" w:lineRule="exact"/>
        <w:ind w:leftChars="150" w:left="1000" w:hangingChars="200" w:hanging="640"/>
        <w:jc w:val="both"/>
        <w:rPr>
          <w:rFonts w:ascii="Times New Roman" w:eastAsia="標楷體" w:hAnsi="Times New Roman"/>
          <w:sz w:val="32"/>
          <w:szCs w:val="32"/>
          <w:lang w:eastAsia="zh-HK"/>
        </w:rPr>
      </w:pP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二</w:t>
      </w:r>
      <w:r w:rsidRPr="004F3A9A">
        <w:rPr>
          <w:rFonts w:ascii="新細明體" w:eastAsia="新細明體" w:hAnsi="新細明體" w:cs="Times New Roman" w:hint="eastAsia"/>
          <w:sz w:val="32"/>
          <w:szCs w:val="32"/>
        </w:rPr>
        <w:t>、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密切監控銀行業流動性覆蓋比率</w:t>
      </w:r>
      <w:r w:rsidRPr="004F3A9A">
        <w:rPr>
          <w:rFonts w:ascii="Times New Roman" w:eastAsia="標楷體" w:hAnsi="Times New Roman" w:hint="eastAsia"/>
          <w:sz w:val="32"/>
          <w:szCs w:val="32"/>
        </w:rPr>
        <w:t>(LCR)</w:t>
      </w:r>
      <w:r w:rsidRPr="004F3A9A">
        <w:rPr>
          <w:rFonts w:ascii="新細明體" w:eastAsia="新細明體" w:hAnsi="新細明體" w:cs="Times New Roman" w:hint="eastAsia"/>
          <w:sz w:val="32"/>
          <w:szCs w:val="32"/>
        </w:rPr>
        <w:t>、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淨穩定資金</w:t>
      </w:r>
      <w:r w:rsidR="003E3C8A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比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率</w:t>
      </w:r>
      <w:r w:rsidRPr="004F3A9A">
        <w:rPr>
          <w:rFonts w:ascii="Times New Roman" w:eastAsia="標楷體" w:hAnsi="Times New Roman" w:hint="eastAsia"/>
          <w:sz w:val="32"/>
          <w:szCs w:val="32"/>
        </w:rPr>
        <w:t>(NSFR)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實施情形</w:t>
      </w:r>
      <w:r w:rsidRPr="004F3A9A">
        <w:rPr>
          <w:rFonts w:ascii="標楷體" w:eastAsia="標楷體" w:hAnsi="標楷體" w:hint="eastAsia"/>
          <w:sz w:val="32"/>
          <w:szCs w:val="32"/>
          <w:lang w:eastAsia="zh-HK"/>
        </w:rPr>
        <w:t>；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加強控管票券業不動產授信與相關流動性風險</w:t>
      </w:r>
      <w:r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強化金融機構營運健全性</w:t>
      </w:r>
      <w:r w:rsidRPr="004F3A9A">
        <w:rPr>
          <w:rFonts w:ascii="Times New Roman" w:eastAsia="標楷體" w:hAnsi="Times New Roman" w:hint="eastAsia"/>
          <w:sz w:val="32"/>
          <w:szCs w:val="32"/>
        </w:rPr>
        <w:t>。</w:t>
      </w:r>
    </w:p>
    <w:p w:rsidR="008E418A" w:rsidRPr="004F3A9A" w:rsidRDefault="008E418A" w:rsidP="00573259">
      <w:pPr>
        <w:spacing w:beforeLines="25" w:before="90" w:line="600" w:lineRule="exact"/>
        <w:ind w:leftChars="150" w:left="1000" w:hangingChars="200" w:hanging="640"/>
        <w:jc w:val="both"/>
        <w:rPr>
          <w:rFonts w:ascii="Times New Roman" w:eastAsia="標楷體" w:hAnsi="Times New Roman"/>
          <w:sz w:val="32"/>
          <w:szCs w:val="32"/>
          <w:lang w:eastAsia="zh-HK"/>
        </w:rPr>
      </w:pP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三、督導大額支付系統營運</w:t>
      </w:r>
      <w:r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督促財金公司建置電子支付跨機構共用平台</w:t>
      </w:r>
      <w:r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協助發展零售支付基礎設施</w:t>
      </w:r>
      <w:r w:rsidRPr="004F3A9A">
        <w:rPr>
          <w:rFonts w:ascii="Times New Roman" w:eastAsia="標楷體" w:hAnsi="Times New Roman" w:hint="eastAsia"/>
          <w:sz w:val="32"/>
          <w:szCs w:val="32"/>
        </w:rPr>
        <w:t>。</w:t>
      </w:r>
    </w:p>
    <w:p w:rsidR="008E418A" w:rsidRPr="004F3A9A" w:rsidRDefault="00BB783E" w:rsidP="007862B7">
      <w:pPr>
        <w:spacing w:beforeLines="20" w:before="72" w:line="600" w:lineRule="exact"/>
        <w:rPr>
          <w:rFonts w:ascii="Times New Roman" w:eastAsia="標楷體" w:hAnsi="Times New Roman"/>
          <w:spacing w:val="-8"/>
          <w:sz w:val="32"/>
          <w:szCs w:val="32"/>
          <w:lang w:eastAsia="zh-HK"/>
        </w:rPr>
      </w:pPr>
      <w:proofErr w:type="gramStart"/>
      <w:r w:rsidRPr="004F3A9A">
        <w:rPr>
          <w:rFonts w:ascii="Times New Roman" w:eastAsia="標楷體" w:hAnsi="Times New Roman" w:hint="eastAsia"/>
          <w:spacing w:val="-8"/>
          <w:sz w:val="32"/>
          <w:szCs w:val="32"/>
          <w:lang w:eastAsia="zh-HK"/>
        </w:rPr>
        <w:t>以上</w:t>
      </w:r>
      <w:r w:rsidR="000D1FF6" w:rsidRPr="004F3A9A">
        <w:rPr>
          <w:rFonts w:ascii="Times New Roman" w:eastAsia="標楷體" w:hAnsi="Times New Roman" w:hint="eastAsia"/>
          <w:spacing w:val="-8"/>
          <w:sz w:val="32"/>
          <w:szCs w:val="32"/>
        </w:rPr>
        <w:t>謹簡單</w:t>
      </w:r>
      <w:proofErr w:type="gramEnd"/>
      <w:r w:rsidR="000D1FF6" w:rsidRPr="004F3A9A">
        <w:rPr>
          <w:rFonts w:ascii="Times New Roman" w:eastAsia="標楷體" w:hAnsi="Times New Roman" w:hint="eastAsia"/>
          <w:spacing w:val="-8"/>
          <w:sz w:val="32"/>
          <w:szCs w:val="32"/>
        </w:rPr>
        <w:t>說明</w:t>
      </w:r>
      <w:r w:rsidR="008E418A" w:rsidRPr="004F3A9A">
        <w:rPr>
          <w:rFonts w:ascii="Times New Roman" w:eastAsia="標楷體" w:hAnsi="Times New Roman" w:hint="eastAsia"/>
          <w:spacing w:val="-8"/>
          <w:sz w:val="32"/>
          <w:szCs w:val="32"/>
          <w:lang w:eastAsia="zh-HK"/>
        </w:rPr>
        <w:t>蕭局長在金檢處</w:t>
      </w:r>
      <w:r w:rsidR="008E418A" w:rsidRPr="004F3A9A">
        <w:rPr>
          <w:rFonts w:ascii="新細明體" w:eastAsia="新細明體" w:hAnsi="新細明體" w:hint="eastAsia"/>
          <w:spacing w:val="-8"/>
          <w:sz w:val="32"/>
          <w:szCs w:val="32"/>
          <w:lang w:eastAsia="zh-HK"/>
        </w:rPr>
        <w:t>、</w:t>
      </w:r>
      <w:r w:rsidR="008E418A" w:rsidRPr="004F3A9A">
        <w:rPr>
          <w:rFonts w:ascii="Times New Roman" w:eastAsia="標楷體" w:hAnsi="Times New Roman" w:hint="eastAsia"/>
          <w:spacing w:val="-8"/>
          <w:sz w:val="32"/>
          <w:szCs w:val="32"/>
          <w:lang w:eastAsia="zh-HK"/>
        </w:rPr>
        <w:t>業務局</w:t>
      </w:r>
      <w:r w:rsidRPr="004F3A9A">
        <w:rPr>
          <w:rFonts w:ascii="Times New Roman" w:eastAsia="標楷體" w:hAnsi="Times New Roman" w:hint="eastAsia"/>
          <w:spacing w:val="-8"/>
          <w:sz w:val="32"/>
          <w:szCs w:val="32"/>
        </w:rPr>
        <w:t>跟</w:t>
      </w:r>
      <w:r w:rsidRPr="004F3A9A">
        <w:rPr>
          <w:rFonts w:ascii="Times New Roman" w:eastAsia="標楷體" w:hAnsi="Times New Roman" w:hint="eastAsia"/>
          <w:spacing w:val="-8"/>
          <w:sz w:val="32"/>
          <w:szCs w:val="32"/>
          <w:lang w:eastAsia="zh-HK"/>
        </w:rPr>
        <w:t>金管會有密切關係</w:t>
      </w:r>
      <w:r w:rsidRPr="004F3A9A">
        <w:rPr>
          <w:rFonts w:ascii="Times New Roman" w:eastAsia="標楷體" w:hAnsi="Times New Roman" w:hint="eastAsia"/>
          <w:spacing w:val="-8"/>
          <w:sz w:val="32"/>
          <w:szCs w:val="32"/>
        </w:rPr>
        <w:t>的</w:t>
      </w:r>
      <w:r w:rsidR="008E418A" w:rsidRPr="004F3A9A">
        <w:rPr>
          <w:rFonts w:ascii="Times New Roman" w:eastAsia="標楷體" w:hAnsi="Times New Roman" w:hint="eastAsia"/>
          <w:spacing w:val="-8"/>
          <w:sz w:val="32"/>
          <w:szCs w:val="32"/>
          <w:lang w:eastAsia="zh-HK"/>
        </w:rPr>
        <w:t>業務</w:t>
      </w:r>
      <w:r w:rsidR="008E418A" w:rsidRPr="004F3A9A">
        <w:rPr>
          <w:rFonts w:ascii="Times New Roman" w:eastAsia="標楷體" w:hAnsi="Times New Roman" w:hint="eastAsia"/>
          <w:spacing w:val="-8"/>
          <w:sz w:val="32"/>
          <w:szCs w:val="32"/>
        </w:rPr>
        <w:t>。</w:t>
      </w:r>
    </w:p>
    <w:p w:rsidR="00AE622C" w:rsidRPr="004F3A9A" w:rsidRDefault="00A11684" w:rsidP="00573259">
      <w:pPr>
        <w:spacing w:beforeLines="50" w:before="180" w:line="600" w:lineRule="exact"/>
        <w:ind w:firstLineChars="200" w:firstLine="640"/>
        <w:jc w:val="both"/>
        <w:rPr>
          <w:rFonts w:ascii="Times New Roman" w:eastAsia="標楷體" w:hAnsi="Times New Roman"/>
          <w:sz w:val="32"/>
          <w:szCs w:val="32"/>
          <w:lang w:eastAsia="zh-HK"/>
        </w:rPr>
      </w:pP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蕭局長從</w:t>
      </w:r>
      <w:r w:rsidRPr="004F3A9A">
        <w:rPr>
          <w:rFonts w:ascii="Times New Roman" w:eastAsia="標楷體" w:hAnsi="Times New Roman" w:hint="eastAsia"/>
          <w:sz w:val="32"/>
          <w:szCs w:val="32"/>
        </w:rPr>
        <w:t>本</w:t>
      </w:r>
      <w:r w:rsidR="008E418A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行基層做起</w:t>
      </w:r>
      <w:r w:rsidR="008E418A"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="008E418A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歷經幾個局處</w:t>
      </w:r>
      <w:r w:rsidR="008E418A"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Pr="004F3A9A">
        <w:rPr>
          <w:rFonts w:ascii="Times New Roman" w:eastAsia="標楷體" w:hAnsi="Times New Roman" w:hint="eastAsia"/>
          <w:sz w:val="32"/>
          <w:szCs w:val="32"/>
        </w:rPr>
        <w:t>按部就班</w:t>
      </w:r>
      <w:r w:rsidRPr="004F3A9A">
        <w:rPr>
          <w:rFonts w:ascii="標楷體" w:eastAsia="標楷體" w:hAnsi="標楷體" w:hint="eastAsia"/>
          <w:sz w:val="32"/>
          <w:szCs w:val="32"/>
          <w:lang w:eastAsia="zh-HK"/>
        </w:rPr>
        <w:t>，</w:t>
      </w:r>
      <w:r w:rsidR="008E418A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中</w:t>
      </w:r>
      <w:proofErr w:type="gramStart"/>
      <w:r w:rsidR="008E418A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規</w:t>
      </w:r>
      <w:proofErr w:type="gramEnd"/>
      <w:r w:rsidR="008E418A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中</w:t>
      </w:r>
      <w:r w:rsidR="00CF2E72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矩</w:t>
      </w:r>
      <w:r w:rsidRPr="004F3A9A">
        <w:rPr>
          <w:rFonts w:ascii="標楷體" w:eastAsia="標楷體" w:hAnsi="標楷體" w:hint="eastAsia"/>
          <w:sz w:val="32"/>
          <w:szCs w:val="32"/>
          <w:lang w:eastAsia="zh-HK"/>
        </w:rPr>
        <w:t>；</w:t>
      </w:r>
      <w:r w:rsidR="008E418A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為人謙和</w:t>
      </w:r>
      <w:r w:rsidRPr="004F3A9A">
        <w:rPr>
          <w:rFonts w:ascii="標楷體" w:eastAsia="標楷體" w:hAnsi="標楷體" w:hint="eastAsia"/>
          <w:sz w:val="32"/>
          <w:szCs w:val="32"/>
          <w:lang w:eastAsia="zh-HK"/>
        </w:rPr>
        <w:t>，</w:t>
      </w:r>
      <w:r w:rsidR="008E418A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做事</w:t>
      </w:r>
      <w:r w:rsidR="00210B87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仔細</w:t>
      </w:r>
      <w:r w:rsidR="008E418A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認真</w:t>
      </w:r>
      <w:r w:rsidR="00CF2E72"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是</w:t>
      </w:r>
      <w:r w:rsidRPr="004F3A9A">
        <w:rPr>
          <w:rFonts w:ascii="Times New Roman" w:eastAsia="標楷體" w:hAnsi="Times New Roman" w:hint="eastAsia"/>
          <w:sz w:val="32"/>
          <w:szCs w:val="32"/>
        </w:rPr>
        <w:t>本</w:t>
      </w:r>
      <w:r w:rsidR="00CF2E72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行上下同仁很好的工作伙伴</w:t>
      </w:r>
      <w:r w:rsidR="00CF2E72" w:rsidRPr="004F3A9A">
        <w:rPr>
          <w:rFonts w:ascii="Times New Roman" w:eastAsia="標楷體" w:hAnsi="Times New Roman" w:hint="eastAsia"/>
          <w:sz w:val="32"/>
          <w:szCs w:val="32"/>
        </w:rPr>
        <w:t>。</w:t>
      </w:r>
    </w:p>
    <w:p w:rsidR="00CF2E72" w:rsidRPr="004F3A9A" w:rsidRDefault="00CF2E72" w:rsidP="00573259">
      <w:pPr>
        <w:spacing w:beforeLines="50" w:before="180" w:line="600" w:lineRule="exact"/>
        <w:ind w:firstLineChars="200" w:firstLine="640"/>
        <w:jc w:val="both"/>
        <w:rPr>
          <w:rFonts w:ascii="Times New Roman" w:eastAsia="標楷體" w:hAnsi="Times New Roman"/>
          <w:sz w:val="32"/>
          <w:szCs w:val="32"/>
        </w:rPr>
      </w:pP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今天她就要到金管會</w:t>
      </w:r>
      <w:r w:rsidR="00A11684" w:rsidRPr="004F3A9A">
        <w:rPr>
          <w:rFonts w:ascii="Times New Roman" w:eastAsia="標楷體" w:hAnsi="Times New Roman" w:hint="eastAsia"/>
          <w:sz w:val="32"/>
          <w:szCs w:val="32"/>
        </w:rPr>
        <w:t>擔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任新職</w:t>
      </w:r>
      <w:r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="00A11684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我代表</w:t>
      </w:r>
      <w:r w:rsidR="00A11684" w:rsidRPr="004F3A9A">
        <w:rPr>
          <w:rFonts w:ascii="Times New Roman" w:eastAsia="標楷體" w:hAnsi="Times New Roman" w:hint="eastAsia"/>
          <w:sz w:val="32"/>
          <w:szCs w:val="32"/>
        </w:rPr>
        <w:t>本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行全體同仁祝福她工作順利</w:t>
      </w:r>
      <w:r w:rsidRPr="004F3A9A">
        <w:rPr>
          <w:rFonts w:ascii="Times New Roman" w:eastAsia="標楷體" w:hAnsi="Times New Roman" w:hint="eastAsia"/>
          <w:sz w:val="32"/>
          <w:szCs w:val="32"/>
        </w:rPr>
        <w:t>，</w:t>
      </w:r>
      <w:r w:rsidR="00A11684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並</w:t>
      </w:r>
      <w:r w:rsidR="00A11684" w:rsidRPr="004F3A9A">
        <w:rPr>
          <w:rFonts w:ascii="Times New Roman" w:eastAsia="標楷體" w:hAnsi="Times New Roman" w:hint="eastAsia"/>
          <w:sz w:val="32"/>
          <w:szCs w:val="32"/>
        </w:rPr>
        <w:t>繼續增進</w:t>
      </w:r>
      <w:r w:rsidR="00A11684" w:rsidRPr="004F3A9A">
        <w:rPr>
          <w:rFonts w:ascii="標楷體" w:eastAsia="標楷體" w:hAnsi="標楷體" w:hint="eastAsia"/>
          <w:sz w:val="32"/>
          <w:szCs w:val="32"/>
        </w:rPr>
        <w:t>、</w:t>
      </w:r>
      <w:r w:rsidR="00A11684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強化金管會</w:t>
      </w:r>
      <w:r w:rsidR="00A11684" w:rsidRPr="004F3A9A">
        <w:rPr>
          <w:rFonts w:ascii="Times New Roman" w:eastAsia="標楷體" w:hAnsi="Times New Roman" w:hint="eastAsia"/>
          <w:sz w:val="32"/>
          <w:szCs w:val="32"/>
        </w:rPr>
        <w:t>跟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本行的合作關係</w:t>
      </w:r>
      <w:r w:rsidRPr="004F3A9A">
        <w:rPr>
          <w:rFonts w:ascii="Times New Roman" w:eastAsia="標楷體" w:hAnsi="Times New Roman" w:hint="eastAsia"/>
          <w:sz w:val="32"/>
          <w:szCs w:val="32"/>
        </w:rPr>
        <w:t>。</w:t>
      </w:r>
    </w:p>
    <w:p w:rsidR="008F705A" w:rsidRPr="004F3A9A" w:rsidRDefault="008F705A" w:rsidP="00573259">
      <w:pPr>
        <w:spacing w:beforeLines="50" w:before="180" w:line="600" w:lineRule="exact"/>
        <w:ind w:firstLineChars="200" w:firstLine="640"/>
        <w:jc w:val="both"/>
        <w:rPr>
          <w:rFonts w:ascii="Times New Roman" w:eastAsia="標楷體" w:hAnsi="Times New Roman"/>
          <w:sz w:val="32"/>
          <w:szCs w:val="32"/>
          <w:lang w:eastAsia="zh-HK"/>
        </w:rPr>
      </w:pP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業務局新</w:t>
      </w:r>
      <w:r w:rsidR="00A11684" w:rsidRPr="004F3A9A">
        <w:rPr>
          <w:rFonts w:ascii="Times New Roman" w:eastAsia="標楷體" w:hAnsi="Times New Roman" w:hint="eastAsia"/>
          <w:sz w:val="32"/>
          <w:szCs w:val="32"/>
        </w:rPr>
        <w:t>任</w:t>
      </w:r>
      <w:r w:rsidR="00603E88" w:rsidRPr="004F3A9A">
        <w:rPr>
          <w:rFonts w:ascii="Times New Roman" w:eastAsia="標楷體" w:hAnsi="Times New Roman" w:hint="eastAsia"/>
          <w:sz w:val="32"/>
          <w:szCs w:val="32"/>
        </w:rPr>
        <w:t>潘</w:t>
      </w:r>
      <w:r w:rsidR="00603E88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局長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，現年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61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歲，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 xml:space="preserve"> 74</w:t>
      </w:r>
      <w:r w:rsidR="00A11684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年政大財政研究所畢業後即考入本行服務</w:t>
      </w:r>
      <w:r w:rsidR="00A11684" w:rsidRPr="004F3A9A">
        <w:rPr>
          <w:rFonts w:ascii="標楷體" w:eastAsia="標楷體" w:hAnsi="標楷體" w:hint="eastAsia"/>
          <w:sz w:val="32"/>
          <w:szCs w:val="32"/>
          <w:lang w:eastAsia="zh-HK"/>
        </w:rPr>
        <w:t>。</w:t>
      </w:r>
      <w:r w:rsidR="00A11684" w:rsidRPr="004F3A9A">
        <w:rPr>
          <w:rFonts w:ascii="Times New Roman" w:eastAsia="標楷體" w:hAnsi="Times New Roman" w:hint="eastAsia"/>
          <w:sz w:val="32"/>
          <w:szCs w:val="32"/>
        </w:rPr>
        <w:t>先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在金融業務檢查處擔任國內金融機構業務檢查</w:t>
      </w:r>
      <w:r w:rsidR="00A11684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工作，其後</w:t>
      </w:r>
      <w:r w:rsidR="00A11684" w:rsidRPr="004F3A9A">
        <w:rPr>
          <w:rFonts w:ascii="Times New Roman" w:eastAsia="標楷體" w:hAnsi="Times New Roman" w:hint="eastAsia"/>
          <w:sz w:val="32"/>
          <w:szCs w:val="32"/>
        </w:rPr>
        <w:t>轉調</w:t>
      </w:r>
      <w:r w:rsidR="00A11684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業務局服務，辦理貨幣政策相關</w:t>
      </w:r>
      <w:r w:rsidR="00A11684" w:rsidRPr="004F3A9A">
        <w:rPr>
          <w:rFonts w:ascii="Times New Roman" w:eastAsia="標楷體" w:hAnsi="Times New Roman" w:hint="eastAsia"/>
          <w:sz w:val="32"/>
          <w:szCs w:val="32"/>
        </w:rPr>
        <w:t>的</w:t>
      </w:r>
      <w:r w:rsidR="00A11684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資金調控、利率政策及各類專案貸款，並</w:t>
      </w:r>
      <w:r w:rsidR="00A11684" w:rsidRPr="004F3A9A">
        <w:rPr>
          <w:rFonts w:ascii="標楷體" w:eastAsia="標楷體" w:hAnsi="標楷體" w:hint="eastAsia"/>
          <w:sz w:val="32"/>
          <w:szCs w:val="32"/>
        </w:rPr>
        <w:t>參</w:t>
      </w:r>
      <w:r w:rsidR="00A11684" w:rsidRPr="004F3A9A">
        <w:rPr>
          <w:rFonts w:ascii="Times New Roman" w:eastAsia="標楷體" w:hAnsi="Times New Roman" w:hint="eastAsia"/>
          <w:sz w:val="32"/>
          <w:szCs w:val="32"/>
        </w:rPr>
        <w:t>與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制定國內第一次不動產信用管制政策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(78.3~85.8)</w:t>
      </w:r>
      <w:r w:rsidR="00A11684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，以因應當時</w:t>
      </w:r>
      <w:proofErr w:type="gramStart"/>
      <w:r w:rsidR="00A11684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飆</w:t>
      </w:r>
      <w:proofErr w:type="gramEnd"/>
      <w:r w:rsidR="00A11684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漲的建物及空地</w:t>
      </w:r>
      <w:r w:rsidR="00A11684" w:rsidRPr="004F3A9A">
        <w:rPr>
          <w:rFonts w:ascii="標楷體" w:eastAsia="標楷體" w:hAnsi="標楷體" w:hint="eastAsia"/>
          <w:sz w:val="32"/>
          <w:szCs w:val="32"/>
          <w:lang w:eastAsia="zh-HK"/>
        </w:rPr>
        <w:t>。</w:t>
      </w:r>
      <w:r w:rsidR="00A11684" w:rsidRPr="004F3A9A">
        <w:rPr>
          <w:rFonts w:ascii="Times New Roman" w:eastAsia="標楷體" w:hAnsi="Times New Roman" w:hint="eastAsia"/>
          <w:sz w:val="32"/>
          <w:szCs w:val="32"/>
        </w:rPr>
        <w:t>其後</w:t>
      </w:r>
      <w:r w:rsidR="00A11684" w:rsidRPr="004F3A9A">
        <w:rPr>
          <w:rFonts w:ascii="標楷體" w:eastAsia="標楷體" w:hAnsi="標楷體" w:hint="eastAsia"/>
          <w:sz w:val="32"/>
          <w:szCs w:val="32"/>
          <w:lang w:eastAsia="zh-HK"/>
        </w:rPr>
        <w:t>，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經歷國內</w:t>
      </w:r>
      <w:r w:rsidR="00A11684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本土性金融風暴衍生</w:t>
      </w:r>
      <w:r w:rsidR="00A11684" w:rsidRPr="004F3A9A">
        <w:rPr>
          <w:rFonts w:ascii="Times New Roman" w:eastAsia="標楷體" w:hAnsi="Times New Roman" w:hint="eastAsia"/>
          <w:sz w:val="32"/>
          <w:szCs w:val="32"/>
        </w:rPr>
        <w:t>的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問題金融機構擠兌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(87.12~89.8)</w:t>
      </w:r>
      <w:r w:rsidR="00A11684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，評估簽辦個案緊急融通，以避免擠兌</w:t>
      </w:r>
      <w:r w:rsidR="00A11684" w:rsidRPr="004F3A9A">
        <w:rPr>
          <w:rFonts w:ascii="Times New Roman" w:eastAsia="標楷體" w:hAnsi="Times New Roman" w:hint="eastAsia"/>
          <w:sz w:val="32"/>
          <w:szCs w:val="32"/>
        </w:rPr>
        <w:t>可能產生的</w:t>
      </w:r>
      <w:r w:rsidR="00A11684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連鎖效應</w:t>
      </w:r>
      <w:r w:rsidR="00A11684" w:rsidRPr="004F3A9A">
        <w:rPr>
          <w:rFonts w:ascii="標楷體" w:eastAsia="標楷體" w:hAnsi="標楷體" w:hint="eastAsia"/>
          <w:sz w:val="32"/>
          <w:szCs w:val="32"/>
          <w:lang w:eastAsia="zh-HK"/>
        </w:rPr>
        <w:t>。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88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年</w:t>
      </w:r>
      <w:r w:rsidR="00F73711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九二一</w:t>
      </w:r>
      <w:r w:rsidR="00AC55B7" w:rsidRPr="00582FBF">
        <w:rPr>
          <w:rFonts w:ascii="Times New Roman" w:eastAsia="標楷體" w:hAnsi="Times New Roman" w:hint="eastAsia"/>
          <w:sz w:val="32"/>
          <w:szCs w:val="32"/>
          <w:lang w:eastAsia="zh-HK"/>
        </w:rPr>
        <w:t>大地震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，本行依據總統頒布的「緊急命令」及「九二一震災重建暫行條例」，</w:t>
      </w:r>
      <w:r w:rsidR="00126A8D" w:rsidRPr="004F3A9A">
        <w:rPr>
          <w:rFonts w:ascii="Times New Roman" w:eastAsia="標楷體" w:hAnsi="Times New Roman" w:hint="eastAsia"/>
          <w:sz w:val="32"/>
          <w:szCs w:val="32"/>
        </w:rPr>
        <w:t>由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業務局訂定「九二一地震災民重建家園緊急融資專款之提撥及作業應注意事項」</w:t>
      </w:r>
      <w:r w:rsidR="00126A8D" w:rsidRPr="004F3A9A">
        <w:rPr>
          <w:rFonts w:ascii="標楷體" w:eastAsia="標楷體" w:hAnsi="標楷體" w:hint="eastAsia"/>
          <w:sz w:val="32"/>
          <w:szCs w:val="32"/>
          <w:lang w:eastAsia="zh-HK"/>
        </w:rPr>
        <w:t>，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辦理震災專案貸款，並編印震災貸款衍生實務之問與答，以協助災民度過難關</w:t>
      </w:r>
      <w:r w:rsidR="00126A8D" w:rsidRPr="004F3A9A">
        <w:rPr>
          <w:rFonts w:ascii="標楷體" w:eastAsia="標楷體" w:hAnsi="標楷體" w:hint="eastAsia"/>
          <w:sz w:val="32"/>
          <w:szCs w:val="32"/>
          <w:lang w:eastAsia="zh-HK"/>
        </w:rPr>
        <w:t>，</w:t>
      </w:r>
      <w:r w:rsidR="00126A8D" w:rsidRPr="004F3A9A">
        <w:rPr>
          <w:rFonts w:ascii="標楷體" w:eastAsia="標楷體" w:hAnsi="標楷體" w:hint="eastAsia"/>
          <w:sz w:val="32"/>
          <w:szCs w:val="32"/>
        </w:rPr>
        <w:t>潘</w:t>
      </w:r>
      <w:r w:rsidR="00126A8D" w:rsidRPr="004F3A9A">
        <w:rPr>
          <w:rFonts w:ascii="Times New Roman" w:eastAsia="標楷體" w:hAnsi="Times New Roman" w:hint="eastAsia"/>
          <w:sz w:val="32"/>
          <w:szCs w:val="32"/>
        </w:rPr>
        <w:t>局長即曾熱誠參與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。</w:t>
      </w:r>
    </w:p>
    <w:p w:rsidR="008F705A" w:rsidRPr="004F3A9A" w:rsidRDefault="006A10E1" w:rsidP="00573259">
      <w:pPr>
        <w:spacing w:beforeLines="50" w:before="180" w:line="600" w:lineRule="exact"/>
        <w:ind w:firstLineChars="200" w:firstLine="640"/>
        <w:jc w:val="both"/>
        <w:rPr>
          <w:rFonts w:ascii="Times New Roman" w:eastAsia="標楷體" w:hAnsi="Times New Roman"/>
          <w:sz w:val="32"/>
          <w:szCs w:val="32"/>
          <w:lang w:eastAsia="zh-HK"/>
        </w:rPr>
      </w:pP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lastRenderedPageBreak/>
        <w:t>90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年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11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月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1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日</w:t>
      </w:r>
      <w:r w:rsidR="00126A8D" w:rsidRPr="004F3A9A">
        <w:rPr>
          <w:rFonts w:ascii="標楷體" w:eastAsia="標楷體" w:hAnsi="標楷體" w:hint="eastAsia"/>
          <w:sz w:val="32"/>
          <w:szCs w:val="32"/>
          <w:lang w:eastAsia="zh-HK"/>
        </w:rPr>
        <w:t>，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本行同意臺灣銀行商調他擔任秘書室秘書。在臺灣銀行任</w:t>
      </w:r>
      <w:r w:rsidR="00126A8D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職</w:t>
      </w:r>
      <w:proofErr w:type="gramStart"/>
      <w:r w:rsidR="00126A8D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期間，</w:t>
      </w:r>
      <w:proofErr w:type="gramEnd"/>
      <w:r w:rsidR="00126A8D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他的經歷非常豐富，曾任研究員、秘書室副主任、財務部經理</w:t>
      </w:r>
      <w:r w:rsidR="00126A8D" w:rsidRPr="004F3A9A">
        <w:rPr>
          <w:rFonts w:ascii="標楷體" w:eastAsia="標楷體" w:hAnsi="標楷體" w:hint="eastAsia"/>
          <w:sz w:val="32"/>
          <w:szCs w:val="32"/>
          <w:lang w:eastAsia="zh-HK"/>
        </w:rPr>
        <w:t>；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也曾擔任國內分行經理、新加坡分行經理，以及董事會秘書室主任秘書等職務，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108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年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7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月升任臺灣銀行副總經理。</w:t>
      </w:r>
    </w:p>
    <w:p w:rsidR="008F705A" w:rsidRPr="004F3A9A" w:rsidRDefault="00EE74A0" w:rsidP="00573259">
      <w:pPr>
        <w:spacing w:beforeLines="50" w:before="180" w:line="600" w:lineRule="exact"/>
        <w:ind w:firstLineChars="200" w:firstLine="640"/>
        <w:jc w:val="both"/>
        <w:rPr>
          <w:rFonts w:ascii="Times New Roman" w:eastAsia="標楷體" w:hAnsi="Times New Roman"/>
          <w:sz w:val="32"/>
          <w:szCs w:val="32"/>
          <w:lang w:eastAsia="zh-HK"/>
        </w:rPr>
      </w:pP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潘局長金融經歷完整，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36</w:t>
      </w:r>
      <w:r w:rsidR="00126A8D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年職場見證了臺灣金融的發展演進</w:t>
      </w:r>
      <w:r w:rsidR="00126A8D" w:rsidRPr="004F3A9A">
        <w:rPr>
          <w:rFonts w:ascii="標楷體" w:eastAsia="標楷體" w:hAnsi="標楷體" w:hint="eastAsia"/>
          <w:sz w:val="32"/>
          <w:szCs w:val="32"/>
          <w:lang w:eastAsia="zh-HK"/>
        </w:rPr>
        <w:t>；</w:t>
      </w:r>
      <w:r w:rsidR="00126A8D" w:rsidRPr="004F3A9A">
        <w:rPr>
          <w:rFonts w:ascii="Times New Roman" w:eastAsia="標楷體" w:hAnsi="Times New Roman" w:hint="eastAsia"/>
          <w:sz w:val="32"/>
          <w:szCs w:val="32"/>
        </w:rPr>
        <w:t>從</w:t>
      </w:r>
      <w:r w:rsidR="00603E88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中央銀行的貨幣政策</w:t>
      </w:r>
      <w:r w:rsidR="00603E88" w:rsidRPr="004F3A9A">
        <w:rPr>
          <w:rFonts w:ascii="Times New Roman" w:eastAsia="標楷體" w:hAnsi="Times New Roman" w:hint="eastAsia"/>
          <w:sz w:val="32"/>
          <w:szCs w:val="32"/>
        </w:rPr>
        <w:t>執行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到商業銀行的金融實務，總行督導管理到分行業務拓展，國內分行傳統存貸財</w:t>
      </w:r>
      <w:r w:rsidR="00126A8D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管業務到海外分行國際金融業務，經理部門執行業務到董事會公司治理</w:t>
      </w:r>
      <w:r w:rsidR="00126A8D" w:rsidRPr="004F3A9A">
        <w:rPr>
          <w:rFonts w:ascii="標楷體" w:eastAsia="標楷體" w:hAnsi="標楷體" w:hint="eastAsia"/>
          <w:sz w:val="32"/>
          <w:szCs w:val="32"/>
          <w:lang w:eastAsia="zh-HK"/>
        </w:rPr>
        <w:t>；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經歷各項職務，金融業務廣度、深度兼具。</w:t>
      </w:r>
    </w:p>
    <w:p w:rsidR="000F0250" w:rsidRPr="004F3A9A" w:rsidRDefault="000F0250" w:rsidP="00573259">
      <w:pPr>
        <w:spacing w:beforeLines="50" w:before="180" w:line="600" w:lineRule="exact"/>
        <w:ind w:firstLineChars="200" w:firstLine="640"/>
        <w:jc w:val="both"/>
        <w:rPr>
          <w:rFonts w:ascii="Times New Roman" w:eastAsia="標楷體" w:hAnsi="Times New Roman"/>
          <w:sz w:val="32"/>
          <w:szCs w:val="32"/>
          <w:lang w:eastAsia="zh-HK"/>
        </w:rPr>
      </w:pP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潘局長為人謙沖，任事積極負責</w:t>
      </w:r>
      <w:r w:rsidR="00603E88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。</w:t>
      </w:r>
      <w:r w:rsidR="00603E88" w:rsidRPr="004F3A9A">
        <w:rPr>
          <w:rFonts w:ascii="Times New Roman" w:eastAsia="標楷體" w:hAnsi="Times New Roman" w:hint="eastAsia"/>
          <w:sz w:val="32"/>
          <w:szCs w:val="32"/>
        </w:rPr>
        <w:t>之前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在本行服務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16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年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4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個月，其中在業務局服務</w:t>
      </w:r>
      <w:r w:rsidR="00603E88" w:rsidRPr="004F3A9A">
        <w:rPr>
          <w:rFonts w:ascii="Times New Roman" w:eastAsia="標楷體" w:hAnsi="Times New Roman" w:hint="eastAsia"/>
          <w:sz w:val="32"/>
          <w:szCs w:val="32"/>
        </w:rPr>
        <w:t>就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長達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13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年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8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個月（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77.3.1~90.10.31</w:t>
      </w:r>
      <w:r w:rsidR="00603E88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），對業務局業務</w:t>
      </w:r>
      <w:r w:rsidR="00603E88" w:rsidRPr="004F3A9A">
        <w:rPr>
          <w:rFonts w:ascii="Times New Roman" w:eastAsia="標楷體" w:hAnsi="Times New Roman" w:hint="eastAsia"/>
          <w:sz w:val="32"/>
          <w:szCs w:val="32"/>
        </w:rPr>
        <w:t>絕不陌生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，擔任業務局局長，必能</w:t>
      </w:r>
      <w:r w:rsidR="00603E88" w:rsidRPr="004F3A9A">
        <w:rPr>
          <w:rFonts w:ascii="Times New Roman" w:eastAsia="標楷體" w:hAnsi="Times New Roman" w:hint="eastAsia"/>
          <w:sz w:val="32"/>
          <w:szCs w:val="32"/>
        </w:rPr>
        <w:t>駕輕就熟</w:t>
      </w:r>
      <w:r w:rsidR="00603E88" w:rsidRPr="004F3A9A">
        <w:rPr>
          <w:rFonts w:ascii="標楷體" w:eastAsia="標楷體" w:hAnsi="標楷體" w:hint="eastAsia"/>
          <w:sz w:val="32"/>
          <w:szCs w:val="32"/>
        </w:rPr>
        <w:t>。</w:t>
      </w:r>
      <w:r w:rsidR="00603E88" w:rsidRPr="004F3A9A">
        <w:rPr>
          <w:rFonts w:ascii="Times New Roman" w:eastAsia="標楷體" w:hAnsi="Times New Roman" w:hint="eastAsia"/>
          <w:sz w:val="32"/>
          <w:szCs w:val="32"/>
        </w:rPr>
        <w:t>非常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歡迎他回到央行這個大家庭。</w:t>
      </w:r>
    </w:p>
    <w:p w:rsidR="000F0250" w:rsidRPr="004F3A9A" w:rsidRDefault="000F0250" w:rsidP="00573259">
      <w:pPr>
        <w:spacing w:beforeLines="50" w:before="180" w:line="600" w:lineRule="exact"/>
        <w:ind w:firstLineChars="200" w:firstLine="640"/>
        <w:jc w:val="both"/>
        <w:rPr>
          <w:rFonts w:ascii="Times New Roman" w:eastAsia="標楷體" w:hAnsi="Times New Roman"/>
          <w:sz w:val="32"/>
          <w:szCs w:val="32"/>
          <w:lang w:eastAsia="zh-HK"/>
        </w:rPr>
      </w:pP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業務局負責金融調節、貨幣政策</w:t>
      </w:r>
      <w:r w:rsidR="00603E88" w:rsidRPr="004F3A9A">
        <w:rPr>
          <w:rFonts w:ascii="Times New Roman" w:eastAsia="標楷體" w:hAnsi="Times New Roman" w:hint="eastAsia"/>
          <w:sz w:val="32"/>
          <w:szCs w:val="32"/>
        </w:rPr>
        <w:t>執行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及資金支付清算等業務，在歷任</w:t>
      </w:r>
      <w:r w:rsidR="00603E88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局長及蕭局長領導下，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基礎</w:t>
      </w:r>
      <w:r w:rsidR="00603E88" w:rsidRPr="004F3A9A">
        <w:rPr>
          <w:rFonts w:ascii="Times New Roman" w:eastAsia="標楷體" w:hAnsi="Times New Roman" w:hint="eastAsia"/>
          <w:sz w:val="32"/>
          <w:szCs w:val="32"/>
        </w:rPr>
        <w:t>良好</w:t>
      </w:r>
      <w:r w:rsidR="00603E88" w:rsidRPr="004F3A9A">
        <w:rPr>
          <w:rFonts w:ascii="標楷體" w:eastAsia="標楷體" w:hAnsi="標楷體" w:hint="eastAsia"/>
          <w:sz w:val="32"/>
          <w:szCs w:val="32"/>
        </w:rPr>
        <w:t>；</w:t>
      </w:r>
      <w:r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相信在潘局長的領導下，</w:t>
      </w:r>
      <w:r w:rsidR="00603E88" w:rsidRPr="004F3A9A">
        <w:rPr>
          <w:rFonts w:ascii="Times New Roman" w:eastAsia="標楷體" w:hAnsi="Times New Roman" w:hint="eastAsia"/>
          <w:sz w:val="32"/>
          <w:szCs w:val="32"/>
          <w:lang w:eastAsia="zh-HK"/>
        </w:rPr>
        <w:t>可以百尺竿頭，更進一步</w:t>
      </w:r>
      <w:r w:rsidR="00603E88" w:rsidRPr="004F3A9A">
        <w:rPr>
          <w:rFonts w:ascii="標楷體" w:eastAsia="標楷體" w:hAnsi="標楷體" w:hint="eastAsia"/>
          <w:sz w:val="32"/>
          <w:szCs w:val="32"/>
          <w:lang w:eastAsia="zh-HK"/>
        </w:rPr>
        <w:t>！</w:t>
      </w:r>
    </w:p>
    <w:p w:rsidR="000F0250" w:rsidRPr="004F3A9A" w:rsidRDefault="000F0250" w:rsidP="00573259">
      <w:pPr>
        <w:spacing w:beforeLines="25" w:before="90" w:line="6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4F3A9A">
        <w:rPr>
          <w:rFonts w:ascii="標楷體" w:eastAsia="標楷體" w:hAnsi="標楷體" w:hint="eastAsia"/>
          <w:sz w:val="32"/>
          <w:szCs w:val="32"/>
        </w:rPr>
        <w:t>感謝蕭局長</w:t>
      </w:r>
      <w:r w:rsidR="00603E88" w:rsidRPr="004F3A9A">
        <w:rPr>
          <w:rFonts w:ascii="標楷體" w:eastAsia="標楷體" w:hAnsi="標楷體" w:hint="eastAsia"/>
          <w:sz w:val="32"/>
          <w:szCs w:val="32"/>
        </w:rPr>
        <w:t>對本</w:t>
      </w:r>
      <w:r w:rsidRPr="004F3A9A">
        <w:rPr>
          <w:rFonts w:ascii="標楷體" w:eastAsia="標楷體" w:hAnsi="標楷體" w:hint="eastAsia"/>
          <w:sz w:val="32"/>
          <w:szCs w:val="32"/>
        </w:rPr>
        <w:t>行</w:t>
      </w:r>
      <w:r w:rsidR="002A3487" w:rsidRPr="002A3487">
        <w:rPr>
          <w:rFonts w:ascii="Times New Roman" w:eastAsia="標楷體" w:hAnsi="Times New Roman" w:cs="Times New Roman"/>
          <w:sz w:val="32"/>
          <w:szCs w:val="32"/>
        </w:rPr>
        <w:t>40</w:t>
      </w:r>
      <w:r w:rsidR="00603E88" w:rsidRPr="004F3A9A">
        <w:rPr>
          <w:rFonts w:ascii="標楷體" w:eastAsia="標楷體" w:hAnsi="標楷體" w:hint="eastAsia"/>
          <w:sz w:val="32"/>
          <w:szCs w:val="32"/>
        </w:rPr>
        <w:t>多年</w:t>
      </w:r>
      <w:r w:rsidRPr="004F3A9A">
        <w:rPr>
          <w:rFonts w:ascii="標楷體" w:eastAsia="標楷體" w:hAnsi="標楷體" w:hint="eastAsia"/>
          <w:sz w:val="32"/>
          <w:szCs w:val="32"/>
        </w:rPr>
        <w:t>的</w:t>
      </w:r>
      <w:r w:rsidR="00603E88" w:rsidRPr="004F3A9A">
        <w:rPr>
          <w:rFonts w:ascii="標楷體" w:eastAsia="標楷體" w:hAnsi="標楷體" w:hint="eastAsia"/>
          <w:sz w:val="32"/>
          <w:szCs w:val="32"/>
        </w:rPr>
        <w:t>奉獻；</w:t>
      </w:r>
      <w:r w:rsidRPr="004F3A9A">
        <w:rPr>
          <w:rFonts w:ascii="標楷體" w:eastAsia="標楷體" w:hAnsi="標楷體" w:hint="eastAsia"/>
          <w:sz w:val="32"/>
          <w:szCs w:val="32"/>
        </w:rPr>
        <w:t>也祝福潘局長在新的工作崗位上，諸事順遂！</w:t>
      </w:r>
    </w:p>
    <w:p w:rsidR="000F0250" w:rsidRPr="004F3A9A" w:rsidRDefault="000F0250" w:rsidP="00573259">
      <w:pPr>
        <w:spacing w:beforeLines="25" w:before="90" w:line="6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4F3A9A">
        <w:rPr>
          <w:rFonts w:ascii="標楷體" w:eastAsia="標楷體" w:hAnsi="標楷體" w:hint="eastAsia"/>
          <w:sz w:val="32"/>
          <w:szCs w:val="32"/>
        </w:rPr>
        <w:t>謝謝大家！</w:t>
      </w:r>
    </w:p>
    <w:sectPr w:rsidR="000F0250" w:rsidRPr="004F3A9A" w:rsidSect="00B744B1">
      <w:footerReference w:type="default" r:id="rId8"/>
      <w:pgSz w:w="11906" w:h="16838"/>
      <w:pgMar w:top="1077" w:right="1077" w:bottom="1077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D8B" w:rsidRDefault="00210D8B" w:rsidP="00B603F9">
      <w:r>
        <w:separator/>
      </w:r>
    </w:p>
  </w:endnote>
  <w:endnote w:type="continuationSeparator" w:id="0">
    <w:p w:rsidR="00210D8B" w:rsidRDefault="00210D8B" w:rsidP="00B6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616621"/>
      <w:docPartObj>
        <w:docPartGallery w:val="Page Numbers (Bottom of Page)"/>
        <w:docPartUnique/>
      </w:docPartObj>
    </w:sdtPr>
    <w:sdtEndPr/>
    <w:sdtContent>
      <w:p w:rsidR="00B603F9" w:rsidRDefault="00B603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487" w:rsidRPr="002A3487">
          <w:rPr>
            <w:noProof/>
            <w:lang w:val="zh-TW"/>
          </w:rPr>
          <w:t>4</w:t>
        </w:r>
        <w:r>
          <w:fldChar w:fldCharType="end"/>
        </w:r>
      </w:p>
    </w:sdtContent>
  </w:sdt>
  <w:p w:rsidR="00B603F9" w:rsidRDefault="00B603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D8B" w:rsidRDefault="00210D8B" w:rsidP="00B603F9">
      <w:r>
        <w:separator/>
      </w:r>
    </w:p>
  </w:footnote>
  <w:footnote w:type="continuationSeparator" w:id="0">
    <w:p w:rsidR="00210D8B" w:rsidRDefault="00210D8B" w:rsidP="00B60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B08B5"/>
    <w:multiLevelType w:val="hybridMultilevel"/>
    <w:tmpl w:val="AB00C8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8EE36E4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93"/>
    <w:rsid w:val="00017030"/>
    <w:rsid w:val="00041669"/>
    <w:rsid w:val="00086E1C"/>
    <w:rsid w:val="000A25AB"/>
    <w:rsid w:val="000D1FF6"/>
    <w:rsid w:val="000E441B"/>
    <w:rsid w:val="000F0250"/>
    <w:rsid w:val="001127BD"/>
    <w:rsid w:val="00126A8D"/>
    <w:rsid w:val="0014128B"/>
    <w:rsid w:val="00162E3D"/>
    <w:rsid w:val="00167F3E"/>
    <w:rsid w:val="001A14E7"/>
    <w:rsid w:val="001C2467"/>
    <w:rsid w:val="001C7F5D"/>
    <w:rsid w:val="001D2380"/>
    <w:rsid w:val="001E18A2"/>
    <w:rsid w:val="00207428"/>
    <w:rsid w:val="00210B87"/>
    <w:rsid w:val="00210D8B"/>
    <w:rsid w:val="00211E4C"/>
    <w:rsid w:val="002226B0"/>
    <w:rsid w:val="00226AAE"/>
    <w:rsid w:val="00290291"/>
    <w:rsid w:val="002A3487"/>
    <w:rsid w:val="002D6CDE"/>
    <w:rsid w:val="003438AD"/>
    <w:rsid w:val="003B7566"/>
    <w:rsid w:val="003E3C8A"/>
    <w:rsid w:val="004533E5"/>
    <w:rsid w:val="004A3236"/>
    <w:rsid w:val="004C1B4A"/>
    <w:rsid w:val="004F3A9A"/>
    <w:rsid w:val="00504902"/>
    <w:rsid w:val="005306B4"/>
    <w:rsid w:val="005511A0"/>
    <w:rsid w:val="00573259"/>
    <w:rsid w:val="0057338E"/>
    <w:rsid w:val="00577EF9"/>
    <w:rsid w:val="00582FBF"/>
    <w:rsid w:val="0058737C"/>
    <w:rsid w:val="005A0821"/>
    <w:rsid w:val="005A4EA7"/>
    <w:rsid w:val="00603E88"/>
    <w:rsid w:val="00605348"/>
    <w:rsid w:val="00611429"/>
    <w:rsid w:val="006146B6"/>
    <w:rsid w:val="00646F41"/>
    <w:rsid w:val="006972E0"/>
    <w:rsid w:val="006A10E1"/>
    <w:rsid w:val="006A52D7"/>
    <w:rsid w:val="006C7850"/>
    <w:rsid w:val="006E6175"/>
    <w:rsid w:val="007862B7"/>
    <w:rsid w:val="0079452D"/>
    <w:rsid w:val="0086468D"/>
    <w:rsid w:val="00886872"/>
    <w:rsid w:val="008D1C32"/>
    <w:rsid w:val="008D3CC6"/>
    <w:rsid w:val="008E418A"/>
    <w:rsid w:val="008F1EF0"/>
    <w:rsid w:val="008F705A"/>
    <w:rsid w:val="00906902"/>
    <w:rsid w:val="0092637B"/>
    <w:rsid w:val="009355DB"/>
    <w:rsid w:val="0094148F"/>
    <w:rsid w:val="009A58C2"/>
    <w:rsid w:val="009B4DA4"/>
    <w:rsid w:val="009C643B"/>
    <w:rsid w:val="009E47AA"/>
    <w:rsid w:val="00A0759A"/>
    <w:rsid w:val="00A11684"/>
    <w:rsid w:val="00A252D7"/>
    <w:rsid w:val="00A26BC2"/>
    <w:rsid w:val="00A26DA1"/>
    <w:rsid w:val="00A3102E"/>
    <w:rsid w:val="00A3235B"/>
    <w:rsid w:val="00A37A44"/>
    <w:rsid w:val="00A87F6F"/>
    <w:rsid w:val="00AC55B7"/>
    <w:rsid w:val="00AD5205"/>
    <w:rsid w:val="00AE622C"/>
    <w:rsid w:val="00B51E80"/>
    <w:rsid w:val="00B603F9"/>
    <w:rsid w:val="00B744B1"/>
    <w:rsid w:val="00B828BA"/>
    <w:rsid w:val="00BB4E77"/>
    <w:rsid w:val="00BB783E"/>
    <w:rsid w:val="00BE48E7"/>
    <w:rsid w:val="00C923B5"/>
    <w:rsid w:val="00C96962"/>
    <w:rsid w:val="00CE1121"/>
    <w:rsid w:val="00CF2E72"/>
    <w:rsid w:val="00D0761D"/>
    <w:rsid w:val="00D17FD8"/>
    <w:rsid w:val="00D508F6"/>
    <w:rsid w:val="00D92078"/>
    <w:rsid w:val="00DA1AFF"/>
    <w:rsid w:val="00DA2C93"/>
    <w:rsid w:val="00DA59AE"/>
    <w:rsid w:val="00DE5C9F"/>
    <w:rsid w:val="00E003D5"/>
    <w:rsid w:val="00E74DC8"/>
    <w:rsid w:val="00EB2902"/>
    <w:rsid w:val="00EE74A0"/>
    <w:rsid w:val="00F02F2F"/>
    <w:rsid w:val="00F20D30"/>
    <w:rsid w:val="00F2668D"/>
    <w:rsid w:val="00F31046"/>
    <w:rsid w:val="00F73711"/>
    <w:rsid w:val="00F9207C"/>
    <w:rsid w:val="00F92B62"/>
    <w:rsid w:val="00FB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41BB4"/>
  <w15:chartTrackingRefBased/>
  <w15:docId w15:val="{43EC899C-9AA4-4658-846C-09519FC1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86E1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A52D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60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03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0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03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014DC-F7A1-4EB0-984E-5321051E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316</Words>
  <Characters>1805</Characters>
  <Application>Microsoft Office Word</Application>
  <DocSecurity>0</DocSecurity>
  <Lines>15</Lines>
  <Paragraphs>4</Paragraphs>
  <ScaleCrop>false</ScaleCrop>
  <Company>cbc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張瑞欒</dc:creator>
  <cp:keywords/>
  <dc:description/>
  <cp:lastModifiedBy>張瑞欒</cp:lastModifiedBy>
  <cp:revision>34</cp:revision>
  <cp:lastPrinted>2021-08-31T09:47:00Z</cp:lastPrinted>
  <dcterms:created xsi:type="dcterms:W3CDTF">2021-08-31T08:18:00Z</dcterms:created>
  <dcterms:modified xsi:type="dcterms:W3CDTF">2021-09-01T00:57:00Z</dcterms:modified>
</cp:coreProperties>
</file>