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r w:rsidRPr="000C1489">
        <w:rPr>
          <w:rFonts w:ascii="標楷體" w:hAnsi="標楷體" w:hint="eastAsia"/>
          <w:b/>
          <w:bCs/>
          <w:color w:val="000000" w:themeColor="text1"/>
          <w:kern w:val="2"/>
          <w:sz w:val="36"/>
        </w:rPr>
        <w:t>「中央銀行辦理銀行</w:t>
      </w:r>
      <w:proofErr w:type="gramStart"/>
      <w:r w:rsidRPr="000C1489">
        <w:rPr>
          <w:rFonts w:ascii="標楷體" w:hAnsi="標楷體" w:hint="eastAsia"/>
          <w:b/>
          <w:bCs/>
          <w:color w:val="000000" w:themeColor="text1"/>
          <w:kern w:val="2"/>
          <w:sz w:val="36"/>
        </w:rPr>
        <w:t>承作</w:t>
      </w:r>
      <w:proofErr w:type="gramEnd"/>
      <w:r w:rsidRPr="000C1489">
        <w:rPr>
          <w:rFonts w:ascii="標楷體" w:hAnsi="標楷體" w:hint="eastAsia"/>
          <w:b/>
          <w:bCs/>
          <w:color w:val="000000" w:themeColor="text1"/>
          <w:kern w:val="2"/>
          <w:sz w:val="36"/>
        </w:rPr>
        <w:t>受嚴重特殊傳染性肺炎</w:t>
      </w:r>
      <w:proofErr w:type="gramStart"/>
      <w:r w:rsidRPr="000C1489">
        <w:rPr>
          <w:rFonts w:ascii="標楷體" w:hAnsi="標楷體" w:hint="eastAsia"/>
          <w:b/>
          <w:bCs/>
          <w:color w:val="000000" w:themeColor="text1"/>
          <w:kern w:val="2"/>
          <w:sz w:val="36"/>
        </w:rPr>
        <w:t>疫</w:t>
      </w:r>
      <w:proofErr w:type="gramEnd"/>
      <w:r w:rsidRPr="000C1489">
        <w:rPr>
          <w:rFonts w:ascii="標楷體" w:hAnsi="標楷體" w:hint="eastAsia"/>
          <w:b/>
          <w:bCs/>
          <w:color w:val="000000" w:themeColor="text1"/>
          <w:kern w:val="2"/>
          <w:sz w:val="36"/>
        </w:rPr>
        <w:t>情影響之中小企業貸款專案融通作業規定」</w:t>
      </w:r>
      <w:r w:rsidR="00D9237A" w:rsidRPr="000C1489">
        <w:rPr>
          <w:rFonts w:ascii="標楷體" w:hAnsi="標楷體"/>
          <w:b/>
          <w:bCs/>
          <w:color w:val="000000" w:themeColor="text1"/>
          <w:kern w:val="2"/>
          <w:sz w:val="36"/>
        </w:rPr>
        <w:t>問</w:t>
      </w:r>
      <w:r w:rsidRPr="000C1489">
        <w:rPr>
          <w:rFonts w:ascii="標楷體" w:hAnsi="標楷體"/>
          <w:b/>
          <w:bCs/>
          <w:color w:val="000000" w:themeColor="text1"/>
          <w:kern w:val="2"/>
          <w:sz w:val="36"/>
        </w:rPr>
        <w:t>答</w:t>
      </w: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bookmarkStart w:id="0" w:name="_GoBack"/>
      <w:bookmarkEnd w:id="0"/>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FC65BC" w:rsidRPr="000C1489" w:rsidRDefault="00FC65BC" w:rsidP="004D43F0">
      <w:pPr>
        <w:suppressAutoHyphens w:val="0"/>
        <w:autoSpaceDN/>
        <w:ind w:left="120" w:right="-210" w:hanging="120"/>
        <w:jc w:val="center"/>
        <w:textAlignment w:val="auto"/>
        <w:rPr>
          <w:rFonts w:ascii="標楷體" w:hAnsi="標楷體"/>
          <w:b/>
          <w:bCs/>
          <w:color w:val="000000" w:themeColor="text1"/>
          <w:kern w:val="2"/>
          <w:sz w:val="36"/>
        </w:rPr>
      </w:pPr>
    </w:p>
    <w:p w:rsidR="00FC65BC" w:rsidRPr="000C1489" w:rsidRDefault="00FC65BC"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p>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pPr>
      <w:r w:rsidRPr="000C1489">
        <w:rPr>
          <w:rFonts w:ascii="標楷體" w:hAnsi="標楷體"/>
          <w:b/>
          <w:bCs/>
          <w:color w:val="000000" w:themeColor="text1"/>
          <w:kern w:val="2"/>
          <w:sz w:val="36"/>
        </w:rPr>
        <w:t>中央銀行</w:t>
      </w:r>
    </w:p>
    <w:p w:rsidR="004D43F0" w:rsidRPr="000C1489" w:rsidRDefault="004D43F0" w:rsidP="004D43F0">
      <w:pPr>
        <w:suppressAutoHyphens w:val="0"/>
        <w:autoSpaceDN/>
        <w:ind w:left="120" w:right="-210" w:hanging="120"/>
        <w:jc w:val="center"/>
        <w:textAlignment w:val="auto"/>
        <w:rPr>
          <w:b/>
          <w:bCs/>
          <w:color w:val="000000" w:themeColor="text1"/>
          <w:kern w:val="2"/>
          <w:sz w:val="36"/>
        </w:rPr>
        <w:sectPr w:rsidR="004D43F0" w:rsidRPr="000C1489" w:rsidSect="005200C7">
          <w:footerReference w:type="even" r:id="rId8"/>
          <w:footerReference w:type="default" r:id="rId9"/>
          <w:footerReference w:type="first" r:id="rId10"/>
          <w:pgSz w:w="11906" w:h="16838" w:code="9"/>
          <w:pgMar w:top="1304" w:right="1797" w:bottom="1259" w:left="1797" w:header="851" w:footer="992" w:gutter="0"/>
          <w:pgNumType w:start="0"/>
          <w:cols w:space="425"/>
          <w:titlePg/>
          <w:docGrid w:linePitch="435"/>
        </w:sectPr>
      </w:pPr>
      <w:r w:rsidRPr="000C1489">
        <w:rPr>
          <w:b/>
          <w:bCs/>
          <w:color w:val="000000" w:themeColor="text1"/>
          <w:kern w:val="2"/>
          <w:sz w:val="36"/>
        </w:rPr>
        <w:t>109.</w:t>
      </w:r>
      <w:r w:rsidR="00766B62" w:rsidRPr="000C1489">
        <w:rPr>
          <w:b/>
          <w:bCs/>
          <w:color w:val="000000" w:themeColor="text1"/>
          <w:kern w:val="2"/>
          <w:sz w:val="36"/>
        </w:rPr>
        <w:t>1</w:t>
      </w:r>
      <w:r w:rsidR="00DB2AAA" w:rsidRPr="000C1489">
        <w:rPr>
          <w:rFonts w:hint="eastAsia"/>
          <w:b/>
          <w:bCs/>
          <w:color w:val="000000" w:themeColor="text1"/>
          <w:kern w:val="2"/>
          <w:sz w:val="36"/>
        </w:rPr>
        <w:t>2.</w:t>
      </w:r>
      <w:r w:rsidR="008D3EAA" w:rsidRPr="000C1489">
        <w:rPr>
          <w:b/>
          <w:bCs/>
          <w:color w:val="000000" w:themeColor="text1"/>
          <w:kern w:val="2"/>
          <w:sz w:val="36"/>
        </w:rPr>
        <w:t>10</w:t>
      </w:r>
    </w:p>
    <w:tbl>
      <w:tblPr>
        <w:tblW w:w="9674" w:type="dxa"/>
        <w:tblInd w:w="-318" w:type="dxa"/>
        <w:tblLayout w:type="fixed"/>
        <w:tblLook w:val="0000" w:firstRow="0" w:lastRow="0" w:firstColumn="0" w:lastColumn="0" w:noHBand="0" w:noVBand="0"/>
      </w:tblPr>
      <w:tblGrid>
        <w:gridCol w:w="8931"/>
        <w:gridCol w:w="743"/>
      </w:tblGrid>
      <w:tr w:rsidR="000C1489" w:rsidRPr="000C1489" w:rsidTr="00B55A33">
        <w:trPr>
          <w:trHeight w:val="159"/>
        </w:trPr>
        <w:tc>
          <w:tcPr>
            <w:tcW w:w="9674" w:type="dxa"/>
            <w:gridSpan w:val="2"/>
            <w:vAlign w:val="center"/>
          </w:tcPr>
          <w:p w:rsidR="008F4038" w:rsidRPr="000C1489" w:rsidRDefault="008F4038" w:rsidP="008F4038">
            <w:pPr>
              <w:autoSpaceDE w:val="0"/>
              <w:adjustRightInd w:val="0"/>
              <w:spacing w:line="800" w:lineRule="exact"/>
              <w:ind w:leftChars="5" w:left="16"/>
              <w:jc w:val="center"/>
              <w:textAlignment w:val="auto"/>
              <w:rPr>
                <w:rFonts w:ascii="標楷體" w:hAnsi="標楷體" w:cs="標楷體"/>
                <w:b/>
                <w:color w:val="000000" w:themeColor="text1"/>
                <w:kern w:val="0"/>
                <w:szCs w:val="32"/>
              </w:rPr>
            </w:pPr>
            <w:r w:rsidRPr="000C1489">
              <w:rPr>
                <w:rFonts w:ascii="標楷體" w:hAnsi="標楷體" w:cs="標楷體" w:hint="eastAsia"/>
                <w:b/>
                <w:color w:val="000000" w:themeColor="text1"/>
                <w:kern w:val="0"/>
                <w:szCs w:val="32"/>
              </w:rPr>
              <w:lastRenderedPageBreak/>
              <w:t>~</w:t>
            </w:r>
            <w:r w:rsidRPr="000C1489">
              <w:rPr>
                <w:rFonts w:ascii="標楷體" w:hAnsi="標楷體" w:cs="標楷體"/>
                <w:b/>
                <w:color w:val="000000" w:themeColor="text1"/>
                <w:kern w:val="0"/>
                <w:szCs w:val="32"/>
              </w:rPr>
              <w:t>目次</w:t>
            </w:r>
            <w:r w:rsidRPr="000C1489">
              <w:rPr>
                <w:rFonts w:ascii="標楷體" w:hAnsi="標楷體" w:cs="標楷體" w:hint="eastAsia"/>
                <w:b/>
                <w:color w:val="000000" w:themeColor="text1"/>
                <w:kern w:val="0"/>
                <w:szCs w:val="32"/>
              </w:rPr>
              <w:t>~</w:t>
            </w:r>
          </w:p>
        </w:tc>
      </w:tr>
      <w:tr w:rsidR="000C1489" w:rsidRPr="000C1489" w:rsidTr="00B55A33">
        <w:trPr>
          <w:trHeight w:val="159"/>
        </w:trPr>
        <w:tc>
          <w:tcPr>
            <w:tcW w:w="8931" w:type="dxa"/>
          </w:tcPr>
          <w:p w:rsidR="008F4038" w:rsidRPr="000C1489" w:rsidRDefault="008F4038" w:rsidP="008F4038">
            <w:pPr>
              <w:suppressAutoHyphens w:val="0"/>
              <w:autoSpaceDE w:val="0"/>
              <w:adjustRightInd w:val="0"/>
              <w:spacing w:line="800" w:lineRule="exact"/>
              <w:ind w:rightChars="-78" w:right="-250"/>
              <w:textAlignment w:val="auto"/>
              <w:rPr>
                <w:color w:val="000000" w:themeColor="text1"/>
                <w:kern w:val="0"/>
                <w:szCs w:val="32"/>
              </w:rPr>
            </w:pPr>
            <w:r w:rsidRPr="000C1489">
              <w:rPr>
                <w:color w:val="000000" w:themeColor="text1"/>
                <w:kern w:val="0"/>
                <w:szCs w:val="32"/>
              </w:rPr>
              <w:t>壹、通則篇</w:t>
            </w:r>
            <w:r w:rsidRPr="000C1489">
              <w:rPr>
                <w:color w:val="000000" w:themeColor="text1"/>
                <w:kern w:val="0"/>
                <w:szCs w:val="32"/>
              </w:rPr>
              <w:t>…</w:t>
            </w:r>
            <w:proofErr w:type="gramStart"/>
            <w:r w:rsidRPr="000C1489">
              <w:rPr>
                <w:color w:val="000000" w:themeColor="text1"/>
                <w:kern w:val="0"/>
                <w:szCs w:val="32"/>
              </w:rPr>
              <w:t>……………………………………………………</w:t>
            </w:r>
            <w:proofErr w:type="gramEnd"/>
            <w:r w:rsidRPr="000C1489">
              <w:rPr>
                <w:color w:val="000000" w:themeColor="text1"/>
                <w:kern w:val="0"/>
                <w:szCs w:val="32"/>
              </w:rPr>
              <w:t>…</w:t>
            </w:r>
            <w:r w:rsidRPr="000C1489">
              <w:rPr>
                <w:rFonts w:hint="eastAsia"/>
                <w:color w:val="000000" w:themeColor="text1"/>
                <w:kern w:val="0"/>
                <w:szCs w:val="32"/>
              </w:rPr>
              <w:t>..</w:t>
            </w:r>
          </w:p>
        </w:tc>
        <w:tc>
          <w:tcPr>
            <w:tcW w:w="743" w:type="dxa"/>
            <w:vAlign w:val="center"/>
          </w:tcPr>
          <w:p w:rsidR="008F4038" w:rsidRPr="000C1489" w:rsidRDefault="008F4038" w:rsidP="008F4038">
            <w:pPr>
              <w:autoSpaceDE w:val="0"/>
              <w:adjustRightInd w:val="0"/>
              <w:spacing w:line="800" w:lineRule="exact"/>
              <w:ind w:leftChars="11" w:left="397" w:hangingChars="113" w:hanging="362"/>
              <w:textAlignment w:val="auto"/>
              <w:rPr>
                <w:color w:val="000000" w:themeColor="text1"/>
                <w:kern w:val="0"/>
                <w:szCs w:val="32"/>
              </w:rPr>
            </w:pPr>
            <w:r w:rsidRPr="000C1489">
              <w:rPr>
                <w:color w:val="000000" w:themeColor="text1"/>
                <w:kern w:val="0"/>
                <w:szCs w:val="32"/>
              </w:rPr>
              <w:t>1</w:t>
            </w:r>
          </w:p>
        </w:tc>
      </w:tr>
      <w:tr w:rsidR="000C1489" w:rsidRPr="000C1489" w:rsidTr="00B55A33">
        <w:trPr>
          <w:trHeight w:val="159"/>
        </w:trPr>
        <w:tc>
          <w:tcPr>
            <w:tcW w:w="8931" w:type="dxa"/>
          </w:tcPr>
          <w:p w:rsidR="008F4038" w:rsidRPr="000C1489" w:rsidRDefault="008F4038" w:rsidP="008F4038">
            <w:pPr>
              <w:suppressAutoHyphens w:val="0"/>
              <w:autoSpaceDE w:val="0"/>
              <w:adjustRightInd w:val="0"/>
              <w:spacing w:line="800" w:lineRule="exact"/>
              <w:ind w:rightChars="-78" w:right="-250"/>
              <w:textAlignment w:val="auto"/>
              <w:rPr>
                <w:color w:val="000000" w:themeColor="text1"/>
                <w:kern w:val="0"/>
                <w:szCs w:val="32"/>
              </w:rPr>
            </w:pPr>
            <w:r w:rsidRPr="000C1489">
              <w:rPr>
                <w:color w:val="000000" w:themeColor="text1"/>
                <w:kern w:val="0"/>
                <w:szCs w:val="32"/>
              </w:rPr>
              <w:t>貳、中小企業篇</w:t>
            </w:r>
            <w:r w:rsidRPr="000C1489">
              <w:rPr>
                <w:color w:val="000000" w:themeColor="text1"/>
                <w:kern w:val="0"/>
                <w:szCs w:val="32"/>
              </w:rPr>
              <w:t>…</w:t>
            </w:r>
            <w:proofErr w:type="gramStart"/>
            <w:r w:rsidRPr="000C1489">
              <w:rPr>
                <w:color w:val="000000" w:themeColor="text1"/>
                <w:kern w:val="0"/>
                <w:szCs w:val="32"/>
              </w:rPr>
              <w:t>…………………………………………………</w:t>
            </w:r>
            <w:proofErr w:type="gramEnd"/>
            <w:r w:rsidRPr="000C1489">
              <w:rPr>
                <w:rFonts w:hint="eastAsia"/>
                <w:color w:val="000000" w:themeColor="text1"/>
                <w:kern w:val="0"/>
                <w:szCs w:val="32"/>
              </w:rPr>
              <w:t>..</w:t>
            </w:r>
          </w:p>
        </w:tc>
        <w:tc>
          <w:tcPr>
            <w:tcW w:w="743" w:type="dxa"/>
          </w:tcPr>
          <w:p w:rsidR="008F4038" w:rsidRPr="000C1489" w:rsidRDefault="008F4038" w:rsidP="008F4038">
            <w:pPr>
              <w:autoSpaceDE w:val="0"/>
              <w:adjustRightInd w:val="0"/>
              <w:spacing w:line="800" w:lineRule="exact"/>
              <w:ind w:leftChars="11" w:left="397" w:hangingChars="113" w:hanging="362"/>
              <w:textAlignment w:val="auto"/>
              <w:rPr>
                <w:color w:val="000000" w:themeColor="text1"/>
                <w:kern w:val="0"/>
                <w:szCs w:val="32"/>
              </w:rPr>
            </w:pPr>
            <w:r w:rsidRPr="000C1489">
              <w:rPr>
                <w:color w:val="000000" w:themeColor="text1"/>
                <w:kern w:val="0"/>
                <w:szCs w:val="32"/>
              </w:rPr>
              <w:t>3</w:t>
            </w:r>
          </w:p>
        </w:tc>
      </w:tr>
      <w:tr w:rsidR="000C1489" w:rsidRPr="000C1489" w:rsidTr="00B55A33">
        <w:trPr>
          <w:trHeight w:val="159"/>
        </w:trPr>
        <w:tc>
          <w:tcPr>
            <w:tcW w:w="8931" w:type="dxa"/>
          </w:tcPr>
          <w:p w:rsidR="008F4038" w:rsidRPr="000C1489" w:rsidRDefault="00BD7421" w:rsidP="008F4038">
            <w:pPr>
              <w:suppressAutoHyphens w:val="0"/>
              <w:autoSpaceDE w:val="0"/>
              <w:adjustRightInd w:val="0"/>
              <w:spacing w:line="800" w:lineRule="exact"/>
              <w:ind w:rightChars="-78" w:right="-250"/>
              <w:textAlignment w:val="auto"/>
              <w:rPr>
                <w:color w:val="000000" w:themeColor="text1"/>
                <w:kern w:val="0"/>
                <w:szCs w:val="32"/>
              </w:rPr>
            </w:pPr>
            <w:r w:rsidRPr="000C1489">
              <w:rPr>
                <w:color w:val="000000" w:themeColor="text1"/>
                <w:kern w:val="0"/>
                <w:szCs w:val="32"/>
              </w:rPr>
              <w:t>參、金融機構</w:t>
            </w:r>
            <w:r w:rsidR="008F4038" w:rsidRPr="000C1489">
              <w:rPr>
                <w:color w:val="000000" w:themeColor="text1"/>
                <w:kern w:val="0"/>
                <w:szCs w:val="32"/>
              </w:rPr>
              <w:t>篇</w:t>
            </w:r>
            <w:r w:rsidRPr="000C1489">
              <w:rPr>
                <w:color w:val="000000" w:themeColor="text1"/>
                <w:kern w:val="0"/>
                <w:szCs w:val="32"/>
              </w:rPr>
              <w:t>…</w:t>
            </w:r>
            <w:proofErr w:type="gramStart"/>
            <w:r w:rsidRPr="000C1489">
              <w:rPr>
                <w:color w:val="000000" w:themeColor="text1"/>
                <w:kern w:val="0"/>
                <w:szCs w:val="32"/>
              </w:rPr>
              <w:t>…</w:t>
            </w:r>
            <w:r w:rsidR="008F4038" w:rsidRPr="000C1489">
              <w:rPr>
                <w:color w:val="000000" w:themeColor="text1"/>
                <w:kern w:val="0"/>
                <w:szCs w:val="32"/>
              </w:rPr>
              <w:t>………………………………………………</w:t>
            </w:r>
            <w:proofErr w:type="gramEnd"/>
            <w:r w:rsidR="008F4038" w:rsidRPr="000C1489">
              <w:rPr>
                <w:rFonts w:hint="eastAsia"/>
                <w:color w:val="000000" w:themeColor="text1"/>
                <w:kern w:val="0"/>
                <w:szCs w:val="32"/>
              </w:rPr>
              <w:t>..</w:t>
            </w:r>
          </w:p>
        </w:tc>
        <w:tc>
          <w:tcPr>
            <w:tcW w:w="743" w:type="dxa"/>
          </w:tcPr>
          <w:p w:rsidR="008F4038" w:rsidRPr="000C1489" w:rsidRDefault="00CF087A" w:rsidP="008F4038">
            <w:pPr>
              <w:autoSpaceDE w:val="0"/>
              <w:adjustRightInd w:val="0"/>
              <w:spacing w:line="800" w:lineRule="exact"/>
              <w:ind w:leftChars="11" w:left="397" w:hangingChars="113" w:hanging="362"/>
              <w:textAlignment w:val="auto"/>
              <w:rPr>
                <w:color w:val="000000" w:themeColor="text1"/>
                <w:kern w:val="0"/>
                <w:szCs w:val="32"/>
              </w:rPr>
            </w:pPr>
            <w:r w:rsidRPr="000C1489">
              <w:rPr>
                <w:rFonts w:hint="eastAsia"/>
                <w:color w:val="000000" w:themeColor="text1"/>
                <w:kern w:val="0"/>
                <w:szCs w:val="32"/>
              </w:rPr>
              <w:t>7</w:t>
            </w:r>
          </w:p>
        </w:tc>
      </w:tr>
      <w:tr w:rsidR="000C1489" w:rsidRPr="000C1489" w:rsidTr="00B55A33">
        <w:trPr>
          <w:trHeight w:val="159"/>
        </w:trPr>
        <w:tc>
          <w:tcPr>
            <w:tcW w:w="8931" w:type="dxa"/>
          </w:tcPr>
          <w:p w:rsidR="008F4038" w:rsidRPr="000C1489" w:rsidRDefault="008F4038" w:rsidP="008F4038">
            <w:pPr>
              <w:suppressAutoHyphens w:val="0"/>
              <w:autoSpaceDE w:val="0"/>
              <w:adjustRightInd w:val="0"/>
              <w:spacing w:line="800" w:lineRule="exact"/>
              <w:ind w:rightChars="-78" w:right="-250"/>
              <w:textAlignment w:val="auto"/>
              <w:rPr>
                <w:color w:val="000000" w:themeColor="text1"/>
                <w:kern w:val="0"/>
                <w:szCs w:val="32"/>
              </w:rPr>
            </w:pPr>
            <w:r w:rsidRPr="000C1489">
              <w:rPr>
                <w:color w:val="000000" w:themeColor="text1"/>
                <w:kern w:val="0"/>
                <w:szCs w:val="32"/>
              </w:rPr>
              <w:t>肆、</w:t>
            </w:r>
            <w:proofErr w:type="gramStart"/>
            <w:r w:rsidRPr="000C1489">
              <w:rPr>
                <w:color w:val="000000" w:themeColor="text1"/>
                <w:kern w:val="0"/>
                <w:szCs w:val="32"/>
              </w:rPr>
              <w:t>其他篇</w:t>
            </w:r>
            <w:proofErr w:type="gramEnd"/>
            <w:r w:rsidRPr="000C1489">
              <w:rPr>
                <w:color w:val="000000" w:themeColor="text1"/>
                <w:kern w:val="0"/>
                <w:szCs w:val="32"/>
              </w:rPr>
              <w:t>…</w:t>
            </w:r>
            <w:proofErr w:type="gramStart"/>
            <w:r w:rsidRPr="000C1489">
              <w:rPr>
                <w:color w:val="000000" w:themeColor="text1"/>
                <w:kern w:val="0"/>
                <w:szCs w:val="32"/>
              </w:rPr>
              <w:t>…………………………………………………</w:t>
            </w:r>
            <w:proofErr w:type="gramEnd"/>
            <w:r w:rsidRPr="000C1489">
              <w:rPr>
                <w:color w:val="000000" w:themeColor="text1"/>
                <w:kern w:val="0"/>
                <w:szCs w:val="32"/>
              </w:rPr>
              <w:t>……</w:t>
            </w:r>
            <w:r w:rsidRPr="000C1489">
              <w:rPr>
                <w:rFonts w:hint="eastAsia"/>
                <w:color w:val="000000" w:themeColor="text1"/>
                <w:kern w:val="0"/>
                <w:szCs w:val="32"/>
              </w:rPr>
              <w:t>..</w:t>
            </w:r>
          </w:p>
        </w:tc>
        <w:tc>
          <w:tcPr>
            <w:tcW w:w="743" w:type="dxa"/>
          </w:tcPr>
          <w:p w:rsidR="008F4038" w:rsidRPr="000C1489" w:rsidRDefault="00B55A33" w:rsidP="00B55A33">
            <w:pPr>
              <w:autoSpaceDE w:val="0"/>
              <w:adjustRightInd w:val="0"/>
              <w:spacing w:line="800" w:lineRule="exact"/>
              <w:ind w:leftChars="11" w:left="397" w:hangingChars="113" w:hanging="362"/>
              <w:textAlignment w:val="auto"/>
              <w:rPr>
                <w:color w:val="000000" w:themeColor="text1"/>
                <w:kern w:val="0"/>
                <w:szCs w:val="32"/>
              </w:rPr>
            </w:pPr>
            <w:r w:rsidRPr="000C1489">
              <w:rPr>
                <w:color w:val="000000" w:themeColor="text1"/>
                <w:kern w:val="0"/>
                <w:szCs w:val="32"/>
              </w:rPr>
              <w:t>10</w:t>
            </w:r>
          </w:p>
        </w:tc>
      </w:tr>
    </w:tbl>
    <w:p w:rsidR="004D43F0" w:rsidRPr="000C1489" w:rsidRDefault="004D43F0" w:rsidP="004D43F0">
      <w:pPr>
        <w:suppressAutoHyphens w:val="0"/>
        <w:autoSpaceDN/>
        <w:ind w:left="120" w:right="-210" w:hanging="120"/>
        <w:jc w:val="center"/>
        <w:textAlignment w:val="auto"/>
        <w:rPr>
          <w:rFonts w:ascii="標楷體" w:hAnsi="標楷體"/>
          <w:b/>
          <w:bCs/>
          <w:color w:val="000000" w:themeColor="text1"/>
          <w:kern w:val="2"/>
          <w:sz w:val="36"/>
        </w:rPr>
        <w:sectPr w:rsidR="004D43F0" w:rsidRPr="000C1489" w:rsidSect="005200C7">
          <w:footerReference w:type="first" r:id="rId11"/>
          <w:pgSz w:w="11906" w:h="16838" w:code="9"/>
          <w:pgMar w:top="1304" w:right="1797" w:bottom="1259" w:left="1797" w:header="851" w:footer="992" w:gutter="0"/>
          <w:pgNumType w:start="0"/>
          <w:cols w:space="425"/>
          <w:titlePg/>
          <w:docGrid w:linePitch="435"/>
        </w:sectPr>
      </w:pPr>
    </w:p>
    <w:p w:rsidR="004D43F0" w:rsidRPr="000C1489" w:rsidRDefault="004D43F0" w:rsidP="004D43F0">
      <w:pPr>
        <w:suppressAutoHyphens w:val="0"/>
        <w:autoSpaceDN/>
        <w:spacing w:line="440" w:lineRule="exact"/>
        <w:jc w:val="center"/>
        <w:textAlignment w:val="auto"/>
        <w:rPr>
          <w:rFonts w:ascii="標楷體" w:hAnsi="標楷體" w:cstheme="minorBidi"/>
          <w:b/>
          <w:color w:val="000000" w:themeColor="text1"/>
          <w:kern w:val="2"/>
          <w:sz w:val="36"/>
          <w:szCs w:val="36"/>
        </w:rPr>
      </w:pPr>
    </w:p>
    <w:p w:rsidR="004D43F0" w:rsidRPr="000C1489" w:rsidRDefault="004D43F0" w:rsidP="004D43F0">
      <w:pPr>
        <w:suppressAutoHyphens w:val="0"/>
        <w:autoSpaceDN/>
        <w:spacing w:line="440" w:lineRule="exact"/>
        <w:jc w:val="center"/>
        <w:textAlignment w:val="auto"/>
        <w:rPr>
          <w:rFonts w:ascii="標楷體" w:hAnsi="標楷體" w:cstheme="minorBidi"/>
          <w:b/>
          <w:color w:val="000000" w:themeColor="text1"/>
          <w:kern w:val="2"/>
          <w:sz w:val="36"/>
          <w:szCs w:val="36"/>
        </w:rPr>
      </w:pPr>
    </w:p>
    <w:p w:rsidR="004D43F0" w:rsidRPr="000C1489" w:rsidRDefault="004D43F0" w:rsidP="004D43F0">
      <w:pPr>
        <w:suppressAutoHyphens w:val="0"/>
        <w:autoSpaceDN/>
        <w:spacing w:line="440" w:lineRule="exact"/>
        <w:jc w:val="center"/>
        <w:textAlignment w:val="auto"/>
        <w:rPr>
          <w:rFonts w:ascii="標楷體" w:hAnsi="標楷體" w:cstheme="minorBidi"/>
          <w:b/>
          <w:color w:val="000000" w:themeColor="text1"/>
          <w:kern w:val="2"/>
          <w:sz w:val="36"/>
          <w:szCs w:val="36"/>
        </w:rPr>
      </w:pPr>
    </w:p>
    <w:p w:rsidR="004D43F0" w:rsidRPr="000C1489" w:rsidRDefault="004D43F0" w:rsidP="004D43F0">
      <w:pPr>
        <w:suppressAutoHyphens w:val="0"/>
        <w:autoSpaceDN/>
        <w:spacing w:line="440" w:lineRule="exact"/>
        <w:jc w:val="center"/>
        <w:textAlignment w:val="auto"/>
        <w:rPr>
          <w:rFonts w:ascii="標楷體" w:hAnsi="標楷體" w:cstheme="minorBidi"/>
          <w:b/>
          <w:color w:val="000000" w:themeColor="text1"/>
          <w:kern w:val="2"/>
          <w:sz w:val="36"/>
          <w:szCs w:val="36"/>
        </w:rPr>
      </w:pPr>
    </w:p>
    <w:p w:rsidR="004D43F0" w:rsidRPr="000C1489" w:rsidRDefault="004D43F0" w:rsidP="004D43F0">
      <w:pPr>
        <w:suppressAutoHyphens w:val="0"/>
        <w:autoSpaceDN/>
        <w:spacing w:line="440" w:lineRule="exact"/>
        <w:jc w:val="center"/>
        <w:textAlignment w:val="auto"/>
        <w:rPr>
          <w:rFonts w:ascii="標楷體" w:hAnsi="標楷體" w:cstheme="minorBidi"/>
          <w:b/>
          <w:color w:val="000000" w:themeColor="text1"/>
          <w:kern w:val="2"/>
          <w:sz w:val="36"/>
          <w:szCs w:val="36"/>
        </w:rPr>
      </w:pPr>
    </w:p>
    <w:p w:rsidR="004D43F0" w:rsidRPr="000C1489" w:rsidRDefault="004D43F0" w:rsidP="004D43F0">
      <w:pPr>
        <w:suppressAutoHyphens w:val="0"/>
        <w:autoSpaceDN/>
        <w:spacing w:line="440" w:lineRule="exact"/>
        <w:jc w:val="center"/>
        <w:textAlignment w:val="auto"/>
        <w:rPr>
          <w:rFonts w:ascii="標楷體" w:hAnsi="標楷體" w:cstheme="minorBidi"/>
          <w:b/>
          <w:color w:val="000000" w:themeColor="text1"/>
          <w:kern w:val="2"/>
          <w:sz w:val="36"/>
          <w:szCs w:val="36"/>
        </w:rPr>
      </w:pPr>
    </w:p>
    <w:p w:rsidR="004D43F0" w:rsidRPr="000C1489" w:rsidRDefault="004D43F0" w:rsidP="004D43F0">
      <w:pPr>
        <w:suppressAutoHyphens w:val="0"/>
        <w:autoSpaceDN/>
        <w:spacing w:line="440" w:lineRule="exact"/>
        <w:jc w:val="center"/>
        <w:textAlignment w:val="auto"/>
        <w:rPr>
          <w:rFonts w:ascii="標楷體" w:hAnsi="標楷體" w:cstheme="minorBidi"/>
          <w:b/>
          <w:color w:val="000000" w:themeColor="text1"/>
          <w:kern w:val="2"/>
          <w:sz w:val="36"/>
          <w:szCs w:val="36"/>
        </w:rPr>
      </w:pPr>
    </w:p>
    <w:p w:rsidR="004D43F0" w:rsidRPr="000C1489" w:rsidRDefault="004D43F0" w:rsidP="004D43F0">
      <w:pPr>
        <w:suppressAutoHyphens w:val="0"/>
        <w:autoSpaceDN/>
        <w:spacing w:line="440" w:lineRule="exact"/>
        <w:jc w:val="center"/>
        <w:textAlignment w:val="auto"/>
        <w:rPr>
          <w:rFonts w:ascii="標楷體" w:hAnsi="標楷體" w:cstheme="minorBidi"/>
          <w:b/>
          <w:color w:val="000000" w:themeColor="text1"/>
          <w:kern w:val="2"/>
          <w:sz w:val="36"/>
          <w:szCs w:val="36"/>
        </w:rPr>
      </w:pPr>
    </w:p>
    <w:p w:rsidR="004D43F0" w:rsidRPr="000C1489" w:rsidRDefault="007E20E2" w:rsidP="004D43F0">
      <w:pPr>
        <w:suppressAutoHyphens w:val="0"/>
        <w:autoSpaceDN/>
        <w:spacing w:line="440" w:lineRule="exact"/>
        <w:jc w:val="center"/>
        <w:textAlignment w:val="auto"/>
        <w:rPr>
          <w:rFonts w:ascii="標楷體" w:hAnsi="標楷體" w:cstheme="minorBidi"/>
          <w:b/>
          <w:color w:val="000000" w:themeColor="text1"/>
          <w:kern w:val="2"/>
          <w:sz w:val="36"/>
          <w:szCs w:val="36"/>
        </w:rPr>
      </w:pPr>
      <w:r w:rsidRPr="000C1489">
        <w:rPr>
          <w:rFonts w:ascii="標楷體" w:hAnsi="標楷體" w:cstheme="minorBidi" w:hint="eastAsia"/>
          <w:b/>
          <w:color w:val="000000" w:themeColor="text1"/>
          <w:kern w:val="2"/>
          <w:sz w:val="36"/>
          <w:szCs w:val="36"/>
        </w:rPr>
        <w:t>問</w:t>
      </w:r>
      <w:r w:rsidR="004D43F0" w:rsidRPr="000C1489">
        <w:rPr>
          <w:rFonts w:ascii="標楷體" w:hAnsi="標楷體" w:cstheme="minorBidi" w:hint="eastAsia"/>
          <w:b/>
          <w:color w:val="000000" w:themeColor="text1"/>
          <w:kern w:val="2"/>
          <w:sz w:val="36"/>
          <w:szCs w:val="36"/>
        </w:rPr>
        <w:t>答修正表</w:t>
      </w:r>
    </w:p>
    <w:p w:rsidR="004D43F0" w:rsidRPr="000C1489" w:rsidRDefault="004D43F0" w:rsidP="004D43F0">
      <w:pPr>
        <w:suppressAutoHyphens w:val="0"/>
        <w:autoSpaceDN/>
        <w:spacing w:line="440" w:lineRule="exact"/>
        <w:jc w:val="center"/>
        <w:textAlignment w:val="auto"/>
        <w:rPr>
          <w:rFonts w:ascii="標楷體" w:hAnsi="標楷體" w:cstheme="minorBidi"/>
          <w:b/>
          <w:color w:val="000000" w:themeColor="text1"/>
          <w:kern w:val="2"/>
          <w:sz w:val="36"/>
          <w:szCs w:val="36"/>
        </w:rPr>
      </w:pPr>
    </w:p>
    <w:tbl>
      <w:tblPr>
        <w:tblStyle w:val="af5"/>
        <w:tblW w:w="0" w:type="auto"/>
        <w:tblLook w:val="04A0" w:firstRow="1" w:lastRow="0" w:firstColumn="1" w:lastColumn="0" w:noHBand="0" w:noVBand="1"/>
      </w:tblPr>
      <w:tblGrid>
        <w:gridCol w:w="2933"/>
        <w:gridCol w:w="5369"/>
      </w:tblGrid>
      <w:tr w:rsidR="000C1489" w:rsidRPr="000C1489" w:rsidTr="00EA1E64">
        <w:tc>
          <w:tcPr>
            <w:tcW w:w="2933" w:type="dxa"/>
          </w:tcPr>
          <w:p w:rsidR="004D43F0" w:rsidRPr="000C1489" w:rsidRDefault="004D43F0" w:rsidP="004D43F0">
            <w:pPr>
              <w:suppressAutoHyphens w:val="0"/>
              <w:spacing w:line="440" w:lineRule="exact"/>
              <w:jc w:val="center"/>
              <w:rPr>
                <w:rFonts w:cs="Times New Roman"/>
                <w:color w:val="000000" w:themeColor="text1"/>
                <w:szCs w:val="32"/>
              </w:rPr>
            </w:pPr>
            <w:r w:rsidRPr="000C1489">
              <w:rPr>
                <w:rFonts w:cs="Times New Roman"/>
                <w:color w:val="000000" w:themeColor="text1"/>
                <w:szCs w:val="32"/>
              </w:rPr>
              <w:t>頁次</w:t>
            </w:r>
          </w:p>
        </w:tc>
        <w:tc>
          <w:tcPr>
            <w:tcW w:w="5369" w:type="dxa"/>
          </w:tcPr>
          <w:p w:rsidR="004D43F0" w:rsidRPr="000C1489" w:rsidRDefault="00EA1E64" w:rsidP="00EA1E64">
            <w:pPr>
              <w:suppressAutoHyphens w:val="0"/>
              <w:spacing w:line="440" w:lineRule="exact"/>
              <w:jc w:val="center"/>
              <w:rPr>
                <w:rFonts w:cs="Times New Roman"/>
                <w:color w:val="000000" w:themeColor="text1"/>
                <w:szCs w:val="32"/>
              </w:rPr>
            </w:pPr>
            <w:r w:rsidRPr="000C1489">
              <w:rPr>
                <w:rFonts w:cs="Times New Roman"/>
                <w:color w:val="000000" w:themeColor="text1"/>
                <w:szCs w:val="32"/>
              </w:rPr>
              <w:t>增</w:t>
            </w:r>
            <w:proofErr w:type="gramStart"/>
            <w:r w:rsidRPr="000C1489">
              <w:rPr>
                <w:rFonts w:cs="Times New Roman"/>
                <w:color w:val="000000" w:themeColor="text1"/>
                <w:szCs w:val="32"/>
              </w:rPr>
              <w:t>修題次</w:t>
            </w:r>
            <w:proofErr w:type="gramEnd"/>
          </w:p>
        </w:tc>
      </w:tr>
      <w:tr w:rsidR="000C1489" w:rsidRPr="000C1489" w:rsidTr="00EA1E64">
        <w:tc>
          <w:tcPr>
            <w:tcW w:w="2933" w:type="dxa"/>
          </w:tcPr>
          <w:p w:rsidR="004D43F0" w:rsidRPr="000C1489" w:rsidRDefault="00FD066E" w:rsidP="004D43F0">
            <w:pPr>
              <w:suppressAutoHyphens w:val="0"/>
              <w:spacing w:line="440" w:lineRule="exact"/>
              <w:jc w:val="center"/>
              <w:rPr>
                <w:rFonts w:cs="Times New Roman"/>
                <w:color w:val="000000" w:themeColor="text1"/>
                <w:szCs w:val="32"/>
              </w:rPr>
            </w:pPr>
            <w:r w:rsidRPr="000C1489">
              <w:rPr>
                <w:rFonts w:cs="Times New Roman" w:hint="eastAsia"/>
                <w:color w:val="000000" w:themeColor="text1"/>
                <w:szCs w:val="32"/>
              </w:rPr>
              <w:t>1</w:t>
            </w:r>
          </w:p>
        </w:tc>
        <w:tc>
          <w:tcPr>
            <w:tcW w:w="5369" w:type="dxa"/>
          </w:tcPr>
          <w:p w:rsidR="004D43F0" w:rsidRPr="000C1489" w:rsidRDefault="00FD066E" w:rsidP="00AE34C3">
            <w:pPr>
              <w:suppressAutoHyphens w:val="0"/>
              <w:spacing w:line="440" w:lineRule="exact"/>
              <w:rPr>
                <w:rFonts w:cs="Times New Roman"/>
                <w:color w:val="000000" w:themeColor="text1"/>
                <w:szCs w:val="32"/>
              </w:rPr>
            </w:pPr>
            <w:r w:rsidRPr="000C1489">
              <w:rPr>
                <w:rFonts w:cs="Times New Roman"/>
                <w:color w:val="000000" w:themeColor="text1"/>
                <w:szCs w:val="32"/>
              </w:rPr>
              <w:t>增修日期</w:t>
            </w:r>
          </w:p>
        </w:tc>
      </w:tr>
      <w:tr w:rsidR="000C1489" w:rsidRPr="000C1489" w:rsidTr="00EA1E64">
        <w:tc>
          <w:tcPr>
            <w:tcW w:w="2933" w:type="dxa"/>
          </w:tcPr>
          <w:p w:rsidR="00EA1E64" w:rsidRPr="000C1489" w:rsidRDefault="00AE34C3" w:rsidP="00EA1E64">
            <w:pPr>
              <w:suppressAutoHyphens w:val="0"/>
              <w:spacing w:line="440" w:lineRule="exact"/>
              <w:jc w:val="center"/>
              <w:rPr>
                <w:color w:val="000000" w:themeColor="text1"/>
                <w:szCs w:val="32"/>
              </w:rPr>
            </w:pPr>
            <w:r w:rsidRPr="000C1489">
              <w:rPr>
                <w:rFonts w:hint="eastAsia"/>
                <w:color w:val="000000" w:themeColor="text1"/>
                <w:szCs w:val="32"/>
              </w:rPr>
              <w:t>2</w:t>
            </w:r>
          </w:p>
        </w:tc>
        <w:tc>
          <w:tcPr>
            <w:tcW w:w="5369" w:type="dxa"/>
          </w:tcPr>
          <w:p w:rsidR="00EA1E64" w:rsidRPr="000C1489" w:rsidRDefault="00F113CF" w:rsidP="00A311BF">
            <w:pPr>
              <w:suppressAutoHyphens w:val="0"/>
              <w:spacing w:line="440" w:lineRule="exact"/>
              <w:rPr>
                <w:color w:val="000000" w:themeColor="text1"/>
                <w:szCs w:val="32"/>
              </w:rPr>
            </w:pPr>
            <w:r w:rsidRPr="000C1489">
              <w:rPr>
                <w:rFonts w:hint="eastAsia"/>
                <w:color w:val="000000" w:themeColor="text1"/>
                <w:szCs w:val="32"/>
              </w:rPr>
              <w:t>壹</w:t>
            </w:r>
            <w:r w:rsidRPr="000C1489">
              <w:rPr>
                <w:rFonts w:hint="eastAsia"/>
                <w:color w:val="000000" w:themeColor="text1"/>
                <w:szCs w:val="32"/>
              </w:rPr>
              <w:t>Q3</w:t>
            </w:r>
            <w:r w:rsidRPr="000C1489">
              <w:rPr>
                <w:rFonts w:hint="eastAsia"/>
                <w:color w:val="000000" w:themeColor="text1"/>
                <w:szCs w:val="32"/>
              </w:rPr>
              <w:t>、</w:t>
            </w:r>
            <w:r w:rsidRPr="000C1489">
              <w:rPr>
                <w:rFonts w:hint="eastAsia"/>
                <w:color w:val="000000" w:themeColor="text1"/>
                <w:szCs w:val="32"/>
              </w:rPr>
              <w:t>Q4</w:t>
            </w:r>
          </w:p>
        </w:tc>
      </w:tr>
      <w:tr w:rsidR="000C1489" w:rsidRPr="000C1489" w:rsidTr="00EA1E64">
        <w:tc>
          <w:tcPr>
            <w:tcW w:w="2933" w:type="dxa"/>
          </w:tcPr>
          <w:p w:rsidR="00F113CF" w:rsidRPr="000C1489" w:rsidRDefault="00F113CF" w:rsidP="00EA1E64">
            <w:pPr>
              <w:suppressAutoHyphens w:val="0"/>
              <w:spacing w:line="440" w:lineRule="exact"/>
              <w:jc w:val="center"/>
              <w:rPr>
                <w:color w:val="000000" w:themeColor="text1"/>
                <w:szCs w:val="32"/>
              </w:rPr>
            </w:pPr>
            <w:r w:rsidRPr="000C1489">
              <w:rPr>
                <w:rFonts w:hint="eastAsia"/>
                <w:color w:val="000000" w:themeColor="text1"/>
                <w:szCs w:val="32"/>
              </w:rPr>
              <w:t>4</w:t>
            </w:r>
          </w:p>
        </w:tc>
        <w:tc>
          <w:tcPr>
            <w:tcW w:w="5369" w:type="dxa"/>
          </w:tcPr>
          <w:p w:rsidR="00F113CF" w:rsidRPr="000C1489" w:rsidRDefault="00F113CF" w:rsidP="00A311BF">
            <w:pPr>
              <w:suppressAutoHyphens w:val="0"/>
              <w:spacing w:line="440" w:lineRule="exact"/>
              <w:rPr>
                <w:color w:val="000000" w:themeColor="text1"/>
                <w:szCs w:val="32"/>
              </w:rPr>
            </w:pPr>
            <w:r w:rsidRPr="000C1489">
              <w:rPr>
                <w:rFonts w:hint="eastAsia"/>
                <w:color w:val="000000" w:themeColor="text1"/>
                <w:szCs w:val="32"/>
              </w:rPr>
              <w:t>貳</w:t>
            </w:r>
            <w:r w:rsidRPr="000C1489">
              <w:rPr>
                <w:rFonts w:hint="eastAsia"/>
                <w:color w:val="000000" w:themeColor="text1"/>
                <w:szCs w:val="32"/>
              </w:rPr>
              <w:t>Q4</w:t>
            </w:r>
          </w:p>
        </w:tc>
      </w:tr>
      <w:tr w:rsidR="000C1489" w:rsidRPr="000C1489" w:rsidTr="00EA1E64">
        <w:tc>
          <w:tcPr>
            <w:tcW w:w="2933" w:type="dxa"/>
          </w:tcPr>
          <w:p w:rsidR="00F113CF" w:rsidRPr="000C1489" w:rsidRDefault="00F113CF" w:rsidP="00EA1E64">
            <w:pPr>
              <w:suppressAutoHyphens w:val="0"/>
              <w:spacing w:line="440" w:lineRule="exact"/>
              <w:jc w:val="center"/>
              <w:rPr>
                <w:color w:val="000000" w:themeColor="text1"/>
                <w:szCs w:val="32"/>
              </w:rPr>
            </w:pPr>
            <w:r w:rsidRPr="000C1489">
              <w:rPr>
                <w:rFonts w:hint="eastAsia"/>
                <w:color w:val="000000" w:themeColor="text1"/>
                <w:szCs w:val="32"/>
              </w:rPr>
              <w:t>6</w:t>
            </w:r>
          </w:p>
        </w:tc>
        <w:tc>
          <w:tcPr>
            <w:tcW w:w="5369" w:type="dxa"/>
          </w:tcPr>
          <w:p w:rsidR="00F113CF" w:rsidRPr="000C1489" w:rsidRDefault="00F113CF" w:rsidP="00A311BF">
            <w:pPr>
              <w:suppressAutoHyphens w:val="0"/>
              <w:spacing w:line="440" w:lineRule="exact"/>
              <w:rPr>
                <w:color w:val="000000" w:themeColor="text1"/>
                <w:szCs w:val="32"/>
              </w:rPr>
            </w:pPr>
            <w:r w:rsidRPr="000C1489">
              <w:rPr>
                <w:rFonts w:hint="eastAsia"/>
                <w:color w:val="000000" w:themeColor="text1"/>
                <w:szCs w:val="32"/>
              </w:rPr>
              <w:t>貳</w:t>
            </w:r>
            <w:r w:rsidRPr="000C1489">
              <w:rPr>
                <w:rFonts w:hint="eastAsia"/>
                <w:color w:val="000000" w:themeColor="text1"/>
                <w:szCs w:val="32"/>
              </w:rPr>
              <w:t>Q11</w:t>
            </w:r>
          </w:p>
        </w:tc>
      </w:tr>
      <w:tr w:rsidR="000C1489" w:rsidRPr="000C1489" w:rsidTr="00EA1E64">
        <w:tc>
          <w:tcPr>
            <w:tcW w:w="2933" w:type="dxa"/>
          </w:tcPr>
          <w:p w:rsidR="00F113CF" w:rsidRPr="000C1489" w:rsidRDefault="00F113CF" w:rsidP="00EA1E64">
            <w:pPr>
              <w:suppressAutoHyphens w:val="0"/>
              <w:spacing w:line="440" w:lineRule="exact"/>
              <w:jc w:val="center"/>
              <w:rPr>
                <w:color w:val="000000" w:themeColor="text1"/>
                <w:szCs w:val="32"/>
              </w:rPr>
            </w:pPr>
            <w:r w:rsidRPr="000C1489">
              <w:rPr>
                <w:rFonts w:hint="eastAsia"/>
                <w:color w:val="000000" w:themeColor="text1"/>
                <w:szCs w:val="32"/>
              </w:rPr>
              <w:t>7</w:t>
            </w:r>
          </w:p>
        </w:tc>
        <w:tc>
          <w:tcPr>
            <w:tcW w:w="5369" w:type="dxa"/>
          </w:tcPr>
          <w:p w:rsidR="00F113CF" w:rsidRPr="000C1489" w:rsidRDefault="00F113CF" w:rsidP="00A311BF">
            <w:pPr>
              <w:suppressAutoHyphens w:val="0"/>
              <w:spacing w:line="440" w:lineRule="exact"/>
              <w:rPr>
                <w:color w:val="000000" w:themeColor="text1"/>
                <w:szCs w:val="32"/>
              </w:rPr>
            </w:pPr>
            <w:r w:rsidRPr="000C1489">
              <w:rPr>
                <w:rFonts w:hint="eastAsia"/>
                <w:color w:val="000000" w:themeColor="text1"/>
                <w:szCs w:val="32"/>
              </w:rPr>
              <w:t>貳</w:t>
            </w:r>
            <w:r w:rsidRPr="000C1489">
              <w:rPr>
                <w:rFonts w:hint="eastAsia"/>
                <w:color w:val="000000" w:themeColor="text1"/>
                <w:szCs w:val="32"/>
              </w:rPr>
              <w:t>Q14</w:t>
            </w:r>
            <w:r w:rsidRPr="000C1489">
              <w:rPr>
                <w:rFonts w:hint="eastAsia"/>
                <w:color w:val="000000" w:themeColor="text1"/>
                <w:szCs w:val="32"/>
              </w:rPr>
              <w:t>、參</w:t>
            </w:r>
            <w:r w:rsidRPr="000C1489">
              <w:rPr>
                <w:rFonts w:hint="eastAsia"/>
                <w:color w:val="000000" w:themeColor="text1"/>
                <w:szCs w:val="32"/>
              </w:rPr>
              <w:t>Q1</w:t>
            </w:r>
          </w:p>
        </w:tc>
      </w:tr>
      <w:tr w:rsidR="000C1489" w:rsidRPr="000C1489" w:rsidTr="00EA1E64">
        <w:tc>
          <w:tcPr>
            <w:tcW w:w="2933" w:type="dxa"/>
          </w:tcPr>
          <w:p w:rsidR="00F113CF" w:rsidRPr="000C1489" w:rsidRDefault="00F113CF" w:rsidP="00EA1E64">
            <w:pPr>
              <w:suppressAutoHyphens w:val="0"/>
              <w:spacing w:line="440" w:lineRule="exact"/>
              <w:jc w:val="center"/>
              <w:rPr>
                <w:color w:val="000000" w:themeColor="text1"/>
                <w:szCs w:val="32"/>
              </w:rPr>
            </w:pPr>
            <w:r w:rsidRPr="000C1489">
              <w:rPr>
                <w:rFonts w:hint="eastAsia"/>
                <w:color w:val="000000" w:themeColor="text1"/>
                <w:szCs w:val="32"/>
              </w:rPr>
              <w:t>8</w:t>
            </w:r>
          </w:p>
        </w:tc>
        <w:tc>
          <w:tcPr>
            <w:tcW w:w="5369" w:type="dxa"/>
          </w:tcPr>
          <w:p w:rsidR="00F113CF" w:rsidRPr="000C1489" w:rsidRDefault="00F113CF" w:rsidP="00A311BF">
            <w:pPr>
              <w:suppressAutoHyphens w:val="0"/>
              <w:spacing w:line="440" w:lineRule="exact"/>
              <w:rPr>
                <w:color w:val="000000" w:themeColor="text1"/>
                <w:szCs w:val="32"/>
              </w:rPr>
            </w:pPr>
            <w:r w:rsidRPr="000C1489">
              <w:rPr>
                <w:rFonts w:hint="eastAsia"/>
                <w:color w:val="000000" w:themeColor="text1"/>
                <w:szCs w:val="32"/>
              </w:rPr>
              <w:t>參</w:t>
            </w:r>
            <w:r w:rsidRPr="000C1489">
              <w:rPr>
                <w:rFonts w:hint="eastAsia"/>
                <w:color w:val="000000" w:themeColor="text1"/>
                <w:szCs w:val="32"/>
              </w:rPr>
              <w:t>Q1</w:t>
            </w:r>
          </w:p>
        </w:tc>
      </w:tr>
      <w:tr w:rsidR="000C1489" w:rsidRPr="000C1489" w:rsidTr="00EA1E64">
        <w:tc>
          <w:tcPr>
            <w:tcW w:w="2933" w:type="dxa"/>
          </w:tcPr>
          <w:p w:rsidR="00F113CF" w:rsidRPr="000C1489" w:rsidRDefault="00F113CF" w:rsidP="00EA1E64">
            <w:pPr>
              <w:suppressAutoHyphens w:val="0"/>
              <w:spacing w:line="440" w:lineRule="exact"/>
              <w:jc w:val="center"/>
              <w:rPr>
                <w:color w:val="000000" w:themeColor="text1"/>
                <w:szCs w:val="32"/>
              </w:rPr>
            </w:pPr>
            <w:r w:rsidRPr="000C1489">
              <w:rPr>
                <w:rFonts w:hint="eastAsia"/>
                <w:color w:val="000000" w:themeColor="text1"/>
                <w:szCs w:val="32"/>
              </w:rPr>
              <w:t>9</w:t>
            </w:r>
          </w:p>
        </w:tc>
        <w:tc>
          <w:tcPr>
            <w:tcW w:w="5369" w:type="dxa"/>
          </w:tcPr>
          <w:p w:rsidR="00F113CF" w:rsidRPr="000C1489" w:rsidRDefault="00F113CF" w:rsidP="00F113CF">
            <w:pPr>
              <w:suppressAutoHyphens w:val="0"/>
              <w:spacing w:line="440" w:lineRule="exact"/>
              <w:rPr>
                <w:color w:val="000000" w:themeColor="text1"/>
                <w:szCs w:val="32"/>
              </w:rPr>
            </w:pPr>
            <w:r w:rsidRPr="000C1489">
              <w:rPr>
                <w:rFonts w:hint="eastAsia"/>
                <w:color w:val="000000" w:themeColor="text1"/>
                <w:szCs w:val="32"/>
              </w:rPr>
              <w:t>參</w:t>
            </w:r>
            <w:r w:rsidRPr="000C1489">
              <w:rPr>
                <w:rFonts w:hint="eastAsia"/>
                <w:color w:val="000000" w:themeColor="text1"/>
                <w:szCs w:val="32"/>
              </w:rPr>
              <w:t>Q4</w:t>
            </w:r>
          </w:p>
        </w:tc>
      </w:tr>
    </w:tbl>
    <w:p w:rsidR="004D43F0" w:rsidRPr="000C1489" w:rsidRDefault="004D43F0" w:rsidP="00DB31C7">
      <w:pPr>
        <w:suppressAutoHyphens w:val="0"/>
        <w:autoSpaceDN/>
        <w:ind w:left="120" w:right="-210" w:hanging="120"/>
        <w:textAlignment w:val="auto"/>
        <w:rPr>
          <w:rFonts w:ascii="標楷體" w:hAnsi="標楷體"/>
          <w:b/>
          <w:bCs/>
          <w:color w:val="000000" w:themeColor="text1"/>
          <w:kern w:val="2"/>
          <w:sz w:val="36"/>
        </w:rPr>
        <w:sectPr w:rsidR="004D43F0" w:rsidRPr="000C1489" w:rsidSect="00DC22B3">
          <w:footerReference w:type="first" r:id="rId12"/>
          <w:pgSz w:w="11906" w:h="16838" w:code="9"/>
          <w:pgMar w:top="1304" w:right="1797" w:bottom="1259" w:left="1797" w:header="851" w:footer="992" w:gutter="0"/>
          <w:pgNumType w:start="1"/>
          <w:cols w:space="425"/>
          <w:titlePg/>
          <w:docGrid w:linePitch="435"/>
        </w:sectPr>
      </w:pPr>
    </w:p>
    <w:p w:rsidR="00582C1A" w:rsidRPr="000C1489" w:rsidRDefault="007D3DF7" w:rsidP="00DB31C7">
      <w:pPr>
        <w:spacing w:beforeLines="50" w:before="120" w:line="520" w:lineRule="exact"/>
        <w:ind w:right="-210"/>
        <w:jc w:val="both"/>
        <w:rPr>
          <w:b/>
          <w:bCs/>
          <w:color w:val="000000" w:themeColor="text1"/>
          <w:sz w:val="36"/>
        </w:rPr>
      </w:pPr>
      <w:r w:rsidRPr="000C1489">
        <w:rPr>
          <w:b/>
          <w:bCs/>
          <w:color w:val="000000" w:themeColor="text1"/>
          <w:spacing w:val="-20"/>
          <w:sz w:val="36"/>
        </w:rPr>
        <w:lastRenderedPageBreak/>
        <w:t>「</w:t>
      </w:r>
      <w:r w:rsidR="008A0680" w:rsidRPr="000C1489">
        <w:rPr>
          <w:rFonts w:hint="eastAsia"/>
          <w:b/>
          <w:bCs/>
          <w:color w:val="000000" w:themeColor="text1"/>
          <w:spacing w:val="-20"/>
          <w:sz w:val="36"/>
        </w:rPr>
        <w:t>中央銀行辦理銀行</w:t>
      </w:r>
      <w:proofErr w:type="gramStart"/>
      <w:r w:rsidR="005F0A1B" w:rsidRPr="000C1489">
        <w:rPr>
          <w:rFonts w:hint="eastAsia"/>
          <w:b/>
          <w:bCs/>
          <w:color w:val="000000" w:themeColor="text1"/>
          <w:spacing w:val="-20"/>
          <w:sz w:val="36"/>
        </w:rPr>
        <w:t>承作</w:t>
      </w:r>
      <w:proofErr w:type="gramEnd"/>
      <w:r w:rsidR="005F0A1B" w:rsidRPr="000C1489">
        <w:rPr>
          <w:rFonts w:hint="eastAsia"/>
          <w:b/>
          <w:bCs/>
          <w:color w:val="000000" w:themeColor="text1"/>
          <w:spacing w:val="-20"/>
          <w:sz w:val="36"/>
        </w:rPr>
        <w:t>受嚴重特殊傳染性肺炎</w:t>
      </w:r>
      <w:proofErr w:type="gramStart"/>
      <w:r w:rsidR="005F0A1B" w:rsidRPr="000C1489">
        <w:rPr>
          <w:rFonts w:hint="eastAsia"/>
          <w:b/>
          <w:bCs/>
          <w:color w:val="000000" w:themeColor="text1"/>
          <w:spacing w:val="-20"/>
          <w:sz w:val="36"/>
        </w:rPr>
        <w:t>疫</w:t>
      </w:r>
      <w:proofErr w:type="gramEnd"/>
      <w:r w:rsidR="005F0A1B" w:rsidRPr="000C1489">
        <w:rPr>
          <w:rFonts w:hint="eastAsia"/>
          <w:b/>
          <w:bCs/>
          <w:color w:val="000000" w:themeColor="text1"/>
          <w:spacing w:val="-20"/>
          <w:sz w:val="36"/>
        </w:rPr>
        <w:t>情影響之</w:t>
      </w:r>
      <w:r w:rsidR="008A0680" w:rsidRPr="000C1489">
        <w:rPr>
          <w:rFonts w:hint="eastAsia"/>
          <w:b/>
          <w:bCs/>
          <w:color w:val="000000" w:themeColor="text1"/>
          <w:spacing w:val="-20"/>
          <w:sz w:val="36"/>
        </w:rPr>
        <w:t>中小企業</w:t>
      </w:r>
      <w:r w:rsidR="005F0A1B" w:rsidRPr="000C1489">
        <w:rPr>
          <w:rFonts w:hint="eastAsia"/>
          <w:b/>
          <w:bCs/>
          <w:color w:val="000000" w:themeColor="text1"/>
          <w:spacing w:val="-20"/>
          <w:sz w:val="36"/>
        </w:rPr>
        <w:t>貸款專案融通作業規定</w:t>
      </w:r>
      <w:r w:rsidRPr="000C1489">
        <w:rPr>
          <w:b/>
          <w:bCs/>
          <w:color w:val="000000" w:themeColor="text1"/>
          <w:spacing w:val="-20"/>
          <w:sz w:val="36"/>
        </w:rPr>
        <w:t>」</w:t>
      </w:r>
      <w:r w:rsidR="00D11A24" w:rsidRPr="000C1489">
        <w:rPr>
          <w:rFonts w:hint="eastAsia"/>
          <w:b/>
          <w:bCs/>
          <w:color w:val="000000" w:themeColor="text1"/>
          <w:spacing w:val="-20"/>
          <w:sz w:val="36"/>
        </w:rPr>
        <w:t>問答</w:t>
      </w:r>
    </w:p>
    <w:p w:rsidR="00546DC9" w:rsidRPr="000C1489" w:rsidRDefault="00D9683B" w:rsidP="00D9683B">
      <w:pPr>
        <w:spacing w:beforeLines="50" w:before="120" w:line="440" w:lineRule="exact"/>
        <w:ind w:left="119" w:right="-210" w:hanging="119"/>
        <w:jc w:val="right"/>
        <w:rPr>
          <w:bCs/>
          <w:color w:val="000000" w:themeColor="text1"/>
          <w:szCs w:val="32"/>
        </w:rPr>
      </w:pPr>
      <w:r w:rsidRPr="000C1489">
        <w:rPr>
          <w:rFonts w:hint="eastAsia"/>
          <w:bCs/>
          <w:color w:val="000000" w:themeColor="text1"/>
          <w:szCs w:val="32"/>
        </w:rPr>
        <w:t>109.</w:t>
      </w:r>
      <w:r w:rsidR="00766B62" w:rsidRPr="000C1489">
        <w:rPr>
          <w:bCs/>
          <w:color w:val="000000" w:themeColor="text1"/>
          <w:szCs w:val="32"/>
        </w:rPr>
        <w:t>1</w:t>
      </w:r>
      <w:r w:rsidR="00DB2AAA" w:rsidRPr="000C1489">
        <w:rPr>
          <w:rFonts w:hint="eastAsia"/>
          <w:bCs/>
          <w:color w:val="000000" w:themeColor="text1"/>
          <w:szCs w:val="32"/>
        </w:rPr>
        <w:t>2.</w:t>
      </w:r>
      <w:r w:rsidR="008D3EAA" w:rsidRPr="000C1489">
        <w:rPr>
          <w:bCs/>
          <w:color w:val="000000" w:themeColor="text1"/>
          <w:szCs w:val="32"/>
        </w:rPr>
        <w:t>10</w:t>
      </w:r>
      <w:r w:rsidR="004948DE" w:rsidRPr="000C1489">
        <w:rPr>
          <w:rFonts w:hint="eastAsia"/>
          <w:bCs/>
          <w:color w:val="000000" w:themeColor="text1"/>
          <w:szCs w:val="32"/>
        </w:rPr>
        <w:t>增修</w:t>
      </w:r>
      <w:r w:rsidR="008D611A" w:rsidRPr="000C1489">
        <w:rPr>
          <w:rFonts w:hint="eastAsia"/>
          <w:bCs/>
          <w:color w:val="000000" w:themeColor="text1"/>
          <w:szCs w:val="32"/>
        </w:rPr>
        <w:t>版</w:t>
      </w:r>
    </w:p>
    <w:p w:rsidR="005F2ECB" w:rsidRPr="000C1489" w:rsidRDefault="005F2ECB" w:rsidP="00D9683B">
      <w:pPr>
        <w:spacing w:beforeLines="50" w:before="120" w:line="440" w:lineRule="exact"/>
        <w:ind w:left="119" w:right="-210" w:hanging="119"/>
        <w:jc w:val="right"/>
        <w:rPr>
          <w:bCs/>
          <w:color w:val="000000" w:themeColor="text1"/>
          <w:szCs w:val="32"/>
        </w:rPr>
      </w:pPr>
    </w:p>
    <w:p w:rsidR="005F2ECB" w:rsidRPr="000C1489" w:rsidRDefault="000A2A88" w:rsidP="000A2A88">
      <w:pPr>
        <w:spacing w:beforeLines="50" w:before="120" w:afterLines="100" w:after="240" w:line="440" w:lineRule="exact"/>
        <w:ind w:leftChars="9" w:left="840" w:hangingChars="225" w:hanging="811"/>
        <w:jc w:val="both"/>
        <w:rPr>
          <w:b/>
          <w:bCs/>
          <w:color w:val="000000" w:themeColor="text1"/>
          <w:sz w:val="36"/>
          <w:szCs w:val="36"/>
        </w:rPr>
      </w:pPr>
      <w:r w:rsidRPr="000C1489">
        <w:rPr>
          <w:rFonts w:hint="eastAsia"/>
          <w:b/>
          <w:bCs/>
          <w:color w:val="000000" w:themeColor="text1"/>
          <w:sz w:val="36"/>
          <w:szCs w:val="36"/>
        </w:rPr>
        <w:t>壹、</w:t>
      </w:r>
      <w:r w:rsidR="00FE778B" w:rsidRPr="000C1489">
        <w:rPr>
          <w:rFonts w:hint="eastAsia"/>
          <w:b/>
          <w:bCs/>
          <w:color w:val="000000" w:themeColor="text1"/>
          <w:sz w:val="36"/>
          <w:szCs w:val="36"/>
        </w:rPr>
        <w:t>通則篇</w:t>
      </w:r>
    </w:p>
    <w:p w:rsidR="00FE778B" w:rsidRPr="000C1489" w:rsidRDefault="00FE778B" w:rsidP="00B53CA5">
      <w:pPr>
        <w:overflowPunct w:val="0"/>
        <w:spacing w:beforeLines="30" w:before="72" w:line="480" w:lineRule="exact"/>
        <w:ind w:left="519" w:hanging="519"/>
        <w:jc w:val="both"/>
        <w:rPr>
          <w:b/>
          <w:bCs/>
          <w:color w:val="000000" w:themeColor="text1"/>
          <w:sz w:val="28"/>
          <w:szCs w:val="20"/>
        </w:rPr>
      </w:pPr>
      <w:r w:rsidRPr="000C1489">
        <w:rPr>
          <w:b/>
          <w:bCs/>
          <w:color w:val="000000" w:themeColor="text1"/>
          <w:sz w:val="28"/>
          <w:szCs w:val="20"/>
        </w:rPr>
        <w:t>Q1</w:t>
      </w:r>
      <w:r w:rsidRPr="000C1489">
        <w:rPr>
          <w:b/>
          <w:bCs/>
          <w:color w:val="000000" w:themeColor="text1"/>
          <w:sz w:val="28"/>
          <w:szCs w:val="20"/>
        </w:rPr>
        <w:t>：「</w:t>
      </w:r>
      <w:r w:rsidRPr="000C1489">
        <w:rPr>
          <w:rFonts w:hint="eastAsia"/>
          <w:b/>
          <w:bCs/>
          <w:color w:val="000000" w:themeColor="text1"/>
          <w:spacing w:val="-20"/>
          <w:sz w:val="28"/>
          <w:szCs w:val="28"/>
        </w:rPr>
        <w:t>中央銀行辦理銀行</w:t>
      </w:r>
      <w:proofErr w:type="gramStart"/>
      <w:r w:rsidRPr="000C1489">
        <w:rPr>
          <w:rFonts w:hint="eastAsia"/>
          <w:b/>
          <w:bCs/>
          <w:color w:val="000000" w:themeColor="text1"/>
          <w:spacing w:val="-20"/>
          <w:sz w:val="28"/>
          <w:szCs w:val="28"/>
        </w:rPr>
        <w:t>承作</w:t>
      </w:r>
      <w:proofErr w:type="gramEnd"/>
      <w:r w:rsidRPr="000C1489">
        <w:rPr>
          <w:rFonts w:hint="eastAsia"/>
          <w:b/>
          <w:bCs/>
          <w:color w:val="000000" w:themeColor="text1"/>
          <w:spacing w:val="-20"/>
          <w:sz w:val="28"/>
          <w:szCs w:val="28"/>
        </w:rPr>
        <w:t>受嚴重特殊傳染性肺炎</w:t>
      </w:r>
      <w:proofErr w:type="gramStart"/>
      <w:r w:rsidRPr="000C1489">
        <w:rPr>
          <w:rFonts w:hint="eastAsia"/>
          <w:b/>
          <w:bCs/>
          <w:color w:val="000000" w:themeColor="text1"/>
          <w:spacing w:val="-20"/>
          <w:sz w:val="28"/>
          <w:szCs w:val="28"/>
        </w:rPr>
        <w:t>疫</w:t>
      </w:r>
      <w:proofErr w:type="gramEnd"/>
      <w:r w:rsidRPr="000C1489">
        <w:rPr>
          <w:rFonts w:hint="eastAsia"/>
          <w:b/>
          <w:bCs/>
          <w:color w:val="000000" w:themeColor="text1"/>
          <w:spacing w:val="-20"/>
          <w:sz w:val="28"/>
          <w:szCs w:val="28"/>
        </w:rPr>
        <w:t>情影響之中小企業貸款專案融通作業規定</w:t>
      </w:r>
      <w:r w:rsidRPr="000C1489">
        <w:rPr>
          <w:b/>
          <w:bCs/>
          <w:color w:val="000000" w:themeColor="text1"/>
          <w:sz w:val="28"/>
          <w:szCs w:val="20"/>
        </w:rPr>
        <w:t>(</w:t>
      </w:r>
      <w:r w:rsidRPr="000C1489">
        <w:rPr>
          <w:b/>
          <w:bCs/>
          <w:color w:val="000000" w:themeColor="text1"/>
          <w:sz w:val="28"/>
          <w:szCs w:val="20"/>
        </w:rPr>
        <w:t>以下簡稱本</w:t>
      </w:r>
      <w:r w:rsidRPr="000C1489">
        <w:rPr>
          <w:rFonts w:hint="eastAsia"/>
          <w:b/>
          <w:bCs/>
          <w:color w:val="000000" w:themeColor="text1"/>
          <w:sz w:val="28"/>
          <w:szCs w:val="20"/>
        </w:rPr>
        <w:t>規定</w:t>
      </w:r>
      <w:r w:rsidRPr="000C1489">
        <w:rPr>
          <w:b/>
          <w:bCs/>
          <w:color w:val="000000" w:themeColor="text1"/>
          <w:sz w:val="28"/>
          <w:szCs w:val="20"/>
        </w:rPr>
        <w:t>)</w:t>
      </w:r>
      <w:r w:rsidRPr="000C1489">
        <w:rPr>
          <w:b/>
          <w:bCs/>
          <w:color w:val="000000" w:themeColor="text1"/>
          <w:sz w:val="28"/>
          <w:szCs w:val="20"/>
        </w:rPr>
        <w:t>」規範</w:t>
      </w:r>
      <w:r w:rsidRPr="000C1489">
        <w:rPr>
          <w:rFonts w:hint="eastAsia"/>
          <w:b/>
          <w:bCs/>
          <w:color w:val="000000" w:themeColor="text1"/>
          <w:sz w:val="28"/>
          <w:szCs w:val="20"/>
        </w:rPr>
        <w:t>要旨</w:t>
      </w:r>
      <w:r w:rsidRPr="000C1489">
        <w:rPr>
          <w:b/>
          <w:bCs/>
          <w:color w:val="000000" w:themeColor="text1"/>
          <w:sz w:val="28"/>
          <w:szCs w:val="20"/>
        </w:rPr>
        <w:t>為何</w:t>
      </w:r>
      <w:r w:rsidRPr="000C1489">
        <w:rPr>
          <w:b/>
          <w:bCs/>
          <w:color w:val="000000" w:themeColor="text1"/>
          <w:sz w:val="28"/>
          <w:szCs w:val="20"/>
        </w:rPr>
        <w:t>?</w:t>
      </w:r>
      <w:r w:rsidR="00EA1E64" w:rsidRPr="000C1489">
        <w:rPr>
          <w:rFonts w:hint="eastAsia"/>
          <w:color w:val="000000" w:themeColor="text1"/>
        </w:rPr>
        <w:t xml:space="preserve"> </w:t>
      </w:r>
    </w:p>
    <w:p w:rsidR="00FE778B" w:rsidRPr="000C1489" w:rsidRDefault="00FE778B" w:rsidP="00B53CA5">
      <w:pPr>
        <w:overflowPunct w:val="0"/>
        <w:spacing w:beforeLines="30" w:before="72" w:line="480" w:lineRule="exact"/>
        <w:ind w:left="602" w:hanging="602"/>
        <w:jc w:val="both"/>
        <w:rPr>
          <w:bCs/>
          <w:color w:val="000000" w:themeColor="text1"/>
          <w:sz w:val="28"/>
          <w:szCs w:val="20"/>
        </w:rPr>
      </w:pPr>
      <w:r w:rsidRPr="000C1489">
        <w:rPr>
          <w:b/>
          <w:bCs/>
          <w:color w:val="000000" w:themeColor="text1"/>
          <w:sz w:val="28"/>
          <w:szCs w:val="20"/>
        </w:rPr>
        <w:t>答：</w:t>
      </w:r>
      <w:r w:rsidRPr="000C1489">
        <w:rPr>
          <w:rFonts w:hint="eastAsia"/>
          <w:bCs/>
          <w:color w:val="000000" w:themeColor="text1"/>
          <w:sz w:val="28"/>
          <w:szCs w:val="20"/>
        </w:rPr>
        <w:t>為協助中小企業營運不中斷，由中央銀行</w:t>
      </w:r>
      <w:r w:rsidRPr="000C1489">
        <w:rPr>
          <w:rFonts w:hint="eastAsia"/>
          <w:bCs/>
          <w:color w:val="000000" w:themeColor="text1"/>
          <w:sz w:val="28"/>
          <w:szCs w:val="20"/>
        </w:rPr>
        <w:t>(</w:t>
      </w:r>
      <w:r w:rsidRPr="000C1489">
        <w:rPr>
          <w:rFonts w:hint="eastAsia"/>
          <w:bCs/>
          <w:color w:val="000000" w:themeColor="text1"/>
          <w:sz w:val="28"/>
          <w:szCs w:val="20"/>
        </w:rPr>
        <w:t>以下簡稱本行</w:t>
      </w:r>
      <w:r w:rsidRPr="000C1489">
        <w:rPr>
          <w:rFonts w:hint="eastAsia"/>
          <w:bCs/>
          <w:color w:val="000000" w:themeColor="text1"/>
          <w:sz w:val="28"/>
          <w:szCs w:val="20"/>
        </w:rPr>
        <w:t>)</w:t>
      </w:r>
      <w:r w:rsidRPr="000C1489">
        <w:rPr>
          <w:rFonts w:hint="eastAsia"/>
          <w:bCs/>
          <w:color w:val="000000" w:themeColor="text1"/>
          <w:sz w:val="28"/>
          <w:szCs w:val="20"/>
        </w:rPr>
        <w:t>提供融通資金</w:t>
      </w:r>
      <w:r w:rsidR="005D2B9C" w:rsidRPr="000C1489">
        <w:rPr>
          <w:rFonts w:hint="eastAsia"/>
          <w:bCs/>
          <w:color w:val="000000" w:themeColor="text1"/>
          <w:sz w:val="28"/>
          <w:szCs w:val="20"/>
        </w:rPr>
        <w:t>，</w:t>
      </w:r>
      <w:r w:rsidRPr="000C1489">
        <w:rPr>
          <w:rFonts w:hint="eastAsia"/>
          <w:bCs/>
          <w:color w:val="000000" w:themeColor="text1"/>
          <w:sz w:val="28"/>
          <w:szCs w:val="20"/>
        </w:rPr>
        <w:t>供銀行</w:t>
      </w:r>
      <w:proofErr w:type="gramStart"/>
      <w:r w:rsidRPr="000C1489">
        <w:rPr>
          <w:rFonts w:hint="eastAsia"/>
          <w:bCs/>
          <w:color w:val="000000" w:themeColor="text1"/>
          <w:sz w:val="28"/>
          <w:szCs w:val="20"/>
        </w:rPr>
        <w:t>承作</w:t>
      </w:r>
      <w:proofErr w:type="gramEnd"/>
      <w:r w:rsidRPr="000C1489">
        <w:rPr>
          <w:rFonts w:hint="eastAsia"/>
          <w:bCs/>
          <w:color w:val="000000" w:themeColor="text1"/>
          <w:sz w:val="28"/>
          <w:szCs w:val="20"/>
        </w:rPr>
        <w:t>受</w:t>
      </w:r>
      <w:proofErr w:type="gramStart"/>
      <w:r w:rsidRPr="000C1489">
        <w:rPr>
          <w:rFonts w:hint="eastAsia"/>
          <w:bCs/>
          <w:color w:val="000000" w:themeColor="text1"/>
          <w:sz w:val="28"/>
          <w:szCs w:val="20"/>
        </w:rPr>
        <w:t>疫</w:t>
      </w:r>
      <w:proofErr w:type="gramEnd"/>
      <w:r w:rsidRPr="000C1489">
        <w:rPr>
          <w:rFonts w:hint="eastAsia"/>
          <w:bCs/>
          <w:color w:val="000000" w:themeColor="text1"/>
          <w:sz w:val="28"/>
          <w:szCs w:val="20"/>
        </w:rPr>
        <w:t>情影響之中小企業擔保放款</w:t>
      </w:r>
      <w:r w:rsidR="005D2B9C" w:rsidRPr="000C1489">
        <w:rPr>
          <w:rFonts w:hint="eastAsia"/>
          <w:bCs/>
          <w:color w:val="000000" w:themeColor="text1"/>
          <w:sz w:val="28"/>
          <w:szCs w:val="20"/>
        </w:rPr>
        <w:t>(</w:t>
      </w:r>
      <w:r w:rsidR="005D2B9C" w:rsidRPr="000C1489">
        <w:rPr>
          <w:rFonts w:hint="eastAsia"/>
          <w:bCs/>
          <w:color w:val="000000" w:themeColor="text1"/>
          <w:sz w:val="28"/>
          <w:szCs w:val="20"/>
        </w:rPr>
        <w:t>以下簡稱本專案貸款</w:t>
      </w:r>
      <w:r w:rsidR="005D2B9C" w:rsidRPr="000C1489">
        <w:rPr>
          <w:rFonts w:hint="eastAsia"/>
          <w:bCs/>
          <w:color w:val="000000" w:themeColor="text1"/>
          <w:sz w:val="28"/>
          <w:szCs w:val="20"/>
        </w:rPr>
        <w:t>)</w:t>
      </w:r>
      <w:r w:rsidRPr="000C1489">
        <w:rPr>
          <w:rFonts w:hint="eastAsia"/>
          <w:bCs/>
          <w:color w:val="000000" w:themeColor="text1"/>
          <w:sz w:val="28"/>
          <w:szCs w:val="20"/>
        </w:rPr>
        <w:t>。</w:t>
      </w:r>
    </w:p>
    <w:p w:rsidR="00FE778B" w:rsidRPr="000C1489" w:rsidRDefault="00FE778B" w:rsidP="00B53CA5">
      <w:pPr>
        <w:overflowPunct w:val="0"/>
        <w:spacing w:beforeLines="30" w:before="72" w:line="480" w:lineRule="exact"/>
        <w:ind w:left="602" w:hanging="602"/>
        <w:jc w:val="both"/>
        <w:rPr>
          <w:b/>
          <w:bCs/>
          <w:color w:val="000000" w:themeColor="text1"/>
          <w:sz w:val="28"/>
          <w:szCs w:val="20"/>
        </w:rPr>
      </w:pPr>
      <w:r w:rsidRPr="000C1489">
        <w:rPr>
          <w:rFonts w:hint="eastAsia"/>
          <w:b/>
          <w:bCs/>
          <w:color w:val="000000" w:themeColor="text1"/>
          <w:sz w:val="28"/>
          <w:szCs w:val="20"/>
        </w:rPr>
        <w:t>Q2</w:t>
      </w:r>
      <w:r w:rsidR="005D2B9C" w:rsidRPr="000C1489">
        <w:rPr>
          <w:rFonts w:hint="eastAsia"/>
          <w:b/>
          <w:bCs/>
          <w:color w:val="000000" w:themeColor="text1"/>
          <w:sz w:val="28"/>
          <w:szCs w:val="20"/>
        </w:rPr>
        <w:t>：本專案貸款</w:t>
      </w:r>
      <w:r w:rsidRPr="000C1489">
        <w:rPr>
          <w:rFonts w:hint="eastAsia"/>
          <w:b/>
          <w:bCs/>
          <w:color w:val="000000" w:themeColor="text1"/>
          <w:sz w:val="28"/>
          <w:szCs w:val="20"/>
        </w:rPr>
        <w:t>與政府相關紓困振興貸款有何不同</w:t>
      </w:r>
      <w:r w:rsidR="00AB2735" w:rsidRPr="000C1489">
        <w:rPr>
          <w:rFonts w:hint="eastAsia"/>
          <w:b/>
          <w:bCs/>
          <w:color w:val="000000" w:themeColor="text1"/>
          <w:sz w:val="28"/>
          <w:szCs w:val="20"/>
        </w:rPr>
        <w:t>?</w:t>
      </w:r>
      <w:r w:rsidR="00FD066E" w:rsidRPr="000C1489">
        <w:rPr>
          <w:rFonts w:hint="eastAsia"/>
          <w:b/>
          <w:bCs/>
          <w:color w:val="000000" w:themeColor="text1"/>
          <w:sz w:val="28"/>
          <w:szCs w:val="20"/>
        </w:rPr>
        <w:t xml:space="preserve"> </w:t>
      </w:r>
    </w:p>
    <w:p w:rsidR="00FE778B" w:rsidRPr="000C1489" w:rsidRDefault="00FE778B" w:rsidP="00B53CA5">
      <w:pPr>
        <w:overflowPunct w:val="0"/>
        <w:spacing w:beforeLines="30" w:before="72" w:line="480" w:lineRule="exact"/>
        <w:rPr>
          <w:bCs/>
          <w:color w:val="000000" w:themeColor="text1"/>
          <w:sz w:val="28"/>
          <w:szCs w:val="20"/>
        </w:rPr>
      </w:pPr>
      <w:r w:rsidRPr="000C1489">
        <w:rPr>
          <w:rFonts w:hint="eastAsia"/>
          <w:b/>
          <w:bCs/>
          <w:color w:val="000000" w:themeColor="text1"/>
          <w:sz w:val="28"/>
          <w:szCs w:val="20"/>
        </w:rPr>
        <w:t>答：</w:t>
      </w:r>
      <w:r w:rsidR="00075187" w:rsidRPr="000C1489">
        <w:rPr>
          <w:rFonts w:hint="eastAsia"/>
          <w:bCs/>
          <w:color w:val="000000" w:themeColor="text1"/>
          <w:sz w:val="28"/>
          <w:szCs w:val="20"/>
        </w:rPr>
        <w:t>(</w:t>
      </w:r>
      <w:r w:rsidR="00075187" w:rsidRPr="000C1489">
        <w:rPr>
          <w:rFonts w:hint="eastAsia"/>
          <w:bCs/>
          <w:color w:val="000000" w:themeColor="text1"/>
          <w:sz w:val="28"/>
          <w:szCs w:val="20"/>
        </w:rPr>
        <w:t>以經濟部紓困振興貸款為例</w:t>
      </w:r>
      <w:r w:rsidR="00075187" w:rsidRPr="000C1489">
        <w:rPr>
          <w:rFonts w:hint="eastAsia"/>
          <w:bCs/>
          <w:color w:val="000000" w:themeColor="text1"/>
          <w:sz w:val="28"/>
          <w:szCs w:val="20"/>
        </w:rPr>
        <w:t>)</w:t>
      </w:r>
    </w:p>
    <w:p w:rsidR="00FE778B" w:rsidRPr="000C1489" w:rsidRDefault="00FE778B" w:rsidP="00FA6654">
      <w:pPr>
        <w:pStyle w:val="af2"/>
        <w:numPr>
          <w:ilvl w:val="0"/>
          <w:numId w:val="15"/>
        </w:numPr>
        <w:suppressAutoHyphens w:val="0"/>
        <w:overflowPunct w:val="0"/>
        <w:autoSpaceDN/>
        <w:spacing w:beforeLines="30" w:before="72" w:afterLines="50" w:after="120" w:line="480" w:lineRule="exact"/>
        <w:ind w:left="406" w:hanging="322"/>
        <w:textAlignment w:val="auto"/>
        <w:rPr>
          <w:color w:val="000000" w:themeColor="text1"/>
          <w:sz w:val="28"/>
          <w:szCs w:val="28"/>
        </w:rPr>
      </w:pPr>
      <w:r w:rsidRPr="000C1489">
        <w:rPr>
          <w:rFonts w:hint="eastAsia"/>
          <w:color w:val="000000" w:themeColor="text1"/>
          <w:sz w:val="28"/>
          <w:szCs w:val="28"/>
        </w:rPr>
        <w:t>貸款對象不同</w:t>
      </w:r>
      <w:r w:rsidR="00143A6B" w:rsidRPr="000C1489">
        <w:rPr>
          <w:rFonts w:hint="eastAsia"/>
          <w:color w:val="000000" w:themeColor="text1"/>
          <w:sz w:val="28"/>
          <w:szCs w:val="28"/>
        </w:rPr>
        <w:t>：</w:t>
      </w:r>
    </w:p>
    <w:p w:rsidR="00FE778B" w:rsidRPr="000C1489" w:rsidRDefault="00FE778B" w:rsidP="00FA6654">
      <w:pPr>
        <w:pStyle w:val="af2"/>
        <w:numPr>
          <w:ilvl w:val="0"/>
          <w:numId w:val="16"/>
        </w:numPr>
        <w:suppressAutoHyphens w:val="0"/>
        <w:overflowPunct w:val="0"/>
        <w:autoSpaceDN/>
        <w:spacing w:beforeLines="30" w:before="72" w:line="480" w:lineRule="exact"/>
        <w:ind w:left="854" w:hanging="392"/>
        <w:textAlignment w:val="auto"/>
        <w:rPr>
          <w:color w:val="000000" w:themeColor="text1"/>
          <w:spacing w:val="-6"/>
          <w:sz w:val="28"/>
          <w:szCs w:val="28"/>
        </w:rPr>
      </w:pPr>
      <w:r w:rsidRPr="000C1489">
        <w:rPr>
          <w:rFonts w:hint="eastAsia"/>
          <w:color w:val="000000" w:themeColor="text1"/>
          <w:spacing w:val="-6"/>
          <w:sz w:val="28"/>
          <w:szCs w:val="28"/>
        </w:rPr>
        <w:t>本行：由銀行自行認定</w:t>
      </w:r>
      <w:r w:rsidR="0086450B" w:rsidRPr="000C1489">
        <w:rPr>
          <w:rFonts w:hint="eastAsia"/>
          <w:color w:val="000000" w:themeColor="text1"/>
          <w:spacing w:val="-6"/>
          <w:sz w:val="28"/>
          <w:szCs w:val="28"/>
        </w:rPr>
        <w:t>有</w:t>
      </w:r>
      <w:r w:rsidRPr="000C1489">
        <w:rPr>
          <w:rFonts w:hint="eastAsia"/>
          <w:color w:val="000000" w:themeColor="text1"/>
          <w:spacing w:val="-6"/>
          <w:sz w:val="28"/>
          <w:szCs w:val="28"/>
        </w:rPr>
        <w:t>受</w:t>
      </w:r>
      <w:proofErr w:type="gramStart"/>
      <w:r w:rsidRPr="000C1489">
        <w:rPr>
          <w:rFonts w:hint="eastAsia"/>
          <w:color w:val="000000" w:themeColor="text1"/>
          <w:spacing w:val="-6"/>
          <w:sz w:val="28"/>
          <w:szCs w:val="28"/>
        </w:rPr>
        <w:t>疫</w:t>
      </w:r>
      <w:proofErr w:type="gramEnd"/>
      <w:r w:rsidRPr="000C1489">
        <w:rPr>
          <w:rFonts w:hint="eastAsia"/>
          <w:color w:val="000000" w:themeColor="text1"/>
          <w:spacing w:val="-6"/>
          <w:sz w:val="28"/>
          <w:szCs w:val="28"/>
        </w:rPr>
        <w:t>情影響</w:t>
      </w:r>
      <w:r w:rsidR="00A55A27" w:rsidRPr="000C1489">
        <w:rPr>
          <w:rFonts w:hint="eastAsia"/>
          <w:color w:val="000000" w:themeColor="text1"/>
          <w:spacing w:val="-6"/>
          <w:sz w:val="28"/>
          <w:szCs w:val="28"/>
        </w:rPr>
        <w:t>之</w:t>
      </w:r>
      <w:r w:rsidRPr="000C1489">
        <w:rPr>
          <w:rFonts w:hint="eastAsia"/>
          <w:color w:val="000000" w:themeColor="text1"/>
          <w:spacing w:val="-6"/>
          <w:sz w:val="28"/>
          <w:szCs w:val="28"/>
        </w:rPr>
        <w:t>中小企業。</w:t>
      </w:r>
    </w:p>
    <w:p w:rsidR="00FE778B" w:rsidRPr="000C1489" w:rsidRDefault="00FE778B" w:rsidP="00B53CA5">
      <w:pPr>
        <w:suppressAutoHyphens w:val="0"/>
        <w:overflowPunct w:val="0"/>
        <w:autoSpaceDN/>
        <w:spacing w:beforeLines="30" w:before="72" w:afterLines="50" w:after="120" w:line="480" w:lineRule="exact"/>
        <w:ind w:left="784" w:hanging="308"/>
        <w:jc w:val="both"/>
        <w:textAlignment w:val="auto"/>
        <w:rPr>
          <w:color w:val="000000" w:themeColor="text1"/>
          <w:sz w:val="28"/>
          <w:szCs w:val="28"/>
        </w:rPr>
      </w:pPr>
      <w:r w:rsidRPr="000C1489">
        <w:rPr>
          <w:rFonts w:hint="eastAsia"/>
          <w:color w:val="000000" w:themeColor="text1"/>
          <w:sz w:val="28"/>
          <w:szCs w:val="28"/>
        </w:rPr>
        <w:t>(2)</w:t>
      </w:r>
      <w:r w:rsidRPr="000C1489">
        <w:rPr>
          <w:rFonts w:hint="eastAsia"/>
          <w:color w:val="000000" w:themeColor="text1"/>
          <w:sz w:val="28"/>
          <w:szCs w:val="28"/>
        </w:rPr>
        <w:t>經濟部：受</w:t>
      </w:r>
      <w:proofErr w:type="gramStart"/>
      <w:r w:rsidRPr="000C1489">
        <w:rPr>
          <w:rFonts w:hint="eastAsia"/>
          <w:color w:val="000000" w:themeColor="text1"/>
          <w:sz w:val="28"/>
          <w:szCs w:val="28"/>
        </w:rPr>
        <w:t>疫</w:t>
      </w:r>
      <w:proofErr w:type="gramEnd"/>
      <w:r w:rsidRPr="000C1489">
        <w:rPr>
          <w:rFonts w:hint="eastAsia"/>
          <w:color w:val="000000" w:themeColor="text1"/>
          <w:sz w:val="28"/>
          <w:szCs w:val="28"/>
        </w:rPr>
        <w:t>情影響且經營困難之中小企業，須符合</w:t>
      </w:r>
      <w:r w:rsidRPr="000C1489">
        <w:rPr>
          <w:rFonts w:hint="eastAsia"/>
          <w:color w:val="000000" w:themeColor="text1"/>
          <w:sz w:val="28"/>
          <w:szCs w:val="28"/>
        </w:rPr>
        <w:sym w:font="Wingdings" w:char="F081"/>
      </w:r>
      <w:r w:rsidRPr="000C1489">
        <w:rPr>
          <w:rFonts w:hint="eastAsia"/>
          <w:color w:val="000000" w:themeColor="text1"/>
          <w:sz w:val="28"/>
          <w:szCs w:val="28"/>
        </w:rPr>
        <w:t>109</w:t>
      </w:r>
      <w:r w:rsidRPr="000C1489">
        <w:rPr>
          <w:rFonts w:hint="eastAsia"/>
          <w:color w:val="000000" w:themeColor="text1"/>
          <w:sz w:val="28"/>
          <w:szCs w:val="28"/>
        </w:rPr>
        <w:t>年</w:t>
      </w:r>
      <w:r w:rsidR="00B53CA5" w:rsidRPr="000C1489">
        <w:rPr>
          <w:rFonts w:hint="eastAsia"/>
          <w:color w:val="000000" w:themeColor="text1"/>
          <w:sz w:val="28"/>
          <w:szCs w:val="28"/>
        </w:rPr>
        <w:t>1</w:t>
      </w:r>
      <w:r w:rsidR="00B53CA5" w:rsidRPr="000C1489">
        <w:rPr>
          <w:rFonts w:hint="eastAsia"/>
          <w:color w:val="000000" w:themeColor="text1"/>
          <w:sz w:val="28"/>
          <w:szCs w:val="28"/>
        </w:rPr>
        <w:t>月</w:t>
      </w:r>
      <w:r w:rsidRPr="000C1489">
        <w:rPr>
          <w:rFonts w:hint="eastAsia"/>
          <w:color w:val="000000" w:themeColor="text1"/>
          <w:sz w:val="28"/>
          <w:szCs w:val="28"/>
        </w:rPr>
        <w:t>起</w:t>
      </w:r>
      <w:r w:rsidR="005D2B9C" w:rsidRPr="000C1489">
        <w:rPr>
          <w:rFonts w:hint="eastAsia"/>
          <w:color w:val="000000" w:themeColor="text1"/>
          <w:sz w:val="28"/>
          <w:szCs w:val="28"/>
        </w:rPr>
        <w:t>任</w:t>
      </w:r>
      <w:r w:rsidRPr="000C1489">
        <w:rPr>
          <w:rFonts w:hint="eastAsia"/>
          <w:color w:val="000000" w:themeColor="text1"/>
          <w:sz w:val="28"/>
          <w:szCs w:val="28"/>
        </w:rPr>
        <w:t>連續</w:t>
      </w:r>
      <w:r w:rsidRPr="000C1489">
        <w:rPr>
          <w:rFonts w:hint="eastAsia"/>
          <w:color w:val="000000" w:themeColor="text1"/>
          <w:sz w:val="28"/>
          <w:szCs w:val="28"/>
        </w:rPr>
        <w:t>2</w:t>
      </w:r>
      <w:r w:rsidRPr="000C1489">
        <w:rPr>
          <w:rFonts w:hint="eastAsia"/>
          <w:color w:val="000000" w:themeColor="text1"/>
          <w:sz w:val="28"/>
          <w:szCs w:val="28"/>
        </w:rPr>
        <w:t>個月</w:t>
      </w:r>
      <w:r w:rsidR="00B53CA5" w:rsidRPr="000C1489">
        <w:rPr>
          <w:rFonts w:hint="eastAsia"/>
          <w:color w:val="000000" w:themeColor="text1"/>
          <w:sz w:val="28"/>
          <w:szCs w:val="28"/>
        </w:rPr>
        <w:t>之</w:t>
      </w:r>
      <w:r w:rsidR="003067F9" w:rsidRPr="000C1489">
        <w:rPr>
          <w:rFonts w:hint="eastAsia"/>
          <w:color w:val="000000" w:themeColor="text1"/>
          <w:sz w:val="28"/>
          <w:szCs w:val="28"/>
        </w:rPr>
        <w:t>月平均</w:t>
      </w:r>
      <w:r w:rsidR="00B53CA5" w:rsidRPr="000C1489">
        <w:rPr>
          <w:rFonts w:hint="eastAsia"/>
          <w:color w:val="000000" w:themeColor="text1"/>
          <w:sz w:val="28"/>
          <w:szCs w:val="28"/>
        </w:rPr>
        <w:t>或任</w:t>
      </w:r>
      <w:r w:rsidR="00B53CA5" w:rsidRPr="000C1489">
        <w:rPr>
          <w:rFonts w:hint="eastAsia"/>
          <w:color w:val="000000" w:themeColor="text1"/>
          <w:sz w:val="28"/>
          <w:szCs w:val="28"/>
        </w:rPr>
        <w:t>1</w:t>
      </w:r>
      <w:r w:rsidR="00B53CA5" w:rsidRPr="000C1489">
        <w:rPr>
          <w:rFonts w:hint="eastAsia"/>
          <w:color w:val="000000" w:themeColor="text1"/>
          <w:sz w:val="28"/>
          <w:szCs w:val="28"/>
        </w:rPr>
        <w:t>個月之</w:t>
      </w:r>
      <w:r w:rsidRPr="000C1489">
        <w:rPr>
          <w:rFonts w:hint="eastAsia"/>
          <w:color w:val="000000" w:themeColor="text1"/>
          <w:sz w:val="28"/>
          <w:szCs w:val="28"/>
        </w:rPr>
        <w:t>營業額，較</w:t>
      </w:r>
      <w:r w:rsidRPr="000C1489">
        <w:rPr>
          <w:rFonts w:hint="eastAsia"/>
          <w:color w:val="000000" w:themeColor="text1"/>
          <w:sz w:val="28"/>
          <w:szCs w:val="28"/>
        </w:rPr>
        <w:t>10</w:t>
      </w:r>
      <w:r w:rsidR="00B53CA5" w:rsidRPr="000C1489">
        <w:rPr>
          <w:rFonts w:hint="eastAsia"/>
          <w:color w:val="000000" w:themeColor="text1"/>
          <w:sz w:val="28"/>
          <w:szCs w:val="28"/>
        </w:rPr>
        <w:t>9</w:t>
      </w:r>
      <w:r w:rsidRPr="000C1489">
        <w:rPr>
          <w:rFonts w:hint="eastAsia"/>
          <w:color w:val="000000" w:themeColor="text1"/>
          <w:sz w:val="28"/>
          <w:szCs w:val="28"/>
        </w:rPr>
        <w:t>年</w:t>
      </w:r>
      <w:r w:rsidR="00B53CA5" w:rsidRPr="000C1489">
        <w:rPr>
          <w:rFonts w:hint="eastAsia"/>
          <w:color w:val="000000" w:themeColor="text1"/>
          <w:sz w:val="28"/>
          <w:szCs w:val="28"/>
        </w:rPr>
        <w:t>內任</w:t>
      </w:r>
      <w:r w:rsidR="00B53CA5" w:rsidRPr="000C1489">
        <w:rPr>
          <w:rFonts w:hint="eastAsia"/>
          <w:color w:val="000000" w:themeColor="text1"/>
          <w:sz w:val="28"/>
          <w:szCs w:val="28"/>
        </w:rPr>
        <w:t>1</w:t>
      </w:r>
      <w:r w:rsidR="00B53CA5" w:rsidRPr="000C1489">
        <w:rPr>
          <w:rFonts w:hint="eastAsia"/>
          <w:color w:val="000000" w:themeColor="text1"/>
          <w:sz w:val="28"/>
          <w:szCs w:val="28"/>
        </w:rPr>
        <w:t>個月、</w:t>
      </w:r>
      <w:r w:rsidR="00B53CA5" w:rsidRPr="000C1489">
        <w:rPr>
          <w:rFonts w:hint="eastAsia"/>
          <w:color w:val="000000" w:themeColor="text1"/>
          <w:sz w:val="28"/>
          <w:szCs w:val="28"/>
        </w:rPr>
        <w:t>108</w:t>
      </w:r>
      <w:r w:rsidR="00B53CA5" w:rsidRPr="000C1489">
        <w:rPr>
          <w:rFonts w:hint="eastAsia"/>
          <w:color w:val="000000" w:themeColor="text1"/>
          <w:sz w:val="28"/>
          <w:szCs w:val="28"/>
        </w:rPr>
        <w:t>年下半年之月平均、</w:t>
      </w:r>
      <w:r w:rsidR="00B53CA5" w:rsidRPr="000C1489">
        <w:rPr>
          <w:rFonts w:hint="eastAsia"/>
          <w:color w:val="000000" w:themeColor="text1"/>
          <w:sz w:val="28"/>
          <w:szCs w:val="28"/>
        </w:rPr>
        <w:t>108</w:t>
      </w:r>
      <w:r w:rsidR="00B53CA5" w:rsidRPr="000C1489">
        <w:rPr>
          <w:rFonts w:hint="eastAsia"/>
          <w:color w:val="000000" w:themeColor="text1"/>
          <w:sz w:val="28"/>
          <w:szCs w:val="28"/>
        </w:rPr>
        <w:t>年同期月平均、</w:t>
      </w:r>
      <w:r w:rsidR="00B53CA5" w:rsidRPr="000C1489">
        <w:rPr>
          <w:rFonts w:hint="eastAsia"/>
          <w:color w:val="000000" w:themeColor="text1"/>
          <w:sz w:val="28"/>
          <w:szCs w:val="28"/>
        </w:rPr>
        <w:t>107</w:t>
      </w:r>
      <w:r w:rsidR="00B53CA5" w:rsidRPr="000C1489">
        <w:rPr>
          <w:rFonts w:hint="eastAsia"/>
          <w:color w:val="000000" w:themeColor="text1"/>
          <w:sz w:val="28"/>
          <w:szCs w:val="28"/>
        </w:rPr>
        <w:t>年同期月平均</w:t>
      </w:r>
      <w:r w:rsidRPr="000C1489">
        <w:rPr>
          <w:rFonts w:hint="eastAsia"/>
          <w:color w:val="000000" w:themeColor="text1"/>
          <w:sz w:val="28"/>
          <w:szCs w:val="28"/>
        </w:rPr>
        <w:t>或</w:t>
      </w:r>
      <w:r w:rsidR="00B53CA5" w:rsidRPr="000C1489">
        <w:rPr>
          <w:rFonts w:hint="eastAsia"/>
          <w:color w:val="000000" w:themeColor="text1"/>
          <w:sz w:val="28"/>
          <w:szCs w:val="28"/>
        </w:rPr>
        <w:t>其他經主管機關認定之期間之</w:t>
      </w:r>
      <w:r w:rsidRPr="000C1489">
        <w:rPr>
          <w:rFonts w:hint="eastAsia"/>
          <w:color w:val="000000" w:themeColor="text1"/>
          <w:sz w:val="28"/>
          <w:szCs w:val="28"/>
        </w:rPr>
        <w:t>營業額減少</w:t>
      </w:r>
      <w:r w:rsidR="00B53CA5" w:rsidRPr="000C1489">
        <w:rPr>
          <w:rFonts w:hint="eastAsia"/>
          <w:color w:val="000000" w:themeColor="text1"/>
          <w:sz w:val="28"/>
          <w:szCs w:val="28"/>
        </w:rPr>
        <w:t>達</w:t>
      </w:r>
      <w:r w:rsidRPr="000C1489">
        <w:rPr>
          <w:rFonts w:hint="eastAsia"/>
          <w:color w:val="000000" w:themeColor="text1"/>
          <w:sz w:val="28"/>
          <w:szCs w:val="28"/>
        </w:rPr>
        <w:t>15%</w:t>
      </w:r>
      <w:r w:rsidRPr="000C1489">
        <w:rPr>
          <w:rFonts w:hint="eastAsia"/>
          <w:color w:val="000000" w:themeColor="text1"/>
          <w:sz w:val="28"/>
          <w:szCs w:val="28"/>
        </w:rPr>
        <w:t>以上。</w:t>
      </w:r>
      <w:r w:rsidRPr="000C1489">
        <w:rPr>
          <w:rFonts w:hint="eastAsia"/>
          <w:color w:val="000000" w:themeColor="text1"/>
          <w:sz w:val="28"/>
          <w:szCs w:val="28"/>
        </w:rPr>
        <w:sym w:font="Wingdings" w:char="F082"/>
      </w:r>
      <w:r w:rsidRPr="000C1489">
        <w:rPr>
          <w:color w:val="000000" w:themeColor="text1"/>
          <w:kern w:val="0"/>
          <w:sz w:val="28"/>
          <w:szCs w:val="28"/>
        </w:rPr>
        <w:t>由經濟部、受經濟部委任、委託之機關</w:t>
      </w:r>
      <w:r w:rsidRPr="000C1489">
        <w:rPr>
          <w:rFonts w:hint="eastAsia"/>
          <w:color w:val="000000" w:themeColor="text1"/>
          <w:kern w:val="0"/>
          <w:sz w:val="28"/>
          <w:szCs w:val="28"/>
        </w:rPr>
        <w:t>(</w:t>
      </w:r>
      <w:r w:rsidRPr="000C1489">
        <w:rPr>
          <w:color w:val="000000" w:themeColor="text1"/>
          <w:kern w:val="0"/>
          <w:sz w:val="28"/>
          <w:szCs w:val="28"/>
        </w:rPr>
        <w:t>構</w:t>
      </w:r>
      <w:r w:rsidRPr="000C1489">
        <w:rPr>
          <w:rFonts w:hint="eastAsia"/>
          <w:color w:val="000000" w:themeColor="text1"/>
          <w:kern w:val="0"/>
          <w:sz w:val="28"/>
          <w:szCs w:val="28"/>
        </w:rPr>
        <w:t>)</w:t>
      </w:r>
      <w:r w:rsidRPr="000C1489">
        <w:rPr>
          <w:color w:val="000000" w:themeColor="text1"/>
          <w:kern w:val="0"/>
          <w:sz w:val="28"/>
          <w:szCs w:val="28"/>
        </w:rPr>
        <w:t>或金融機構認定屬實</w:t>
      </w:r>
      <w:r w:rsidRPr="000C1489">
        <w:rPr>
          <w:rFonts w:hint="eastAsia"/>
          <w:color w:val="000000" w:themeColor="text1"/>
          <w:kern w:val="0"/>
          <w:sz w:val="28"/>
          <w:szCs w:val="28"/>
        </w:rPr>
        <w:t>。</w:t>
      </w:r>
    </w:p>
    <w:p w:rsidR="00FE778B" w:rsidRPr="000C1489" w:rsidRDefault="005C5543" w:rsidP="00FA6654">
      <w:pPr>
        <w:pStyle w:val="af2"/>
        <w:numPr>
          <w:ilvl w:val="0"/>
          <w:numId w:val="15"/>
        </w:numPr>
        <w:suppressAutoHyphens w:val="0"/>
        <w:overflowPunct w:val="0"/>
        <w:autoSpaceDN/>
        <w:spacing w:beforeLines="30" w:before="72" w:line="480" w:lineRule="exact"/>
        <w:ind w:left="406" w:hanging="322"/>
        <w:textAlignment w:val="auto"/>
        <w:rPr>
          <w:color w:val="000000" w:themeColor="text1"/>
          <w:sz w:val="28"/>
          <w:szCs w:val="28"/>
        </w:rPr>
      </w:pPr>
      <w:r w:rsidRPr="000C1489">
        <w:rPr>
          <w:rFonts w:hint="eastAsia"/>
          <w:color w:val="000000" w:themeColor="text1"/>
          <w:sz w:val="28"/>
          <w:szCs w:val="28"/>
        </w:rPr>
        <w:t>貸款條件</w:t>
      </w:r>
      <w:r w:rsidR="00143A6B" w:rsidRPr="000C1489">
        <w:rPr>
          <w:rFonts w:hint="eastAsia"/>
          <w:color w:val="000000" w:themeColor="text1"/>
          <w:sz w:val="28"/>
          <w:szCs w:val="28"/>
        </w:rPr>
        <w:t>不同：</w:t>
      </w:r>
    </w:p>
    <w:p w:rsidR="00CD76B6" w:rsidRPr="000C1489" w:rsidRDefault="00CD76B6" w:rsidP="00FA6654">
      <w:pPr>
        <w:pStyle w:val="af2"/>
        <w:numPr>
          <w:ilvl w:val="0"/>
          <w:numId w:val="19"/>
        </w:numPr>
        <w:suppressAutoHyphens w:val="0"/>
        <w:overflowPunct w:val="0"/>
        <w:autoSpaceDN/>
        <w:spacing w:beforeLines="30" w:before="72" w:line="480" w:lineRule="exact"/>
        <w:jc w:val="both"/>
        <w:textAlignment w:val="auto"/>
        <w:rPr>
          <w:color w:val="000000" w:themeColor="text1"/>
          <w:sz w:val="28"/>
          <w:szCs w:val="28"/>
        </w:rPr>
      </w:pPr>
      <w:r w:rsidRPr="000C1489">
        <w:rPr>
          <w:rFonts w:hint="eastAsia"/>
          <w:color w:val="000000" w:themeColor="text1"/>
          <w:sz w:val="28"/>
          <w:szCs w:val="28"/>
        </w:rPr>
        <w:t>本行：提供融通資金給銀行辦理本專案貸款</w:t>
      </w:r>
      <w:r w:rsidR="00590AEA" w:rsidRPr="000C1489">
        <w:rPr>
          <w:rFonts w:hint="eastAsia"/>
          <w:color w:val="000000" w:themeColor="text1"/>
          <w:sz w:val="28"/>
          <w:szCs w:val="28"/>
        </w:rPr>
        <w:t>(</w:t>
      </w:r>
      <w:proofErr w:type="gramStart"/>
      <w:r w:rsidR="00590AEA" w:rsidRPr="000C1489">
        <w:rPr>
          <w:rFonts w:hint="eastAsia"/>
          <w:color w:val="000000" w:themeColor="text1"/>
          <w:sz w:val="28"/>
          <w:szCs w:val="28"/>
        </w:rPr>
        <w:t>詳本問答</w:t>
      </w:r>
      <w:proofErr w:type="gramEnd"/>
      <w:r w:rsidR="00590AEA" w:rsidRPr="000C1489">
        <w:rPr>
          <w:rFonts w:hint="eastAsia"/>
          <w:color w:val="000000" w:themeColor="text1"/>
          <w:sz w:val="28"/>
          <w:szCs w:val="28"/>
        </w:rPr>
        <w:t>「貳、中小</w:t>
      </w:r>
      <w:r w:rsidR="00813490" w:rsidRPr="000C1489">
        <w:rPr>
          <w:rFonts w:hint="eastAsia"/>
          <w:color w:val="000000" w:themeColor="text1"/>
          <w:sz w:val="28"/>
          <w:szCs w:val="28"/>
        </w:rPr>
        <w:t>企</w:t>
      </w:r>
      <w:r w:rsidR="005F2ECB" w:rsidRPr="000C1489">
        <w:rPr>
          <w:rFonts w:hint="eastAsia"/>
          <w:color w:val="000000" w:themeColor="text1"/>
          <w:sz w:val="28"/>
          <w:szCs w:val="28"/>
        </w:rPr>
        <w:t>業篇</w:t>
      </w:r>
      <w:r w:rsidR="00590AEA" w:rsidRPr="000C1489">
        <w:rPr>
          <w:rFonts w:hint="eastAsia"/>
          <w:color w:val="000000" w:themeColor="text1"/>
          <w:sz w:val="28"/>
          <w:szCs w:val="28"/>
        </w:rPr>
        <w:t>Q3</w:t>
      </w:r>
      <w:r w:rsidR="00590AEA" w:rsidRPr="000C1489">
        <w:rPr>
          <w:rFonts w:hint="eastAsia"/>
          <w:color w:val="000000" w:themeColor="text1"/>
          <w:sz w:val="28"/>
          <w:szCs w:val="28"/>
        </w:rPr>
        <w:t>」</w:t>
      </w:r>
      <w:r w:rsidR="00590AEA" w:rsidRPr="000C1489">
        <w:rPr>
          <w:rFonts w:hint="eastAsia"/>
          <w:color w:val="000000" w:themeColor="text1"/>
          <w:sz w:val="28"/>
          <w:szCs w:val="28"/>
        </w:rPr>
        <w:t>)</w:t>
      </w:r>
      <w:r w:rsidRPr="000C1489">
        <w:rPr>
          <w:rFonts w:hint="eastAsia"/>
          <w:color w:val="000000" w:themeColor="text1"/>
          <w:sz w:val="28"/>
          <w:szCs w:val="28"/>
        </w:rPr>
        <w:t>。</w:t>
      </w:r>
    </w:p>
    <w:p w:rsidR="005F2ECB" w:rsidRPr="000C1489" w:rsidRDefault="00075187" w:rsidP="00FA6654">
      <w:pPr>
        <w:pStyle w:val="af2"/>
        <w:numPr>
          <w:ilvl w:val="0"/>
          <w:numId w:val="19"/>
        </w:numPr>
        <w:suppressAutoHyphens w:val="0"/>
        <w:overflowPunct w:val="0"/>
        <w:autoSpaceDN/>
        <w:spacing w:beforeLines="30" w:before="72" w:afterLines="50" w:after="120" w:line="480" w:lineRule="exact"/>
        <w:ind w:left="799" w:hanging="391"/>
        <w:jc w:val="both"/>
        <w:textAlignment w:val="auto"/>
        <w:rPr>
          <w:color w:val="000000" w:themeColor="text1"/>
          <w:sz w:val="28"/>
          <w:szCs w:val="28"/>
        </w:rPr>
      </w:pPr>
      <w:r w:rsidRPr="000C1489">
        <w:rPr>
          <w:color w:val="000000" w:themeColor="text1"/>
          <w:sz w:val="28"/>
          <w:szCs w:val="28"/>
        </w:rPr>
        <w:t>經濟部：編列特別預算提供貸款利息補貼</w:t>
      </w:r>
      <w:r w:rsidRPr="000C1489">
        <w:rPr>
          <w:color w:val="000000" w:themeColor="text1"/>
          <w:sz w:val="28"/>
          <w:szCs w:val="28"/>
        </w:rPr>
        <w:t>(</w:t>
      </w:r>
      <w:r w:rsidRPr="000C1489">
        <w:rPr>
          <w:color w:val="000000" w:themeColor="text1"/>
          <w:sz w:val="28"/>
          <w:szCs w:val="28"/>
        </w:rPr>
        <w:t>詳「經濟部對受嚴重特殊傳染性肺炎影響發生營運困難事業資金紓困振興貸款及利息補貼作業要點」</w:t>
      </w:r>
      <w:r w:rsidR="00590AEA" w:rsidRPr="000C1489">
        <w:rPr>
          <w:color w:val="000000" w:themeColor="text1"/>
          <w:sz w:val="28"/>
          <w:szCs w:val="28"/>
        </w:rPr>
        <w:t>第</w:t>
      </w:r>
      <w:r w:rsidR="00331680" w:rsidRPr="000C1489">
        <w:rPr>
          <w:rFonts w:hint="eastAsia"/>
          <w:color w:val="000000" w:themeColor="text1"/>
          <w:sz w:val="28"/>
          <w:szCs w:val="28"/>
        </w:rPr>
        <w:t>6~8</w:t>
      </w:r>
      <w:r w:rsidR="00590AEA" w:rsidRPr="000C1489">
        <w:rPr>
          <w:rFonts w:hint="eastAsia"/>
          <w:color w:val="000000" w:themeColor="text1"/>
          <w:sz w:val="28"/>
          <w:szCs w:val="28"/>
        </w:rPr>
        <w:t>點</w:t>
      </w:r>
      <w:r w:rsidRPr="000C1489">
        <w:rPr>
          <w:color w:val="000000" w:themeColor="text1"/>
          <w:sz w:val="28"/>
          <w:szCs w:val="28"/>
        </w:rPr>
        <w:t>)</w:t>
      </w:r>
      <w:r w:rsidRPr="000C1489">
        <w:rPr>
          <w:color w:val="000000" w:themeColor="text1"/>
          <w:sz w:val="28"/>
          <w:szCs w:val="28"/>
        </w:rPr>
        <w:t>。</w:t>
      </w:r>
      <w:r w:rsidR="005F2ECB" w:rsidRPr="000C1489">
        <w:rPr>
          <w:color w:val="000000" w:themeColor="text1"/>
          <w:sz w:val="28"/>
          <w:szCs w:val="28"/>
        </w:rPr>
        <w:br w:type="page"/>
      </w:r>
    </w:p>
    <w:tbl>
      <w:tblPr>
        <w:tblStyle w:val="af5"/>
        <w:tblW w:w="9243" w:type="dxa"/>
        <w:tblInd w:w="-34" w:type="dxa"/>
        <w:tblLook w:val="04A0" w:firstRow="1" w:lastRow="0" w:firstColumn="1" w:lastColumn="0" w:noHBand="0" w:noVBand="1"/>
      </w:tblPr>
      <w:tblGrid>
        <w:gridCol w:w="1117"/>
        <w:gridCol w:w="1423"/>
        <w:gridCol w:w="1423"/>
        <w:gridCol w:w="1424"/>
        <w:gridCol w:w="1134"/>
        <w:gridCol w:w="1418"/>
        <w:gridCol w:w="1304"/>
      </w:tblGrid>
      <w:tr w:rsidR="000C1489" w:rsidRPr="000C1489" w:rsidTr="00D347E7">
        <w:trPr>
          <w:trHeight w:val="132"/>
          <w:tblHeader/>
        </w:trPr>
        <w:tc>
          <w:tcPr>
            <w:tcW w:w="1117" w:type="dxa"/>
            <w:vMerge w:val="restart"/>
            <w:shd w:val="clear" w:color="auto" w:fill="D9D9D9" w:themeFill="background1" w:themeFillShade="D9"/>
            <w:vAlign w:val="center"/>
          </w:tcPr>
          <w:p w:rsidR="0075089F" w:rsidRPr="000C1489" w:rsidRDefault="0075089F" w:rsidP="008C0F5B">
            <w:pPr>
              <w:spacing w:line="400" w:lineRule="exact"/>
              <w:jc w:val="center"/>
              <w:rPr>
                <w:bCs/>
                <w:color w:val="000000" w:themeColor="text1"/>
                <w:sz w:val="22"/>
              </w:rPr>
            </w:pPr>
            <w:r w:rsidRPr="000C1489">
              <w:rPr>
                <w:rFonts w:hint="eastAsia"/>
                <w:bCs/>
                <w:color w:val="000000" w:themeColor="text1"/>
                <w:sz w:val="22"/>
              </w:rPr>
              <w:lastRenderedPageBreak/>
              <w:t>項目</w:t>
            </w:r>
          </w:p>
        </w:tc>
        <w:tc>
          <w:tcPr>
            <w:tcW w:w="4270" w:type="dxa"/>
            <w:gridSpan w:val="3"/>
            <w:shd w:val="clear" w:color="auto" w:fill="D9D9D9" w:themeFill="background1" w:themeFillShade="D9"/>
            <w:vAlign w:val="center"/>
          </w:tcPr>
          <w:p w:rsidR="0075089F" w:rsidRPr="000C1489" w:rsidRDefault="0075089F" w:rsidP="008C0F5B">
            <w:pPr>
              <w:spacing w:line="400" w:lineRule="exact"/>
              <w:jc w:val="center"/>
              <w:rPr>
                <w:color w:val="000000" w:themeColor="text1"/>
                <w:sz w:val="22"/>
              </w:rPr>
            </w:pPr>
            <w:r w:rsidRPr="000C1489">
              <w:rPr>
                <w:rFonts w:hint="eastAsia"/>
                <w:color w:val="000000" w:themeColor="text1"/>
                <w:spacing w:val="-10"/>
                <w:sz w:val="22"/>
              </w:rPr>
              <w:t>本專案貸款</w:t>
            </w:r>
          </w:p>
        </w:tc>
        <w:tc>
          <w:tcPr>
            <w:tcW w:w="3856" w:type="dxa"/>
            <w:gridSpan w:val="3"/>
            <w:shd w:val="clear" w:color="auto" w:fill="D9D9D9" w:themeFill="background1" w:themeFillShade="D9"/>
            <w:vAlign w:val="center"/>
          </w:tcPr>
          <w:p w:rsidR="0075089F" w:rsidRPr="000C1489" w:rsidRDefault="0075089F" w:rsidP="008C0F5B">
            <w:pPr>
              <w:spacing w:line="400" w:lineRule="exact"/>
              <w:jc w:val="center"/>
              <w:rPr>
                <w:color w:val="000000" w:themeColor="text1"/>
                <w:sz w:val="22"/>
              </w:rPr>
            </w:pPr>
            <w:r w:rsidRPr="000C1489">
              <w:rPr>
                <w:rFonts w:hint="eastAsia"/>
                <w:color w:val="000000" w:themeColor="text1"/>
                <w:spacing w:val="-10"/>
                <w:sz w:val="22"/>
              </w:rPr>
              <w:t>經濟部紓困振興貸款</w:t>
            </w:r>
          </w:p>
        </w:tc>
      </w:tr>
      <w:tr w:rsidR="000C1489" w:rsidRPr="000C1489" w:rsidTr="00AC4E44">
        <w:trPr>
          <w:tblHeader/>
        </w:trPr>
        <w:tc>
          <w:tcPr>
            <w:tcW w:w="1117" w:type="dxa"/>
            <w:vMerge/>
            <w:shd w:val="clear" w:color="auto" w:fill="D9D9D9" w:themeFill="background1" w:themeFillShade="D9"/>
          </w:tcPr>
          <w:p w:rsidR="0075089F" w:rsidRPr="000C1489" w:rsidRDefault="0075089F" w:rsidP="008C0F5B">
            <w:pPr>
              <w:spacing w:line="400" w:lineRule="exact"/>
              <w:jc w:val="both"/>
              <w:rPr>
                <w:b/>
                <w:bCs/>
                <w:color w:val="000000" w:themeColor="text1"/>
                <w:sz w:val="28"/>
                <w:szCs w:val="20"/>
              </w:rPr>
            </w:pPr>
          </w:p>
        </w:tc>
        <w:tc>
          <w:tcPr>
            <w:tcW w:w="1423" w:type="dxa"/>
            <w:shd w:val="clear" w:color="auto" w:fill="D9D9D9" w:themeFill="background1" w:themeFillShade="D9"/>
            <w:vAlign w:val="center"/>
          </w:tcPr>
          <w:p w:rsidR="0075089F" w:rsidRPr="000C1489" w:rsidRDefault="0075089F" w:rsidP="00AC4E44">
            <w:pPr>
              <w:suppressAutoHyphens w:val="0"/>
              <w:autoSpaceDE w:val="0"/>
              <w:adjustRightInd w:val="0"/>
              <w:spacing w:line="400" w:lineRule="exact"/>
              <w:jc w:val="center"/>
              <w:rPr>
                <w:color w:val="000000" w:themeColor="text1"/>
                <w:spacing w:val="-10"/>
                <w:kern w:val="0"/>
                <w:sz w:val="22"/>
              </w:rPr>
            </w:pPr>
            <w:r w:rsidRPr="000C1489">
              <w:rPr>
                <w:rFonts w:hint="eastAsia"/>
                <w:color w:val="000000" w:themeColor="text1"/>
                <w:spacing w:val="-10"/>
                <w:kern w:val="0"/>
                <w:sz w:val="22"/>
              </w:rPr>
              <w:t>信</w:t>
            </w:r>
            <w:proofErr w:type="gramStart"/>
            <w:r w:rsidRPr="000C1489">
              <w:rPr>
                <w:rFonts w:hint="eastAsia"/>
                <w:color w:val="000000" w:themeColor="text1"/>
                <w:spacing w:val="-10"/>
                <w:kern w:val="0"/>
                <w:sz w:val="22"/>
              </w:rPr>
              <w:t>保</w:t>
            </w:r>
            <w:proofErr w:type="gramEnd"/>
            <w:r w:rsidRPr="000C1489">
              <w:rPr>
                <w:rFonts w:hint="eastAsia"/>
                <w:color w:val="000000" w:themeColor="text1"/>
                <w:spacing w:val="-10"/>
                <w:kern w:val="0"/>
                <w:sz w:val="22"/>
              </w:rPr>
              <w:t>保證</w:t>
            </w:r>
          </w:p>
          <w:p w:rsidR="0075089F" w:rsidRPr="000C1489" w:rsidRDefault="0075089F" w:rsidP="00AC4E44">
            <w:pPr>
              <w:suppressAutoHyphens w:val="0"/>
              <w:autoSpaceDE w:val="0"/>
              <w:adjustRightInd w:val="0"/>
              <w:spacing w:line="400" w:lineRule="exact"/>
              <w:jc w:val="center"/>
              <w:rPr>
                <w:color w:val="000000" w:themeColor="text1"/>
                <w:spacing w:val="-10"/>
                <w:kern w:val="0"/>
                <w:sz w:val="22"/>
              </w:rPr>
            </w:pPr>
            <w:proofErr w:type="gramStart"/>
            <w:r w:rsidRPr="000C1489">
              <w:rPr>
                <w:rFonts w:hint="eastAsia"/>
                <w:color w:val="000000" w:themeColor="text1"/>
                <w:spacing w:val="-10"/>
                <w:kern w:val="0"/>
                <w:sz w:val="22"/>
              </w:rPr>
              <w:t>9</w:t>
            </w:r>
            <w:r w:rsidRPr="000C1489">
              <w:rPr>
                <w:rFonts w:hint="eastAsia"/>
                <w:color w:val="000000" w:themeColor="text1"/>
                <w:spacing w:val="-10"/>
                <w:kern w:val="0"/>
                <w:sz w:val="22"/>
              </w:rPr>
              <w:t>成</w:t>
            </w:r>
            <w:proofErr w:type="gramEnd"/>
            <w:r w:rsidRPr="000C1489">
              <w:rPr>
                <w:rFonts w:hint="eastAsia"/>
                <w:color w:val="000000" w:themeColor="text1"/>
                <w:spacing w:val="-10"/>
                <w:kern w:val="0"/>
                <w:sz w:val="22"/>
              </w:rPr>
              <w:t>以上</w:t>
            </w:r>
          </w:p>
        </w:tc>
        <w:tc>
          <w:tcPr>
            <w:tcW w:w="1423" w:type="dxa"/>
            <w:shd w:val="clear" w:color="auto" w:fill="D9D9D9" w:themeFill="background1" w:themeFillShade="D9"/>
            <w:vAlign w:val="center"/>
          </w:tcPr>
          <w:p w:rsidR="0075089F" w:rsidRPr="000C1489" w:rsidRDefault="0075089F" w:rsidP="00AC4E44">
            <w:pPr>
              <w:suppressAutoHyphens w:val="0"/>
              <w:autoSpaceDE w:val="0"/>
              <w:adjustRightInd w:val="0"/>
              <w:spacing w:line="400" w:lineRule="exact"/>
              <w:jc w:val="center"/>
              <w:rPr>
                <w:color w:val="000000" w:themeColor="text1"/>
                <w:spacing w:val="-10"/>
                <w:kern w:val="0"/>
                <w:sz w:val="22"/>
              </w:rPr>
            </w:pPr>
            <w:r w:rsidRPr="000C1489">
              <w:rPr>
                <w:rFonts w:hint="eastAsia"/>
                <w:color w:val="000000" w:themeColor="text1"/>
                <w:spacing w:val="-10"/>
                <w:kern w:val="0"/>
                <w:sz w:val="22"/>
              </w:rPr>
              <w:t>其他擔保品</w:t>
            </w:r>
          </w:p>
          <w:p w:rsidR="0075089F" w:rsidRPr="000C1489" w:rsidRDefault="0075089F" w:rsidP="00AC4E44">
            <w:pPr>
              <w:suppressAutoHyphens w:val="0"/>
              <w:autoSpaceDE w:val="0"/>
              <w:adjustRightInd w:val="0"/>
              <w:spacing w:line="400" w:lineRule="exact"/>
              <w:jc w:val="center"/>
              <w:rPr>
                <w:color w:val="000000" w:themeColor="text1"/>
                <w:spacing w:val="-10"/>
                <w:kern w:val="0"/>
                <w:sz w:val="22"/>
              </w:rPr>
            </w:pPr>
            <w:r w:rsidRPr="000C1489">
              <w:rPr>
                <w:rFonts w:hint="eastAsia"/>
                <w:color w:val="000000" w:themeColor="text1"/>
                <w:spacing w:val="-10"/>
                <w:kern w:val="0"/>
                <w:sz w:val="22"/>
              </w:rPr>
              <w:t>(</w:t>
            </w:r>
            <w:r w:rsidRPr="000C1489">
              <w:rPr>
                <w:rFonts w:hint="eastAsia"/>
                <w:color w:val="000000" w:themeColor="text1"/>
                <w:spacing w:val="-10"/>
                <w:kern w:val="0"/>
                <w:sz w:val="22"/>
              </w:rPr>
              <w:t>含信</w:t>
            </w:r>
            <w:proofErr w:type="gramStart"/>
            <w:r w:rsidRPr="000C1489">
              <w:rPr>
                <w:rFonts w:hint="eastAsia"/>
                <w:color w:val="000000" w:themeColor="text1"/>
                <w:spacing w:val="-10"/>
                <w:kern w:val="0"/>
                <w:sz w:val="22"/>
              </w:rPr>
              <w:t>保</w:t>
            </w:r>
            <w:proofErr w:type="gramEnd"/>
            <w:r w:rsidRPr="000C1489">
              <w:rPr>
                <w:rFonts w:hint="eastAsia"/>
                <w:color w:val="000000" w:themeColor="text1"/>
                <w:spacing w:val="-10"/>
                <w:kern w:val="0"/>
                <w:sz w:val="22"/>
              </w:rPr>
              <w:t>保證</w:t>
            </w:r>
          </w:p>
          <w:p w:rsidR="0075089F" w:rsidRPr="000C1489" w:rsidRDefault="0075089F" w:rsidP="00AC4E44">
            <w:pPr>
              <w:suppressAutoHyphens w:val="0"/>
              <w:autoSpaceDE w:val="0"/>
              <w:adjustRightInd w:val="0"/>
              <w:spacing w:line="400" w:lineRule="exact"/>
              <w:jc w:val="center"/>
              <w:rPr>
                <w:color w:val="000000" w:themeColor="text1"/>
                <w:spacing w:val="-10"/>
                <w:kern w:val="0"/>
                <w:sz w:val="22"/>
              </w:rPr>
            </w:pPr>
            <w:proofErr w:type="gramStart"/>
            <w:r w:rsidRPr="000C1489">
              <w:rPr>
                <w:rFonts w:hint="eastAsia"/>
                <w:color w:val="000000" w:themeColor="text1"/>
                <w:spacing w:val="-10"/>
                <w:kern w:val="0"/>
                <w:sz w:val="22"/>
              </w:rPr>
              <w:t>8</w:t>
            </w:r>
            <w:r w:rsidRPr="000C1489">
              <w:rPr>
                <w:rFonts w:hint="eastAsia"/>
                <w:color w:val="000000" w:themeColor="text1"/>
                <w:spacing w:val="-10"/>
                <w:kern w:val="0"/>
                <w:sz w:val="22"/>
              </w:rPr>
              <w:t>成</w:t>
            </w:r>
            <w:proofErr w:type="gramEnd"/>
            <w:r w:rsidRPr="000C1489">
              <w:rPr>
                <w:rFonts w:hint="eastAsia"/>
                <w:color w:val="000000" w:themeColor="text1"/>
                <w:spacing w:val="-10"/>
                <w:kern w:val="0"/>
                <w:sz w:val="22"/>
              </w:rPr>
              <w:t>以上</w:t>
            </w:r>
            <w:r w:rsidRPr="000C1489">
              <w:rPr>
                <w:rFonts w:hint="eastAsia"/>
                <w:color w:val="000000" w:themeColor="text1"/>
                <w:spacing w:val="-10"/>
                <w:kern w:val="0"/>
                <w:sz w:val="22"/>
              </w:rPr>
              <w:t>)</w:t>
            </w:r>
          </w:p>
        </w:tc>
        <w:tc>
          <w:tcPr>
            <w:tcW w:w="1424" w:type="dxa"/>
            <w:shd w:val="clear" w:color="auto" w:fill="D9D9D9" w:themeFill="background1" w:themeFillShade="D9"/>
            <w:vAlign w:val="center"/>
          </w:tcPr>
          <w:p w:rsidR="0075089F" w:rsidRPr="000C1489" w:rsidRDefault="0075089F" w:rsidP="00AC4E44">
            <w:pPr>
              <w:spacing w:line="400" w:lineRule="exact"/>
              <w:jc w:val="center"/>
              <w:rPr>
                <w:color w:val="000000" w:themeColor="text1"/>
                <w:sz w:val="22"/>
              </w:rPr>
            </w:pPr>
            <w:r w:rsidRPr="000C1489">
              <w:rPr>
                <w:rFonts w:hint="eastAsia"/>
                <w:color w:val="000000" w:themeColor="text1"/>
                <w:sz w:val="22"/>
              </w:rPr>
              <w:t>小規模營業人信保保證</w:t>
            </w:r>
            <w:proofErr w:type="gramStart"/>
            <w:r w:rsidRPr="000C1489">
              <w:rPr>
                <w:rFonts w:hint="eastAsia"/>
                <w:color w:val="000000" w:themeColor="text1"/>
                <w:sz w:val="22"/>
              </w:rPr>
              <w:t>10</w:t>
            </w:r>
            <w:r w:rsidRPr="000C1489">
              <w:rPr>
                <w:rFonts w:hint="eastAsia"/>
                <w:color w:val="000000" w:themeColor="text1"/>
                <w:sz w:val="22"/>
              </w:rPr>
              <w:t>成</w:t>
            </w:r>
            <w:proofErr w:type="gramEnd"/>
          </w:p>
        </w:tc>
        <w:tc>
          <w:tcPr>
            <w:tcW w:w="1134" w:type="dxa"/>
            <w:shd w:val="clear" w:color="auto" w:fill="D9D9D9" w:themeFill="background1" w:themeFillShade="D9"/>
            <w:vAlign w:val="center"/>
          </w:tcPr>
          <w:p w:rsidR="0075089F" w:rsidRPr="000C1489" w:rsidRDefault="0075089F" w:rsidP="00D347E7">
            <w:pPr>
              <w:spacing w:line="400" w:lineRule="exact"/>
              <w:jc w:val="center"/>
              <w:rPr>
                <w:color w:val="000000" w:themeColor="text1"/>
                <w:sz w:val="22"/>
              </w:rPr>
            </w:pPr>
            <w:proofErr w:type="gramStart"/>
            <w:r w:rsidRPr="000C1489">
              <w:rPr>
                <w:rFonts w:hint="eastAsia"/>
                <w:color w:val="000000" w:themeColor="text1"/>
                <w:sz w:val="22"/>
              </w:rPr>
              <w:t>舊貸</w:t>
            </w:r>
            <w:proofErr w:type="gramEnd"/>
            <w:r w:rsidRPr="000C1489">
              <w:rPr>
                <w:rFonts w:hint="eastAsia"/>
                <w:color w:val="000000" w:themeColor="text1"/>
                <w:sz w:val="22"/>
              </w:rPr>
              <w:t>展延</w:t>
            </w:r>
          </w:p>
        </w:tc>
        <w:tc>
          <w:tcPr>
            <w:tcW w:w="1418" w:type="dxa"/>
            <w:shd w:val="clear" w:color="auto" w:fill="D9D9D9" w:themeFill="background1" w:themeFillShade="D9"/>
            <w:vAlign w:val="center"/>
          </w:tcPr>
          <w:p w:rsidR="0075089F" w:rsidRPr="000C1489" w:rsidRDefault="0075089F" w:rsidP="00D347E7">
            <w:pPr>
              <w:spacing w:line="400" w:lineRule="exact"/>
              <w:jc w:val="center"/>
              <w:rPr>
                <w:color w:val="000000" w:themeColor="text1"/>
                <w:sz w:val="22"/>
              </w:rPr>
            </w:pPr>
            <w:r w:rsidRPr="000C1489">
              <w:rPr>
                <w:rFonts w:hint="eastAsia"/>
                <w:color w:val="000000" w:themeColor="text1"/>
                <w:sz w:val="22"/>
              </w:rPr>
              <w:t>營運資金</w:t>
            </w:r>
          </w:p>
          <w:p w:rsidR="00D347E7" w:rsidRPr="000C1489" w:rsidRDefault="00D347E7" w:rsidP="00D347E7">
            <w:pPr>
              <w:spacing w:line="400" w:lineRule="exact"/>
              <w:jc w:val="center"/>
              <w:rPr>
                <w:color w:val="000000" w:themeColor="text1"/>
                <w:sz w:val="22"/>
              </w:rPr>
            </w:pPr>
            <w:r w:rsidRPr="000C1489">
              <w:rPr>
                <w:rFonts w:hint="eastAsia"/>
                <w:color w:val="000000" w:themeColor="text1"/>
                <w:sz w:val="22"/>
              </w:rPr>
              <w:t>(</w:t>
            </w:r>
            <w:r w:rsidRPr="000C1489">
              <w:rPr>
                <w:rFonts w:hint="eastAsia"/>
                <w:color w:val="000000" w:themeColor="text1"/>
                <w:sz w:val="22"/>
              </w:rPr>
              <w:t>信保保證</w:t>
            </w:r>
            <w:proofErr w:type="gramStart"/>
            <w:r w:rsidRPr="000C1489">
              <w:rPr>
                <w:rFonts w:hint="eastAsia"/>
                <w:color w:val="000000" w:themeColor="text1"/>
                <w:sz w:val="22"/>
              </w:rPr>
              <w:t>10</w:t>
            </w:r>
            <w:r w:rsidRPr="000C1489">
              <w:rPr>
                <w:rFonts w:hint="eastAsia"/>
                <w:color w:val="000000" w:themeColor="text1"/>
                <w:sz w:val="22"/>
              </w:rPr>
              <w:t>成</w:t>
            </w:r>
            <w:proofErr w:type="gramEnd"/>
            <w:r w:rsidRPr="000C1489">
              <w:rPr>
                <w:rFonts w:hint="eastAsia"/>
                <w:color w:val="000000" w:themeColor="text1"/>
                <w:sz w:val="22"/>
              </w:rPr>
              <w:t>)</w:t>
            </w:r>
          </w:p>
        </w:tc>
        <w:tc>
          <w:tcPr>
            <w:tcW w:w="1304" w:type="dxa"/>
            <w:shd w:val="clear" w:color="auto" w:fill="D9D9D9" w:themeFill="background1" w:themeFillShade="D9"/>
            <w:vAlign w:val="center"/>
          </w:tcPr>
          <w:p w:rsidR="0075089F" w:rsidRPr="000C1489" w:rsidRDefault="0075089F" w:rsidP="00D347E7">
            <w:pPr>
              <w:spacing w:line="400" w:lineRule="exact"/>
              <w:jc w:val="center"/>
              <w:rPr>
                <w:color w:val="000000" w:themeColor="text1"/>
                <w:sz w:val="22"/>
              </w:rPr>
            </w:pPr>
            <w:r w:rsidRPr="000C1489">
              <w:rPr>
                <w:rFonts w:hint="eastAsia"/>
                <w:color w:val="000000" w:themeColor="text1"/>
                <w:sz w:val="22"/>
              </w:rPr>
              <w:t>振興資金</w:t>
            </w:r>
          </w:p>
          <w:p w:rsidR="00D347E7" w:rsidRPr="000C1489" w:rsidRDefault="00D347E7" w:rsidP="00D347E7">
            <w:pPr>
              <w:tabs>
                <w:tab w:val="left" w:pos="186"/>
              </w:tabs>
              <w:spacing w:line="400" w:lineRule="exact"/>
              <w:ind w:leftChars="-3" w:left="-10"/>
              <w:jc w:val="center"/>
              <w:rPr>
                <w:color w:val="000000" w:themeColor="text1"/>
                <w:sz w:val="22"/>
              </w:rPr>
            </w:pPr>
            <w:r w:rsidRPr="000C1489">
              <w:rPr>
                <w:rFonts w:hint="eastAsia"/>
                <w:color w:val="000000" w:themeColor="text1"/>
                <w:sz w:val="22"/>
              </w:rPr>
              <w:t>(</w:t>
            </w:r>
            <w:r w:rsidRPr="000C1489">
              <w:rPr>
                <w:rFonts w:hint="eastAsia"/>
                <w:color w:val="000000" w:themeColor="text1"/>
                <w:sz w:val="22"/>
              </w:rPr>
              <w:t>信</w:t>
            </w:r>
            <w:proofErr w:type="gramStart"/>
            <w:r w:rsidRPr="000C1489">
              <w:rPr>
                <w:rFonts w:hint="eastAsia"/>
                <w:color w:val="000000" w:themeColor="text1"/>
                <w:sz w:val="22"/>
              </w:rPr>
              <w:t>保</w:t>
            </w:r>
            <w:proofErr w:type="gramEnd"/>
            <w:r w:rsidRPr="000C1489">
              <w:rPr>
                <w:rFonts w:hint="eastAsia"/>
                <w:color w:val="000000" w:themeColor="text1"/>
                <w:sz w:val="22"/>
              </w:rPr>
              <w:t>保證</w:t>
            </w:r>
            <w:r w:rsidRPr="000C1489">
              <w:rPr>
                <w:rFonts w:hint="eastAsia"/>
                <w:color w:val="000000" w:themeColor="text1"/>
                <w:sz w:val="22"/>
              </w:rPr>
              <w:t>8~</w:t>
            </w:r>
            <w:proofErr w:type="gramStart"/>
            <w:r w:rsidRPr="000C1489">
              <w:rPr>
                <w:rFonts w:hint="eastAsia"/>
                <w:color w:val="000000" w:themeColor="text1"/>
                <w:sz w:val="22"/>
              </w:rPr>
              <w:t>9</w:t>
            </w:r>
            <w:r w:rsidRPr="000C1489">
              <w:rPr>
                <w:rFonts w:hint="eastAsia"/>
                <w:color w:val="000000" w:themeColor="text1"/>
                <w:sz w:val="22"/>
              </w:rPr>
              <w:t>成</w:t>
            </w:r>
            <w:proofErr w:type="gramEnd"/>
            <w:r w:rsidRPr="000C1489">
              <w:rPr>
                <w:rFonts w:hint="eastAsia"/>
                <w:color w:val="000000" w:themeColor="text1"/>
                <w:sz w:val="22"/>
              </w:rPr>
              <w:t>)</w:t>
            </w:r>
          </w:p>
        </w:tc>
      </w:tr>
      <w:tr w:rsidR="000C1489" w:rsidRPr="000C1489" w:rsidTr="00D347E7">
        <w:tc>
          <w:tcPr>
            <w:tcW w:w="1117" w:type="dxa"/>
            <w:vAlign w:val="center"/>
          </w:tcPr>
          <w:p w:rsidR="0075089F" w:rsidRPr="000C1489" w:rsidRDefault="0075089F" w:rsidP="008C0F5B">
            <w:pPr>
              <w:suppressAutoHyphens w:val="0"/>
              <w:spacing w:line="400" w:lineRule="exact"/>
              <w:jc w:val="center"/>
              <w:rPr>
                <w:color w:val="000000" w:themeColor="text1"/>
                <w:spacing w:val="-10"/>
                <w:sz w:val="22"/>
              </w:rPr>
            </w:pPr>
            <w:r w:rsidRPr="000C1489">
              <w:rPr>
                <w:color w:val="000000" w:themeColor="text1"/>
                <w:spacing w:val="-10"/>
                <w:sz w:val="22"/>
              </w:rPr>
              <w:t>利息補貼</w:t>
            </w:r>
          </w:p>
        </w:tc>
        <w:tc>
          <w:tcPr>
            <w:tcW w:w="1423" w:type="dxa"/>
            <w:vAlign w:val="center"/>
          </w:tcPr>
          <w:p w:rsidR="0075089F" w:rsidRPr="000C1489" w:rsidRDefault="0075089F" w:rsidP="008C0F5B">
            <w:pPr>
              <w:suppressAutoHyphens w:val="0"/>
              <w:spacing w:line="400" w:lineRule="exact"/>
              <w:jc w:val="center"/>
              <w:rPr>
                <w:color w:val="000000" w:themeColor="text1"/>
                <w:spacing w:val="-10"/>
                <w:sz w:val="22"/>
              </w:rPr>
            </w:pPr>
            <w:r w:rsidRPr="000C1489">
              <w:rPr>
                <w:color w:val="000000" w:themeColor="text1"/>
                <w:spacing w:val="-10"/>
                <w:sz w:val="22"/>
              </w:rPr>
              <w:t>‒</w:t>
            </w:r>
          </w:p>
        </w:tc>
        <w:tc>
          <w:tcPr>
            <w:tcW w:w="1423" w:type="dxa"/>
            <w:vAlign w:val="center"/>
          </w:tcPr>
          <w:p w:rsidR="0075089F" w:rsidRPr="000C1489" w:rsidRDefault="0075089F" w:rsidP="008C0F5B">
            <w:pPr>
              <w:suppressAutoHyphens w:val="0"/>
              <w:spacing w:line="400" w:lineRule="exact"/>
              <w:jc w:val="center"/>
              <w:rPr>
                <w:rFonts w:asciiTheme="minorHAnsi" w:eastAsiaTheme="minorEastAsia" w:hAnsiTheme="minorHAnsi"/>
                <w:color w:val="000000" w:themeColor="text1"/>
                <w:spacing w:val="-10"/>
                <w:sz w:val="22"/>
              </w:rPr>
            </w:pPr>
            <w:r w:rsidRPr="000C1489">
              <w:rPr>
                <w:color w:val="000000" w:themeColor="text1"/>
                <w:spacing w:val="-10"/>
                <w:sz w:val="22"/>
              </w:rPr>
              <w:t>‒</w:t>
            </w:r>
          </w:p>
        </w:tc>
        <w:tc>
          <w:tcPr>
            <w:tcW w:w="1424" w:type="dxa"/>
            <w:vAlign w:val="center"/>
          </w:tcPr>
          <w:p w:rsidR="0075089F" w:rsidRPr="000C1489" w:rsidRDefault="0075089F" w:rsidP="008C0F5B">
            <w:pPr>
              <w:suppressAutoHyphens w:val="0"/>
              <w:spacing w:line="400" w:lineRule="exact"/>
              <w:jc w:val="center"/>
              <w:rPr>
                <w:rFonts w:asciiTheme="minorHAnsi" w:eastAsiaTheme="minorEastAsia" w:hAnsiTheme="minorHAnsi"/>
                <w:color w:val="000000" w:themeColor="text1"/>
                <w:spacing w:val="-10"/>
                <w:sz w:val="22"/>
              </w:rPr>
            </w:pPr>
            <w:r w:rsidRPr="000C1489">
              <w:rPr>
                <w:color w:val="000000" w:themeColor="text1"/>
                <w:spacing w:val="-10"/>
                <w:sz w:val="22"/>
              </w:rPr>
              <w:t>‒</w:t>
            </w:r>
          </w:p>
        </w:tc>
        <w:tc>
          <w:tcPr>
            <w:tcW w:w="1134" w:type="dxa"/>
            <w:vAlign w:val="center"/>
          </w:tcPr>
          <w:p w:rsidR="0075089F" w:rsidRPr="000C1489" w:rsidRDefault="0075089F" w:rsidP="008C0F5B">
            <w:pPr>
              <w:spacing w:line="400" w:lineRule="exact"/>
              <w:jc w:val="center"/>
              <w:rPr>
                <w:color w:val="000000" w:themeColor="text1"/>
                <w:sz w:val="22"/>
              </w:rPr>
            </w:pPr>
            <w:r w:rsidRPr="000C1489">
              <w:rPr>
                <w:rFonts w:hint="eastAsia"/>
                <w:color w:val="000000" w:themeColor="text1"/>
                <w:sz w:val="22"/>
              </w:rPr>
              <w:t>目前最高</w:t>
            </w:r>
            <w:r w:rsidRPr="000C1489">
              <w:rPr>
                <w:rFonts w:hint="eastAsia"/>
                <w:color w:val="000000" w:themeColor="text1"/>
                <w:sz w:val="22"/>
              </w:rPr>
              <w:t>0.81%</w:t>
            </w:r>
          </w:p>
        </w:tc>
        <w:tc>
          <w:tcPr>
            <w:tcW w:w="1418" w:type="dxa"/>
            <w:vAlign w:val="center"/>
          </w:tcPr>
          <w:p w:rsidR="0075089F" w:rsidRPr="000C1489" w:rsidRDefault="0075089F" w:rsidP="008C0F5B">
            <w:pPr>
              <w:spacing w:line="400" w:lineRule="exact"/>
              <w:jc w:val="center"/>
              <w:rPr>
                <w:color w:val="000000" w:themeColor="text1"/>
                <w:sz w:val="22"/>
              </w:rPr>
            </w:pPr>
            <w:r w:rsidRPr="000C1489">
              <w:rPr>
                <w:rFonts w:hint="eastAsia"/>
                <w:color w:val="000000" w:themeColor="text1"/>
                <w:sz w:val="22"/>
              </w:rPr>
              <w:t>目前最高</w:t>
            </w:r>
            <w:r w:rsidRPr="000C1489">
              <w:rPr>
                <w:rFonts w:hint="eastAsia"/>
                <w:color w:val="000000" w:themeColor="text1"/>
                <w:sz w:val="22"/>
              </w:rPr>
              <w:t>1.845%</w:t>
            </w:r>
          </w:p>
        </w:tc>
        <w:tc>
          <w:tcPr>
            <w:tcW w:w="1304" w:type="dxa"/>
            <w:vAlign w:val="center"/>
          </w:tcPr>
          <w:p w:rsidR="0075089F" w:rsidRPr="000C1489" w:rsidRDefault="0075089F" w:rsidP="008C0F5B">
            <w:pPr>
              <w:spacing w:line="400" w:lineRule="exact"/>
              <w:jc w:val="center"/>
              <w:rPr>
                <w:color w:val="000000" w:themeColor="text1"/>
                <w:sz w:val="22"/>
              </w:rPr>
            </w:pPr>
            <w:r w:rsidRPr="000C1489">
              <w:rPr>
                <w:rFonts w:hint="eastAsia"/>
                <w:color w:val="000000" w:themeColor="text1"/>
                <w:sz w:val="22"/>
              </w:rPr>
              <w:t>目前最高</w:t>
            </w:r>
          </w:p>
          <w:p w:rsidR="0075089F" w:rsidRPr="000C1489" w:rsidRDefault="0075089F" w:rsidP="008C0F5B">
            <w:pPr>
              <w:spacing w:line="400" w:lineRule="exact"/>
              <w:jc w:val="center"/>
              <w:rPr>
                <w:color w:val="000000" w:themeColor="text1"/>
                <w:sz w:val="22"/>
              </w:rPr>
            </w:pPr>
            <w:r w:rsidRPr="000C1489">
              <w:rPr>
                <w:rFonts w:hint="eastAsia"/>
                <w:color w:val="000000" w:themeColor="text1"/>
                <w:sz w:val="22"/>
              </w:rPr>
              <w:t>0.845%</w:t>
            </w:r>
          </w:p>
        </w:tc>
      </w:tr>
      <w:tr w:rsidR="000C1489" w:rsidRPr="000C1489" w:rsidTr="00D347E7">
        <w:tc>
          <w:tcPr>
            <w:tcW w:w="1117" w:type="dxa"/>
            <w:vAlign w:val="center"/>
          </w:tcPr>
          <w:p w:rsidR="0075089F" w:rsidRPr="000C1489" w:rsidRDefault="0075089F" w:rsidP="008C0F5B">
            <w:pPr>
              <w:suppressAutoHyphens w:val="0"/>
              <w:spacing w:line="400" w:lineRule="exact"/>
              <w:jc w:val="center"/>
              <w:rPr>
                <w:color w:val="000000" w:themeColor="text1"/>
                <w:spacing w:val="-10"/>
                <w:sz w:val="22"/>
              </w:rPr>
            </w:pPr>
            <w:r w:rsidRPr="000C1489">
              <w:rPr>
                <w:color w:val="000000" w:themeColor="text1"/>
                <w:spacing w:val="-10"/>
                <w:sz w:val="22"/>
              </w:rPr>
              <w:t>補貼期限</w:t>
            </w:r>
          </w:p>
        </w:tc>
        <w:tc>
          <w:tcPr>
            <w:tcW w:w="1423" w:type="dxa"/>
            <w:vAlign w:val="center"/>
          </w:tcPr>
          <w:p w:rsidR="0075089F" w:rsidRPr="000C1489" w:rsidRDefault="0075089F" w:rsidP="008C0F5B">
            <w:pPr>
              <w:suppressAutoHyphens w:val="0"/>
              <w:spacing w:line="400" w:lineRule="exact"/>
              <w:jc w:val="center"/>
              <w:rPr>
                <w:color w:val="000000" w:themeColor="text1"/>
                <w:spacing w:val="-10"/>
                <w:sz w:val="22"/>
              </w:rPr>
            </w:pPr>
            <w:r w:rsidRPr="000C1489">
              <w:rPr>
                <w:color w:val="000000" w:themeColor="text1"/>
                <w:spacing w:val="-10"/>
                <w:sz w:val="22"/>
              </w:rPr>
              <w:t>‒</w:t>
            </w:r>
          </w:p>
        </w:tc>
        <w:tc>
          <w:tcPr>
            <w:tcW w:w="1423" w:type="dxa"/>
            <w:vAlign w:val="center"/>
          </w:tcPr>
          <w:p w:rsidR="0075089F" w:rsidRPr="000C1489" w:rsidRDefault="0075089F" w:rsidP="008C0F5B">
            <w:pPr>
              <w:suppressAutoHyphens w:val="0"/>
              <w:spacing w:line="400" w:lineRule="exact"/>
              <w:jc w:val="center"/>
              <w:rPr>
                <w:rFonts w:asciiTheme="minorHAnsi" w:eastAsiaTheme="minorEastAsia" w:hAnsiTheme="minorHAnsi"/>
                <w:color w:val="000000" w:themeColor="text1"/>
                <w:spacing w:val="-10"/>
                <w:sz w:val="22"/>
              </w:rPr>
            </w:pPr>
            <w:r w:rsidRPr="000C1489">
              <w:rPr>
                <w:color w:val="000000" w:themeColor="text1"/>
                <w:spacing w:val="-10"/>
                <w:sz w:val="22"/>
              </w:rPr>
              <w:t>‒</w:t>
            </w:r>
          </w:p>
        </w:tc>
        <w:tc>
          <w:tcPr>
            <w:tcW w:w="1424" w:type="dxa"/>
            <w:vAlign w:val="center"/>
          </w:tcPr>
          <w:p w:rsidR="0075089F" w:rsidRPr="000C1489" w:rsidRDefault="0075089F" w:rsidP="008C0F5B">
            <w:pPr>
              <w:suppressAutoHyphens w:val="0"/>
              <w:spacing w:line="400" w:lineRule="exact"/>
              <w:jc w:val="center"/>
              <w:rPr>
                <w:rFonts w:asciiTheme="minorHAnsi" w:eastAsiaTheme="minorEastAsia" w:hAnsiTheme="minorHAnsi"/>
                <w:color w:val="000000" w:themeColor="text1"/>
                <w:spacing w:val="-10"/>
                <w:sz w:val="22"/>
              </w:rPr>
            </w:pPr>
            <w:r w:rsidRPr="000C1489">
              <w:rPr>
                <w:color w:val="000000" w:themeColor="text1"/>
                <w:spacing w:val="-10"/>
                <w:sz w:val="22"/>
              </w:rPr>
              <w:t>‒</w:t>
            </w:r>
          </w:p>
        </w:tc>
        <w:tc>
          <w:tcPr>
            <w:tcW w:w="1134" w:type="dxa"/>
            <w:vAlign w:val="center"/>
          </w:tcPr>
          <w:p w:rsidR="0075089F" w:rsidRPr="000C1489" w:rsidRDefault="0075089F" w:rsidP="008C0F5B">
            <w:pPr>
              <w:spacing w:line="400" w:lineRule="exact"/>
              <w:jc w:val="center"/>
              <w:rPr>
                <w:color w:val="000000" w:themeColor="text1"/>
                <w:sz w:val="22"/>
              </w:rPr>
            </w:pPr>
            <w:r w:rsidRPr="000C1489">
              <w:rPr>
                <w:rFonts w:hint="eastAsia"/>
                <w:color w:val="000000" w:themeColor="text1"/>
                <w:sz w:val="22"/>
              </w:rPr>
              <w:t>最長</w:t>
            </w:r>
            <w:r w:rsidRPr="000C1489">
              <w:rPr>
                <w:rFonts w:hint="eastAsia"/>
                <w:color w:val="000000" w:themeColor="text1"/>
                <w:sz w:val="22"/>
              </w:rPr>
              <w:t>1</w:t>
            </w:r>
            <w:r w:rsidRPr="000C1489">
              <w:rPr>
                <w:rFonts w:hint="eastAsia"/>
                <w:color w:val="000000" w:themeColor="text1"/>
                <w:sz w:val="22"/>
              </w:rPr>
              <w:t>年</w:t>
            </w:r>
          </w:p>
        </w:tc>
        <w:tc>
          <w:tcPr>
            <w:tcW w:w="1418" w:type="dxa"/>
            <w:vAlign w:val="center"/>
          </w:tcPr>
          <w:p w:rsidR="0075089F" w:rsidRPr="000C1489" w:rsidRDefault="0075089F" w:rsidP="008C0F5B">
            <w:pPr>
              <w:spacing w:line="400" w:lineRule="exact"/>
              <w:jc w:val="center"/>
              <w:rPr>
                <w:color w:val="000000" w:themeColor="text1"/>
                <w:sz w:val="22"/>
              </w:rPr>
            </w:pPr>
            <w:r w:rsidRPr="000C1489">
              <w:rPr>
                <w:rFonts w:hint="eastAsia"/>
                <w:color w:val="000000" w:themeColor="text1"/>
                <w:sz w:val="22"/>
              </w:rPr>
              <w:t>最長</w:t>
            </w:r>
            <w:r w:rsidRPr="000C1489">
              <w:rPr>
                <w:rFonts w:hint="eastAsia"/>
                <w:color w:val="000000" w:themeColor="text1"/>
                <w:sz w:val="22"/>
              </w:rPr>
              <w:t>6</w:t>
            </w:r>
            <w:r w:rsidRPr="000C1489">
              <w:rPr>
                <w:rFonts w:hint="eastAsia"/>
                <w:color w:val="000000" w:themeColor="text1"/>
                <w:sz w:val="22"/>
              </w:rPr>
              <w:t>個月</w:t>
            </w:r>
          </w:p>
        </w:tc>
        <w:tc>
          <w:tcPr>
            <w:tcW w:w="1304" w:type="dxa"/>
            <w:vAlign w:val="center"/>
          </w:tcPr>
          <w:p w:rsidR="0075089F" w:rsidRPr="000C1489" w:rsidRDefault="0075089F" w:rsidP="008C0F5B">
            <w:pPr>
              <w:spacing w:line="400" w:lineRule="exact"/>
              <w:jc w:val="center"/>
              <w:rPr>
                <w:color w:val="000000" w:themeColor="text1"/>
                <w:sz w:val="22"/>
              </w:rPr>
            </w:pPr>
            <w:r w:rsidRPr="000C1489">
              <w:rPr>
                <w:rFonts w:hint="eastAsia"/>
                <w:color w:val="000000" w:themeColor="text1"/>
                <w:sz w:val="22"/>
              </w:rPr>
              <w:t>最長</w:t>
            </w:r>
            <w:r w:rsidRPr="000C1489">
              <w:rPr>
                <w:rFonts w:hint="eastAsia"/>
                <w:color w:val="000000" w:themeColor="text1"/>
                <w:sz w:val="22"/>
              </w:rPr>
              <w:t>1</w:t>
            </w:r>
            <w:r w:rsidRPr="000C1489">
              <w:rPr>
                <w:rFonts w:hint="eastAsia"/>
                <w:color w:val="000000" w:themeColor="text1"/>
                <w:sz w:val="22"/>
              </w:rPr>
              <w:t>年</w:t>
            </w:r>
          </w:p>
        </w:tc>
      </w:tr>
      <w:tr w:rsidR="000C1489" w:rsidRPr="000C1489" w:rsidTr="00D347E7">
        <w:tc>
          <w:tcPr>
            <w:tcW w:w="1117" w:type="dxa"/>
            <w:vAlign w:val="center"/>
          </w:tcPr>
          <w:p w:rsidR="0075089F" w:rsidRPr="000C1489" w:rsidRDefault="0075089F" w:rsidP="008C0F5B">
            <w:pPr>
              <w:suppressAutoHyphens w:val="0"/>
              <w:spacing w:line="400" w:lineRule="exact"/>
              <w:jc w:val="center"/>
              <w:rPr>
                <w:color w:val="000000" w:themeColor="text1"/>
                <w:spacing w:val="-10"/>
                <w:sz w:val="22"/>
              </w:rPr>
            </w:pPr>
            <w:r w:rsidRPr="000C1489">
              <w:rPr>
                <w:color w:val="000000" w:themeColor="text1"/>
                <w:spacing w:val="-10"/>
                <w:sz w:val="22"/>
              </w:rPr>
              <w:t>貸款利率</w:t>
            </w:r>
          </w:p>
        </w:tc>
        <w:tc>
          <w:tcPr>
            <w:tcW w:w="1423" w:type="dxa"/>
            <w:vAlign w:val="center"/>
          </w:tcPr>
          <w:p w:rsidR="0075089F" w:rsidRPr="000C1489" w:rsidRDefault="0075089F" w:rsidP="008C0F5B">
            <w:pPr>
              <w:suppressAutoHyphens w:val="0"/>
              <w:spacing w:line="400" w:lineRule="exact"/>
              <w:jc w:val="center"/>
              <w:rPr>
                <w:color w:val="000000" w:themeColor="text1"/>
                <w:spacing w:val="-10"/>
                <w:sz w:val="22"/>
              </w:rPr>
            </w:pPr>
            <w:r w:rsidRPr="000C1489">
              <w:rPr>
                <w:rFonts w:hint="eastAsia"/>
                <w:color w:val="000000" w:themeColor="text1"/>
                <w:spacing w:val="-10"/>
                <w:sz w:val="22"/>
              </w:rPr>
              <w:t>上限</w:t>
            </w:r>
            <w:r w:rsidR="00765354" w:rsidRPr="000C1489">
              <w:rPr>
                <w:rFonts w:hint="eastAsia"/>
                <w:color w:val="000000" w:themeColor="text1"/>
                <w:spacing w:val="-10"/>
                <w:sz w:val="22"/>
              </w:rPr>
              <w:t>1</w:t>
            </w:r>
            <w:r w:rsidRPr="000C1489">
              <w:rPr>
                <w:rFonts w:hint="eastAsia"/>
                <w:color w:val="000000" w:themeColor="text1"/>
                <w:spacing w:val="-10"/>
                <w:sz w:val="22"/>
              </w:rPr>
              <w:t>%</w:t>
            </w:r>
          </w:p>
        </w:tc>
        <w:tc>
          <w:tcPr>
            <w:tcW w:w="1423" w:type="dxa"/>
            <w:vAlign w:val="center"/>
          </w:tcPr>
          <w:p w:rsidR="0075089F" w:rsidRPr="000C1489" w:rsidRDefault="0075089F" w:rsidP="008C0F5B">
            <w:pPr>
              <w:suppressAutoHyphens w:val="0"/>
              <w:spacing w:line="400" w:lineRule="exact"/>
              <w:jc w:val="center"/>
              <w:rPr>
                <w:color w:val="000000" w:themeColor="text1"/>
                <w:spacing w:val="-10"/>
                <w:sz w:val="22"/>
              </w:rPr>
            </w:pPr>
            <w:r w:rsidRPr="000C1489">
              <w:rPr>
                <w:rFonts w:hint="eastAsia"/>
                <w:color w:val="000000" w:themeColor="text1"/>
                <w:spacing w:val="-10"/>
                <w:sz w:val="22"/>
              </w:rPr>
              <w:t>上限</w:t>
            </w:r>
            <w:r w:rsidR="00765354" w:rsidRPr="000C1489">
              <w:rPr>
                <w:rFonts w:hint="eastAsia"/>
                <w:color w:val="000000" w:themeColor="text1"/>
                <w:spacing w:val="-10"/>
                <w:sz w:val="22"/>
              </w:rPr>
              <w:t>1.5</w:t>
            </w:r>
            <w:r w:rsidRPr="000C1489">
              <w:rPr>
                <w:rFonts w:hint="eastAsia"/>
                <w:color w:val="000000" w:themeColor="text1"/>
                <w:spacing w:val="-10"/>
                <w:sz w:val="22"/>
              </w:rPr>
              <w:t>%</w:t>
            </w:r>
          </w:p>
        </w:tc>
        <w:tc>
          <w:tcPr>
            <w:tcW w:w="1424" w:type="dxa"/>
            <w:vAlign w:val="center"/>
          </w:tcPr>
          <w:p w:rsidR="0075089F" w:rsidRPr="000C1489" w:rsidRDefault="0075089F" w:rsidP="008C0F5B">
            <w:pPr>
              <w:suppressAutoHyphens w:val="0"/>
              <w:spacing w:line="400" w:lineRule="exact"/>
              <w:jc w:val="center"/>
              <w:rPr>
                <w:color w:val="000000" w:themeColor="text1"/>
                <w:spacing w:val="-10"/>
                <w:sz w:val="22"/>
              </w:rPr>
            </w:pPr>
            <w:r w:rsidRPr="000C1489">
              <w:rPr>
                <w:rFonts w:hint="eastAsia"/>
                <w:color w:val="000000" w:themeColor="text1"/>
                <w:spacing w:val="-10"/>
                <w:sz w:val="22"/>
              </w:rPr>
              <w:t>上限</w:t>
            </w:r>
            <w:r w:rsidR="00765354" w:rsidRPr="000C1489">
              <w:rPr>
                <w:rFonts w:hint="eastAsia"/>
                <w:color w:val="000000" w:themeColor="text1"/>
                <w:spacing w:val="-10"/>
                <w:sz w:val="22"/>
              </w:rPr>
              <w:t>1</w:t>
            </w:r>
            <w:r w:rsidRPr="000C1489">
              <w:rPr>
                <w:rFonts w:hint="eastAsia"/>
                <w:color w:val="000000" w:themeColor="text1"/>
                <w:spacing w:val="-10"/>
                <w:sz w:val="22"/>
              </w:rPr>
              <w:t>%</w:t>
            </w:r>
          </w:p>
        </w:tc>
        <w:tc>
          <w:tcPr>
            <w:tcW w:w="1134" w:type="dxa"/>
            <w:vAlign w:val="center"/>
          </w:tcPr>
          <w:p w:rsidR="0075089F" w:rsidRPr="000C1489" w:rsidRDefault="0075089F" w:rsidP="008C0F5B">
            <w:pPr>
              <w:spacing w:line="400" w:lineRule="exact"/>
              <w:jc w:val="center"/>
              <w:rPr>
                <w:color w:val="000000" w:themeColor="text1"/>
                <w:sz w:val="22"/>
              </w:rPr>
            </w:pPr>
            <w:r w:rsidRPr="000C1489">
              <w:rPr>
                <w:color w:val="000000" w:themeColor="text1"/>
                <w:sz w:val="22"/>
              </w:rPr>
              <w:t>‒</w:t>
            </w:r>
          </w:p>
        </w:tc>
        <w:tc>
          <w:tcPr>
            <w:tcW w:w="1418" w:type="dxa"/>
            <w:vAlign w:val="center"/>
          </w:tcPr>
          <w:p w:rsidR="0075089F" w:rsidRPr="000C1489" w:rsidRDefault="0075089F" w:rsidP="008C0F5B">
            <w:pPr>
              <w:spacing w:line="400" w:lineRule="exact"/>
              <w:jc w:val="center"/>
              <w:rPr>
                <w:color w:val="000000" w:themeColor="text1"/>
                <w:sz w:val="22"/>
              </w:rPr>
            </w:pPr>
            <w:r w:rsidRPr="000C1489">
              <w:rPr>
                <w:rFonts w:hint="eastAsia"/>
                <w:color w:val="000000" w:themeColor="text1"/>
                <w:sz w:val="22"/>
              </w:rPr>
              <w:t>上限</w:t>
            </w:r>
            <w:r w:rsidRPr="000C1489">
              <w:rPr>
                <w:color w:val="000000" w:themeColor="text1"/>
                <w:sz w:val="22"/>
              </w:rPr>
              <w:t>1.845%</w:t>
            </w:r>
          </w:p>
        </w:tc>
        <w:tc>
          <w:tcPr>
            <w:tcW w:w="1304" w:type="dxa"/>
            <w:vAlign w:val="center"/>
          </w:tcPr>
          <w:p w:rsidR="0075089F" w:rsidRPr="000C1489" w:rsidRDefault="0075089F" w:rsidP="008C0F5B">
            <w:pPr>
              <w:spacing w:line="400" w:lineRule="exact"/>
              <w:jc w:val="center"/>
              <w:rPr>
                <w:color w:val="000000" w:themeColor="text1"/>
                <w:sz w:val="22"/>
              </w:rPr>
            </w:pPr>
            <w:r w:rsidRPr="000C1489">
              <w:rPr>
                <w:color w:val="000000" w:themeColor="text1"/>
                <w:sz w:val="22"/>
              </w:rPr>
              <w:t>‒</w:t>
            </w:r>
          </w:p>
        </w:tc>
      </w:tr>
      <w:tr w:rsidR="000C1489" w:rsidRPr="000C1489" w:rsidTr="00D347E7">
        <w:tc>
          <w:tcPr>
            <w:tcW w:w="1117" w:type="dxa"/>
            <w:vAlign w:val="center"/>
          </w:tcPr>
          <w:p w:rsidR="0075089F" w:rsidRPr="000C1489" w:rsidRDefault="0075089F" w:rsidP="008C0F5B">
            <w:pPr>
              <w:suppressAutoHyphens w:val="0"/>
              <w:spacing w:line="400" w:lineRule="exact"/>
              <w:jc w:val="center"/>
              <w:rPr>
                <w:color w:val="000000" w:themeColor="text1"/>
                <w:spacing w:val="-10"/>
                <w:sz w:val="22"/>
              </w:rPr>
            </w:pPr>
            <w:r w:rsidRPr="000C1489">
              <w:rPr>
                <w:color w:val="000000" w:themeColor="text1"/>
                <w:spacing w:val="-10"/>
                <w:sz w:val="22"/>
              </w:rPr>
              <w:t>貸款期限</w:t>
            </w:r>
          </w:p>
        </w:tc>
        <w:tc>
          <w:tcPr>
            <w:tcW w:w="4270" w:type="dxa"/>
            <w:gridSpan w:val="3"/>
            <w:vAlign w:val="center"/>
          </w:tcPr>
          <w:p w:rsidR="0075089F" w:rsidRPr="000C1489" w:rsidRDefault="0075089F" w:rsidP="008C0F5B">
            <w:pPr>
              <w:suppressAutoHyphens w:val="0"/>
              <w:spacing w:line="400" w:lineRule="exact"/>
              <w:jc w:val="center"/>
              <w:rPr>
                <w:color w:val="000000" w:themeColor="text1"/>
                <w:spacing w:val="-10"/>
                <w:sz w:val="22"/>
              </w:rPr>
            </w:pPr>
            <w:r w:rsidRPr="000C1489">
              <w:rPr>
                <w:rFonts w:hint="eastAsia"/>
                <w:color w:val="000000" w:themeColor="text1"/>
                <w:spacing w:val="-10"/>
                <w:sz w:val="22"/>
              </w:rPr>
              <w:t>依銀行規定</w:t>
            </w:r>
          </w:p>
        </w:tc>
        <w:tc>
          <w:tcPr>
            <w:tcW w:w="1134" w:type="dxa"/>
            <w:vAlign w:val="center"/>
          </w:tcPr>
          <w:p w:rsidR="0075089F" w:rsidRPr="000C1489" w:rsidRDefault="0075089F" w:rsidP="008C0F5B">
            <w:pPr>
              <w:spacing w:line="400" w:lineRule="exact"/>
              <w:jc w:val="center"/>
              <w:rPr>
                <w:color w:val="000000" w:themeColor="text1"/>
                <w:sz w:val="22"/>
              </w:rPr>
            </w:pPr>
            <w:r w:rsidRPr="000C1489">
              <w:rPr>
                <w:color w:val="000000" w:themeColor="text1"/>
                <w:sz w:val="22"/>
              </w:rPr>
              <w:t>‒</w:t>
            </w:r>
          </w:p>
        </w:tc>
        <w:tc>
          <w:tcPr>
            <w:tcW w:w="1418" w:type="dxa"/>
            <w:vAlign w:val="center"/>
          </w:tcPr>
          <w:p w:rsidR="0075089F" w:rsidRPr="000C1489" w:rsidRDefault="0075089F" w:rsidP="008C0F5B">
            <w:pPr>
              <w:spacing w:line="400" w:lineRule="exact"/>
              <w:jc w:val="center"/>
              <w:rPr>
                <w:color w:val="000000" w:themeColor="text1"/>
                <w:sz w:val="22"/>
              </w:rPr>
            </w:pPr>
            <w:r w:rsidRPr="000C1489">
              <w:rPr>
                <w:color w:val="000000" w:themeColor="text1"/>
                <w:sz w:val="22"/>
              </w:rPr>
              <w:t>最長</w:t>
            </w:r>
            <w:r w:rsidRPr="000C1489">
              <w:rPr>
                <w:rFonts w:hint="eastAsia"/>
                <w:color w:val="000000" w:themeColor="text1"/>
                <w:sz w:val="22"/>
              </w:rPr>
              <w:t>3</w:t>
            </w:r>
            <w:r w:rsidRPr="000C1489">
              <w:rPr>
                <w:rFonts w:hint="eastAsia"/>
                <w:color w:val="000000" w:themeColor="text1"/>
                <w:sz w:val="22"/>
              </w:rPr>
              <w:t>年</w:t>
            </w:r>
          </w:p>
        </w:tc>
        <w:tc>
          <w:tcPr>
            <w:tcW w:w="1304" w:type="dxa"/>
            <w:vAlign w:val="center"/>
          </w:tcPr>
          <w:p w:rsidR="0075089F" w:rsidRPr="000C1489" w:rsidRDefault="0075089F" w:rsidP="008C0F5B">
            <w:pPr>
              <w:spacing w:line="400" w:lineRule="exact"/>
              <w:jc w:val="center"/>
              <w:rPr>
                <w:color w:val="000000" w:themeColor="text1"/>
                <w:sz w:val="22"/>
              </w:rPr>
            </w:pPr>
            <w:r w:rsidRPr="000C1489">
              <w:rPr>
                <w:color w:val="000000" w:themeColor="text1"/>
                <w:sz w:val="22"/>
              </w:rPr>
              <w:t>最長</w:t>
            </w:r>
            <w:r w:rsidR="00846719" w:rsidRPr="000C1489">
              <w:rPr>
                <w:rFonts w:hint="eastAsia"/>
                <w:color w:val="000000" w:themeColor="text1"/>
                <w:sz w:val="22"/>
              </w:rPr>
              <w:t>5</w:t>
            </w:r>
            <w:r w:rsidRPr="000C1489">
              <w:rPr>
                <w:rFonts w:hint="eastAsia"/>
                <w:color w:val="000000" w:themeColor="text1"/>
                <w:sz w:val="22"/>
              </w:rPr>
              <w:t>年</w:t>
            </w:r>
          </w:p>
        </w:tc>
      </w:tr>
      <w:tr w:rsidR="000C1489" w:rsidRPr="000C1489" w:rsidTr="00D347E7">
        <w:trPr>
          <w:trHeight w:val="137"/>
        </w:trPr>
        <w:tc>
          <w:tcPr>
            <w:tcW w:w="1117" w:type="dxa"/>
            <w:vAlign w:val="center"/>
          </w:tcPr>
          <w:p w:rsidR="0075089F" w:rsidRPr="000C1489" w:rsidRDefault="0075089F" w:rsidP="008C0F5B">
            <w:pPr>
              <w:suppressAutoHyphens w:val="0"/>
              <w:spacing w:line="400" w:lineRule="exact"/>
              <w:jc w:val="center"/>
              <w:rPr>
                <w:color w:val="000000" w:themeColor="text1"/>
                <w:spacing w:val="-10"/>
                <w:sz w:val="22"/>
              </w:rPr>
            </w:pPr>
            <w:r w:rsidRPr="000C1489">
              <w:rPr>
                <w:color w:val="000000" w:themeColor="text1"/>
                <w:spacing w:val="-10"/>
                <w:sz w:val="22"/>
              </w:rPr>
              <w:t>貸款額度</w:t>
            </w:r>
          </w:p>
          <w:p w:rsidR="0075089F" w:rsidRPr="000C1489" w:rsidRDefault="0075089F" w:rsidP="008C0F5B">
            <w:pPr>
              <w:suppressAutoHyphens w:val="0"/>
              <w:spacing w:line="400" w:lineRule="exact"/>
              <w:jc w:val="center"/>
              <w:rPr>
                <w:color w:val="000000" w:themeColor="text1"/>
                <w:spacing w:val="-10"/>
                <w:sz w:val="22"/>
              </w:rPr>
            </w:pPr>
            <w:r w:rsidRPr="000C1489">
              <w:rPr>
                <w:color w:val="000000" w:themeColor="text1"/>
                <w:spacing w:val="-10"/>
                <w:sz w:val="22"/>
              </w:rPr>
              <w:t>上限</w:t>
            </w:r>
          </w:p>
        </w:tc>
        <w:tc>
          <w:tcPr>
            <w:tcW w:w="1423" w:type="dxa"/>
            <w:vAlign w:val="center"/>
          </w:tcPr>
          <w:p w:rsidR="0075089F" w:rsidRPr="000C1489" w:rsidRDefault="0033712A" w:rsidP="008C0F5B">
            <w:pPr>
              <w:suppressAutoHyphens w:val="0"/>
              <w:spacing w:line="400" w:lineRule="exact"/>
              <w:jc w:val="center"/>
              <w:rPr>
                <w:color w:val="000000" w:themeColor="text1"/>
                <w:spacing w:val="-10"/>
                <w:sz w:val="22"/>
              </w:rPr>
            </w:pPr>
            <w:r w:rsidRPr="000C1489">
              <w:rPr>
                <w:rFonts w:hint="eastAsia"/>
                <w:color w:val="000000" w:themeColor="text1"/>
                <w:spacing w:val="-10"/>
                <w:sz w:val="22"/>
              </w:rPr>
              <w:t>4</w:t>
            </w:r>
            <w:r w:rsidR="0075089F" w:rsidRPr="000C1489">
              <w:rPr>
                <w:rFonts w:hint="eastAsia"/>
                <w:color w:val="000000" w:themeColor="text1"/>
                <w:spacing w:val="-10"/>
                <w:sz w:val="22"/>
              </w:rPr>
              <w:t>00</w:t>
            </w:r>
            <w:r w:rsidR="0075089F" w:rsidRPr="000C1489">
              <w:rPr>
                <w:rFonts w:hint="eastAsia"/>
                <w:color w:val="000000" w:themeColor="text1"/>
                <w:spacing w:val="-10"/>
                <w:sz w:val="22"/>
              </w:rPr>
              <w:t>萬元</w:t>
            </w:r>
          </w:p>
        </w:tc>
        <w:tc>
          <w:tcPr>
            <w:tcW w:w="1423" w:type="dxa"/>
            <w:vAlign w:val="center"/>
          </w:tcPr>
          <w:p w:rsidR="0075089F" w:rsidRPr="000C1489" w:rsidRDefault="0033712A" w:rsidP="000A189C">
            <w:pPr>
              <w:suppressAutoHyphens w:val="0"/>
              <w:spacing w:line="400" w:lineRule="exact"/>
              <w:jc w:val="center"/>
              <w:rPr>
                <w:color w:val="000000" w:themeColor="text1"/>
                <w:spacing w:val="-10"/>
                <w:sz w:val="22"/>
              </w:rPr>
            </w:pPr>
            <w:r w:rsidRPr="000C1489">
              <w:rPr>
                <w:color w:val="000000" w:themeColor="text1"/>
                <w:spacing w:val="-10"/>
                <w:sz w:val="22"/>
              </w:rPr>
              <w:t>1,</w:t>
            </w:r>
            <w:r w:rsidR="000A189C" w:rsidRPr="000C1489">
              <w:rPr>
                <w:rFonts w:hint="eastAsia"/>
                <w:color w:val="000000" w:themeColor="text1"/>
                <w:spacing w:val="-10"/>
                <w:sz w:val="22"/>
              </w:rPr>
              <w:t>6</w:t>
            </w:r>
            <w:r w:rsidRPr="000C1489">
              <w:rPr>
                <w:color w:val="000000" w:themeColor="text1"/>
                <w:spacing w:val="-10"/>
                <w:sz w:val="22"/>
              </w:rPr>
              <w:t>00</w:t>
            </w:r>
            <w:r w:rsidR="0075089F" w:rsidRPr="000C1489">
              <w:rPr>
                <w:rFonts w:hint="eastAsia"/>
                <w:color w:val="000000" w:themeColor="text1"/>
                <w:spacing w:val="-10"/>
                <w:sz w:val="22"/>
              </w:rPr>
              <w:t>萬元</w:t>
            </w:r>
          </w:p>
        </w:tc>
        <w:tc>
          <w:tcPr>
            <w:tcW w:w="1424" w:type="dxa"/>
            <w:vAlign w:val="center"/>
          </w:tcPr>
          <w:p w:rsidR="0075089F" w:rsidRPr="000C1489" w:rsidRDefault="0075089F" w:rsidP="008C0F5B">
            <w:pPr>
              <w:suppressAutoHyphens w:val="0"/>
              <w:spacing w:line="400" w:lineRule="exact"/>
              <w:jc w:val="center"/>
              <w:rPr>
                <w:color w:val="000000" w:themeColor="text1"/>
                <w:spacing w:val="-10"/>
                <w:sz w:val="22"/>
              </w:rPr>
            </w:pPr>
            <w:r w:rsidRPr="000C1489">
              <w:rPr>
                <w:rFonts w:hint="eastAsia"/>
                <w:color w:val="000000" w:themeColor="text1"/>
                <w:spacing w:val="-10"/>
                <w:sz w:val="22"/>
              </w:rPr>
              <w:t>50</w:t>
            </w:r>
            <w:r w:rsidRPr="000C1489">
              <w:rPr>
                <w:rFonts w:hint="eastAsia"/>
                <w:color w:val="000000" w:themeColor="text1"/>
                <w:spacing w:val="-10"/>
                <w:sz w:val="22"/>
              </w:rPr>
              <w:t>萬元</w:t>
            </w:r>
          </w:p>
        </w:tc>
        <w:tc>
          <w:tcPr>
            <w:tcW w:w="1134" w:type="dxa"/>
            <w:vAlign w:val="center"/>
          </w:tcPr>
          <w:p w:rsidR="0075089F" w:rsidRPr="000C1489" w:rsidRDefault="0075089F" w:rsidP="008C0F5B">
            <w:pPr>
              <w:spacing w:line="400" w:lineRule="exact"/>
              <w:jc w:val="center"/>
              <w:rPr>
                <w:color w:val="000000" w:themeColor="text1"/>
                <w:sz w:val="22"/>
              </w:rPr>
            </w:pPr>
            <w:r w:rsidRPr="000C1489">
              <w:rPr>
                <w:color w:val="000000" w:themeColor="text1"/>
                <w:sz w:val="22"/>
              </w:rPr>
              <w:t>‒</w:t>
            </w:r>
          </w:p>
        </w:tc>
        <w:tc>
          <w:tcPr>
            <w:tcW w:w="1418" w:type="dxa"/>
            <w:vAlign w:val="center"/>
          </w:tcPr>
          <w:p w:rsidR="0075089F" w:rsidRPr="000C1489" w:rsidRDefault="0075089F" w:rsidP="008C0F5B">
            <w:pPr>
              <w:spacing w:line="400" w:lineRule="exact"/>
              <w:jc w:val="center"/>
              <w:rPr>
                <w:color w:val="000000" w:themeColor="text1"/>
                <w:sz w:val="22"/>
              </w:rPr>
            </w:pPr>
            <w:r w:rsidRPr="000C1489">
              <w:rPr>
                <w:rFonts w:hint="eastAsia"/>
                <w:color w:val="000000" w:themeColor="text1"/>
                <w:sz w:val="22"/>
              </w:rPr>
              <w:t>500</w:t>
            </w:r>
            <w:r w:rsidRPr="000C1489">
              <w:rPr>
                <w:rFonts w:hint="eastAsia"/>
                <w:color w:val="000000" w:themeColor="text1"/>
                <w:sz w:val="22"/>
              </w:rPr>
              <w:t>萬元</w:t>
            </w:r>
          </w:p>
        </w:tc>
        <w:tc>
          <w:tcPr>
            <w:tcW w:w="1304" w:type="dxa"/>
            <w:vAlign w:val="center"/>
          </w:tcPr>
          <w:p w:rsidR="0075089F" w:rsidRPr="000C1489" w:rsidRDefault="004E0BB4" w:rsidP="008C0F5B">
            <w:pPr>
              <w:spacing w:line="400" w:lineRule="exact"/>
              <w:jc w:val="center"/>
              <w:rPr>
                <w:color w:val="000000" w:themeColor="text1"/>
                <w:spacing w:val="-10"/>
                <w:sz w:val="22"/>
              </w:rPr>
            </w:pPr>
            <w:r w:rsidRPr="000C1489">
              <w:rPr>
                <w:rFonts w:hint="eastAsia"/>
                <w:color w:val="000000" w:themeColor="text1"/>
                <w:spacing w:val="-10"/>
                <w:sz w:val="22"/>
              </w:rPr>
              <w:t>1.5</w:t>
            </w:r>
            <w:r w:rsidRPr="000C1489">
              <w:rPr>
                <w:rFonts w:hint="eastAsia"/>
                <w:color w:val="000000" w:themeColor="text1"/>
                <w:spacing w:val="-10"/>
                <w:sz w:val="22"/>
              </w:rPr>
              <w:t>億元</w:t>
            </w:r>
          </w:p>
        </w:tc>
      </w:tr>
    </w:tbl>
    <w:p w:rsidR="00FE778B" w:rsidRPr="000C1489" w:rsidRDefault="00FE778B" w:rsidP="00781E68">
      <w:pPr>
        <w:spacing w:beforeLines="50" w:before="120" w:line="480" w:lineRule="exact"/>
        <w:ind w:left="602" w:hanging="602"/>
        <w:jc w:val="both"/>
        <w:rPr>
          <w:b/>
          <w:bCs/>
          <w:color w:val="000000" w:themeColor="text1"/>
          <w:sz w:val="28"/>
          <w:szCs w:val="20"/>
        </w:rPr>
      </w:pPr>
      <w:r w:rsidRPr="000C1489">
        <w:rPr>
          <w:rFonts w:hint="eastAsia"/>
          <w:b/>
          <w:bCs/>
          <w:color w:val="000000" w:themeColor="text1"/>
          <w:sz w:val="28"/>
          <w:szCs w:val="20"/>
        </w:rPr>
        <w:t>Q 3</w:t>
      </w:r>
      <w:r w:rsidRPr="000C1489">
        <w:rPr>
          <w:rFonts w:hint="eastAsia"/>
          <w:b/>
          <w:bCs/>
          <w:color w:val="000000" w:themeColor="text1"/>
          <w:sz w:val="28"/>
          <w:szCs w:val="20"/>
        </w:rPr>
        <w:t>：本規定之總融通額度為何</w:t>
      </w:r>
      <w:r w:rsidRPr="000C1489">
        <w:rPr>
          <w:rFonts w:hint="eastAsia"/>
          <w:b/>
          <w:bCs/>
          <w:color w:val="000000" w:themeColor="text1"/>
          <w:sz w:val="28"/>
          <w:szCs w:val="20"/>
        </w:rPr>
        <w:t>?</w:t>
      </w:r>
      <w:r w:rsidR="00051751" w:rsidRPr="000C1489">
        <w:rPr>
          <w:rFonts w:hint="eastAsia"/>
          <w:b/>
          <w:bCs/>
          <w:color w:val="000000" w:themeColor="text1"/>
          <w:sz w:val="28"/>
          <w:szCs w:val="20"/>
        </w:rPr>
        <w:t xml:space="preserve"> </w:t>
      </w:r>
      <w:r w:rsidR="008F28B1" w:rsidRPr="000C1489">
        <w:rPr>
          <w:rFonts w:hint="eastAsia"/>
          <w:b/>
          <w:bCs/>
          <w:color w:val="000000" w:themeColor="text1"/>
          <w:sz w:val="28"/>
          <w:szCs w:val="20"/>
        </w:rPr>
        <w:t>(</w:t>
      </w:r>
      <w:r w:rsidR="008F28B1" w:rsidRPr="000C1489">
        <w:rPr>
          <w:rFonts w:hint="eastAsia"/>
          <w:b/>
          <w:bCs/>
          <w:color w:val="000000" w:themeColor="text1"/>
          <w:sz w:val="28"/>
          <w:szCs w:val="20"/>
        </w:rPr>
        <w:t>本次增修</w:t>
      </w:r>
      <w:r w:rsidR="008F28B1" w:rsidRPr="000C1489">
        <w:rPr>
          <w:rFonts w:hint="eastAsia"/>
          <w:b/>
          <w:bCs/>
          <w:color w:val="000000" w:themeColor="text1"/>
          <w:sz w:val="28"/>
          <w:szCs w:val="20"/>
        </w:rPr>
        <w:t>)</w:t>
      </w:r>
    </w:p>
    <w:p w:rsidR="00FE778B" w:rsidRPr="000C1489" w:rsidRDefault="00FE778B" w:rsidP="00781E68">
      <w:pPr>
        <w:spacing w:beforeLines="50" w:before="120" w:line="480" w:lineRule="exact"/>
        <w:ind w:left="602" w:hanging="602"/>
        <w:jc w:val="both"/>
        <w:rPr>
          <w:bCs/>
          <w:color w:val="000000" w:themeColor="text1"/>
          <w:kern w:val="0"/>
          <w:sz w:val="28"/>
          <w:szCs w:val="20"/>
        </w:rPr>
      </w:pPr>
      <w:r w:rsidRPr="000C1489">
        <w:rPr>
          <w:rFonts w:hint="eastAsia"/>
          <w:b/>
          <w:bCs/>
          <w:color w:val="000000" w:themeColor="text1"/>
          <w:kern w:val="0"/>
          <w:sz w:val="28"/>
          <w:szCs w:val="20"/>
        </w:rPr>
        <w:t>答：</w:t>
      </w:r>
      <w:r w:rsidRPr="000C1489">
        <w:rPr>
          <w:rFonts w:hint="eastAsia"/>
          <w:bCs/>
          <w:color w:val="000000" w:themeColor="text1"/>
          <w:kern w:val="0"/>
          <w:sz w:val="28"/>
          <w:szCs w:val="20"/>
        </w:rPr>
        <w:t>本規定之總融通額度</w:t>
      </w:r>
      <w:r w:rsidR="00051751" w:rsidRPr="000C1489">
        <w:rPr>
          <w:rFonts w:hint="eastAsia"/>
          <w:bCs/>
          <w:color w:val="000000" w:themeColor="text1"/>
          <w:kern w:val="0"/>
          <w:sz w:val="28"/>
          <w:szCs w:val="20"/>
        </w:rPr>
        <w:t>為</w:t>
      </w:r>
      <w:r w:rsidR="00A311BF" w:rsidRPr="000C1489">
        <w:rPr>
          <w:rFonts w:hint="eastAsia"/>
          <w:bCs/>
          <w:color w:val="000000" w:themeColor="text1"/>
          <w:kern w:val="0"/>
          <w:sz w:val="28"/>
          <w:szCs w:val="20"/>
        </w:rPr>
        <w:t>3</w:t>
      </w:r>
      <w:r w:rsidR="00A311BF" w:rsidRPr="000C1489">
        <w:rPr>
          <w:bCs/>
          <w:color w:val="000000" w:themeColor="text1"/>
          <w:kern w:val="0"/>
          <w:sz w:val="28"/>
          <w:szCs w:val="20"/>
        </w:rPr>
        <w:t>,000</w:t>
      </w:r>
      <w:r w:rsidR="00A311BF" w:rsidRPr="000C1489">
        <w:rPr>
          <w:rFonts w:hint="eastAsia"/>
          <w:bCs/>
          <w:color w:val="000000" w:themeColor="text1"/>
          <w:kern w:val="0"/>
          <w:sz w:val="28"/>
          <w:szCs w:val="20"/>
        </w:rPr>
        <w:t>億元</w:t>
      </w:r>
      <w:r w:rsidR="00D83581" w:rsidRPr="000C1489">
        <w:rPr>
          <w:rFonts w:hint="eastAsia"/>
          <w:bCs/>
          <w:color w:val="000000" w:themeColor="text1"/>
          <w:sz w:val="28"/>
          <w:szCs w:val="20"/>
        </w:rPr>
        <w:t>，</w:t>
      </w:r>
      <w:r w:rsidR="00D83581" w:rsidRPr="000C1489">
        <w:rPr>
          <w:rFonts w:hint="eastAsia"/>
          <w:color w:val="000000" w:themeColor="text1"/>
          <w:kern w:val="0"/>
          <w:sz w:val="28"/>
          <w:szCs w:val="28"/>
        </w:rPr>
        <w:t>額度</w:t>
      </w:r>
      <w:r w:rsidR="00A86DEF" w:rsidRPr="000C1489">
        <w:rPr>
          <w:rFonts w:hint="eastAsia"/>
          <w:color w:val="000000" w:themeColor="text1"/>
          <w:kern w:val="0"/>
          <w:sz w:val="28"/>
          <w:szCs w:val="28"/>
        </w:rPr>
        <w:t>如</w:t>
      </w:r>
      <w:r w:rsidR="00D83581" w:rsidRPr="000C1489">
        <w:rPr>
          <w:rFonts w:hint="eastAsia"/>
          <w:color w:val="000000" w:themeColor="text1"/>
          <w:kern w:val="0"/>
          <w:sz w:val="28"/>
          <w:szCs w:val="28"/>
        </w:rPr>
        <w:t>用罄，</w:t>
      </w:r>
      <w:r w:rsidR="00A86DEF" w:rsidRPr="000C1489">
        <w:rPr>
          <w:rFonts w:hint="eastAsia"/>
          <w:color w:val="000000" w:themeColor="text1"/>
          <w:kern w:val="0"/>
          <w:sz w:val="28"/>
          <w:szCs w:val="28"/>
        </w:rPr>
        <w:t>將</w:t>
      </w:r>
      <w:r w:rsidR="00D83581" w:rsidRPr="000C1489">
        <w:rPr>
          <w:rFonts w:hint="eastAsia"/>
          <w:color w:val="000000" w:themeColor="text1"/>
          <w:kern w:val="0"/>
          <w:sz w:val="28"/>
          <w:szCs w:val="28"/>
        </w:rPr>
        <w:t>停止受理</w:t>
      </w:r>
      <w:r w:rsidR="00CA30B2" w:rsidRPr="000C1489">
        <w:rPr>
          <w:rFonts w:hint="eastAsia"/>
          <w:color w:val="000000" w:themeColor="text1"/>
          <w:kern w:val="0"/>
          <w:sz w:val="28"/>
          <w:szCs w:val="28"/>
        </w:rPr>
        <w:t>融通申請</w:t>
      </w:r>
      <w:r w:rsidRPr="000C1489">
        <w:rPr>
          <w:rFonts w:hint="eastAsia"/>
          <w:bCs/>
          <w:color w:val="000000" w:themeColor="text1"/>
          <w:kern w:val="0"/>
          <w:sz w:val="28"/>
          <w:szCs w:val="20"/>
        </w:rPr>
        <w:t>。</w:t>
      </w:r>
    </w:p>
    <w:p w:rsidR="00FE778B" w:rsidRPr="000C1489" w:rsidRDefault="00FE778B" w:rsidP="00781E68">
      <w:pPr>
        <w:spacing w:beforeLines="50" w:before="120" w:line="480" w:lineRule="exact"/>
        <w:ind w:left="602" w:hanging="602"/>
        <w:jc w:val="both"/>
        <w:rPr>
          <w:b/>
          <w:bCs/>
          <w:color w:val="000000" w:themeColor="text1"/>
          <w:sz w:val="28"/>
          <w:szCs w:val="20"/>
        </w:rPr>
      </w:pPr>
      <w:r w:rsidRPr="000C1489">
        <w:rPr>
          <w:rFonts w:hint="eastAsia"/>
          <w:b/>
          <w:bCs/>
          <w:color w:val="000000" w:themeColor="text1"/>
          <w:sz w:val="28"/>
          <w:szCs w:val="20"/>
        </w:rPr>
        <w:t>Q4</w:t>
      </w:r>
      <w:r w:rsidRPr="000C1489">
        <w:rPr>
          <w:rFonts w:hint="eastAsia"/>
          <w:b/>
          <w:bCs/>
          <w:color w:val="000000" w:themeColor="text1"/>
          <w:sz w:val="28"/>
          <w:szCs w:val="20"/>
        </w:rPr>
        <w:t>：本規定之</w:t>
      </w:r>
      <w:r w:rsidR="009C2291" w:rsidRPr="000C1489">
        <w:rPr>
          <w:rFonts w:hint="eastAsia"/>
          <w:b/>
          <w:bCs/>
          <w:color w:val="000000" w:themeColor="text1"/>
          <w:sz w:val="28"/>
          <w:szCs w:val="20"/>
        </w:rPr>
        <w:t>融通期</w:t>
      </w:r>
      <w:r w:rsidRPr="000C1489">
        <w:rPr>
          <w:rFonts w:hint="eastAsia"/>
          <w:b/>
          <w:bCs/>
          <w:color w:val="000000" w:themeColor="text1"/>
          <w:sz w:val="28"/>
          <w:szCs w:val="20"/>
        </w:rPr>
        <w:t>限為何</w:t>
      </w:r>
      <w:r w:rsidRPr="000C1489">
        <w:rPr>
          <w:rFonts w:hint="eastAsia"/>
          <w:b/>
          <w:bCs/>
          <w:color w:val="000000" w:themeColor="text1"/>
          <w:sz w:val="28"/>
          <w:szCs w:val="20"/>
        </w:rPr>
        <w:t>?</w:t>
      </w:r>
      <w:r w:rsidR="00436D66" w:rsidRPr="000C1489">
        <w:rPr>
          <w:rFonts w:hint="eastAsia"/>
          <w:b/>
          <w:bCs/>
          <w:color w:val="000000" w:themeColor="text1"/>
          <w:sz w:val="28"/>
          <w:szCs w:val="20"/>
        </w:rPr>
        <w:t xml:space="preserve"> </w:t>
      </w:r>
      <w:r w:rsidR="00610784" w:rsidRPr="000C1489">
        <w:rPr>
          <w:rFonts w:hint="eastAsia"/>
          <w:b/>
          <w:bCs/>
          <w:color w:val="000000" w:themeColor="text1"/>
          <w:sz w:val="28"/>
          <w:szCs w:val="20"/>
        </w:rPr>
        <w:t>(</w:t>
      </w:r>
      <w:r w:rsidR="00610784" w:rsidRPr="000C1489">
        <w:rPr>
          <w:rFonts w:hint="eastAsia"/>
          <w:b/>
          <w:bCs/>
          <w:color w:val="000000" w:themeColor="text1"/>
          <w:sz w:val="28"/>
          <w:szCs w:val="20"/>
        </w:rPr>
        <w:t>本次增修</w:t>
      </w:r>
      <w:r w:rsidR="00610784" w:rsidRPr="000C1489">
        <w:rPr>
          <w:rFonts w:hint="eastAsia"/>
          <w:b/>
          <w:bCs/>
          <w:color w:val="000000" w:themeColor="text1"/>
          <w:sz w:val="28"/>
          <w:szCs w:val="20"/>
        </w:rPr>
        <w:t>)</w:t>
      </w:r>
    </w:p>
    <w:p w:rsidR="00C26741" w:rsidRPr="000C1489" w:rsidRDefault="00FE778B" w:rsidP="00781E68">
      <w:pPr>
        <w:spacing w:beforeLines="50" w:before="120" w:line="480" w:lineRule="exact"/>
        <w:ind w:left="602" w:hanging="602"/>
        <w:jc w:val="both"/>
        <w:rPr>
          <w:b/>
          <w:bCs/>
          <w:color w:val="000000" w:themeColor="text1"/>
          <w:sz w:val="28"/>
          <w:szCs w:val="20"/>
        </w:rPr>
      </w:pPr>
      <w:r w:rsidRPr="000C1489">
        <w:rPr>
          <w:rFonts w:hint="eastAsia"/>
          <w:b/>
          <w:bCs/>
          <w:color w:val="000000" w:themeColor="text1"/>
          <w:sz w:val="28"/>
          <w:szCs w:val="20"/>
        </w:rPr>
        <w:t>答：</w:t>
      </w:r>
    </w:p>
    <w:p w:rsidR="00A548B2" w:rsidRPr="000C1489" w:rsidRDefault="00A548B2" w:rsidP="00A548B2">
      <w:pPr>
        <w:pStyle w:val="af2"/>
        <w:numPr>
          <w:ilvl w:val="1"/>
          <w:numId w:val="16"/>
        </w:numPr>
        <w:spacing w:beforeLines="50" w:before="120" w:line="480" w:lineRule="exact"/>
        <w:ind w:left="448" w:hanging="364"/>
        <w:jc w:val="both"/>
        <w:rPr>
          <w:bCs/>
          <w:color w:val="000000" w:themeColor="text1"/>
          <w:sz w:val="28"/>
          <w:szCs w:val="20"/>
        </w:rPr>
      </w:pPr>
      <w:r w:rsidRPr="000C1489">
        <w:rPr>
          <w:rFonts w:hint="eastAsia"/>
          <w:bCs/>
          <w:color w:val="000000" w:themeColor="text1"/>
          <w:sz w:val="28"/>
          <w:szCs w:val="20"/>
        </w:rPr>
        <w:t>銀行於</w:t>
      </w:r>
      <w:r w:rsidRPr="000C1489">
        <w:rPr>
          <w:rFonts w:hint="eastAsia"/>
          <w:bCs/>
          <w:color w:val="000000" w:themeColor="text1"/>
          <w:sz w:val="28"/>
          <w:szCs w:val="20"/>
        </w:rPr>
        <w:t>109</w:t>
      </w:r>
      <w:r w:rsidRPr="000C1489">
        <w:rPr>
          <w:rFonts w:hint="eastAsia"/>
          <w:bCs/>
          <w:color w:val="000000" w:themeColor="text1"/>
          <w:sz w:val="28"/>
          <w:szCs w:val="20"/>
        </w:rPr>
        <w:t>年</w:t>
      </w:r>
      <w:r w:rsidRPr="000C1489">
        <w:rPr>
          <w:rFonts w:hint="eastAsia"/>
          <w:bCs/>
          <w:color w:val="000000" w:themeColor="text1"/>
          <w:sz w:val="28"/>
          <w:szCs w:val="20"/>
        </w:rPr>
        <w:t>8</w:t>
      </w:r>
      <w:r w:rsidRPr="000C1489">
        <w:rPr>
          <w:rFonts w:hint="eastAsia"/>
          <w:bCs/>
          <w:color w:val="000000" w:themeColor="text1"/>
          <w:sz w:val="28"/>
          <w:szCs w:val="20"/>
        </w:rPr>
        <w:t>月</w:t>
      </w:r>
      <w:r w:rsidRPr="000C1489">
        <w:rPr>
          <w:rFonts w:hint="eastAsia"/>
          <w:bCs/>
          <w:color w:val="000000" w:themeColor="text1"/>
          <w:sz w:val="28"/>
          <w:szCs w:val="20"/>
        </w:rPr>
        <w:t>9</w:t>
      </w:r>
      <w:r w:rsidRPr="000C1489">
        <w:rPr>
          <w:rFonts w:hint="eastAsia"/>
          <w:bCs/>
          <w:color w:val="000000" w:themeColor="text1"/>
          <w:sz w:val="28"/>
          <w:szCs w:val="20"/>
        </w:rPr>
        <w:t>日前申請之專案融通，融通期限至</w:t>
      </w:r>
      <w:r w:rsidRPr="000C1489">
        <w:rPr>
          <w:rFonts w:hint="eastAsia"/>
          <w:bCs/>
          <w:color w:val="000000" w:themeColor="text1"/>
          <w:sz w:val="28"/>
          <w:szCs w:val="20"/>
        </w:rPr>
        <w:t>110</w:t>
      </w:r>
      <w:r w:rsidRPr="000C1489">
        <w:rPr>
          <w:rFonts w:hint="eastAsia"/>
          <w:bCs/>
          <w:color w:val="000000" w:themeColor="text1"/>
          <w:sz w:val="28"/>
          <w:szCs w:val="20"/>
        </w:rPr>
        <w:t>年</w:t>
      </w:r>
      <w:r w:rsidRPr="000C1489">
        <w:rPr>
          <w:rFonts w:hint="eastAsia"/>
          <w:bCs/>
          <w:color w:val="000000" w:themeColor="text1"/>
          <w:sz w:val="28"/>
          <w:szCs w:val="20"/>
        </w:rPr>
        <w:t>3</w:t>
      </w:r>
      <w:r w:rsidRPr="000C1489">
        <w:rPr>
          <w:rFonts w:hint="eastAsia"/>
          <w:bCs/>
          <w:color w:val="000000" w:themeColor="text1"/>
          <w:sz w:val="28"/>
          <w:szCs w:val="20"/>
        </w:rPr>
        <w:t>月</w:t>
      </w:r>
      <w:r w:rsidRPr="000C1489">
        <w:rPr>
          <w:rFonts w:hint="eastAsia"/>
          <w:bCs/>
          <w:color w:val="000000" w:themeColor="text1"/>
          <w:sz w:val="28"/>
          <w:szCs w:val="20"/>
        </w:rPr>
        <w:t>27</w:t>
      </w:r>
      <w:r w:rsidRPr="000C1489">
        <w:rPr>
          <w:rFonts w:hint="eastAsia"/>
          <w:bCs/>
          <w:color w:val="000000" w:themeColor="text1"/>
          <w:sz w:val="28"/>
          <w:szCs w:val="20"/>
        </w:rPr>
        <w:t>日止。</w:t>
      </w:r>
      <w:r w:rsidRPr="000C1489">
        <w:rPr>
          <w:rFonts w:hint="eastAsia"/>
          <w:bCs/>
          <w:color w:val="000000" w:themeColor="text1"/>
          <w:sz w:val="28"/>
          <w:szCs w:val="20"/>
        </w:rPr>
        <w:t xml:space="preserve"> </w:t>
      </w:r>
    </w:p>
    <w:p w:rsidR="00A548B2" w:rsidRPr="000C1489" w:rsidRDefault="00A548B2" w:rsidP="00A548B2">
      <w:pPr>
        <w:pStyle w:val="af2"/>
        <w:numPr>
          <w:ilvl w:val="1"/>
          <w:numId w:val="16"/>
        </w:numPr>
        <w:spacing w:beforeLines="50" w:before="120" w:line="480" w:lineRule="exact"/>
        <w:ind w:left="448" w:hanging="364"/>
        <w:jc w:val="both"/>
        <w:rPr>
          <w:bCs/>
          <w:color w:val="000000" w:themeColor="text1"/>
          <w:sz w:val="28"/>
          <w:szCs w:val="20"/>
        </w:rPr>
      </w:pPr>
      <w:r w:rsidRPr="000C1489">
        <w:rPr>
          <w:rFonts w:hint="eastAsia"/>
          <w:bCs/>
          <w:color w:val="000000" w:themeColor="text1"/>
          <w:sz w:val="28"/>
          <w:szCs w:val="20"/>
        </w:rPr>
        <w:t>銀行自</w:t>
      </w:r>
      <w:r w:rsidRPr="000C1489">
        <w:rPr>
          <w:rFonts w:hint="eastAsia"/>
          <w:bCs/>
          <w:color w:val="000000" w:themeColor="text1"/>
          <w:sz w:val="28"/>
          <w:szCs w:val="20"/>
        </w:rPr>
        <w:t>109</w:t>
      </w:r>
      <w:r w:rsidRPr="000C1489">
        <w:rPr>
          <w:rFonts w:hint="eastAsia"/>
          <w:bCs/>
          <w:color w:val="000000" w:themeColor="text1"/>
          <w:sz w:val="28"/>
          <w:szCs w:val="20"/>
        </w:rPr>
        <w:t>年</w:t>
      </w:r>
      <w:r w:rsidRPr="000C1489">
        <w:rPr>
          <w:rFonts w:hint="eastAsia"/>
          <w:bCs/>
          <w:color w:val="000000" w:themeColor="text1"/>
          <w:sz w:val="28"/>
          <w:szCs w:val="20"/>
        </w:rPr>
        <w:t>8</w:t>
      </w:r>
      <w:r w:rsidRPr="000C1489">
        <w:rPr>
          <w:rFonts w:hint="eastAsia"/>
          <w:bCs/>
          <w:color w:val="000000" w:themeColor="text1"/>
          <w:sz w:val="28"/>
          <w:szCs w:val="20"/>
        </w:rPr>
        <w:t>月</w:t>
      </w:r>
      <w:r w:rsidRPr="000C1489">
        <w:rPr>
          <w:rFonts w:hint="eastAsia"/>
          <w:bCs/>
          <w:color w:val="000000" w:themeColor="text1"/>
          <w:sz w:val="28"/>
          <w:szCs w:val="20"/>
        </w:rPr>
        <w:t>10</w:t>
      </w:r>
      <w:r w:rsidRPr="000C1489">
        <w:rPr>
          <w:rFonts w:hint="eastAsia"/>
          <w:bCs/>
          <w:color w:val="000000" w:themeColor="text1"/>
          <w:sz w:val="28"/>
          <w:szCs w:val="20"/>
        </w:rPr>
        <w:t>日至</w:t>
      </w:r>
      <w:r w:rsidRPr="000C1489">
        <w:rPr>
          <w:rFonts w:hint="eastAsia"/>
          <w:bCs/>
          <w:color w:val="000000" w:themeColor="text1"/>
          <w:sz w:val="28"/>
          <w:szCs w:val="20"/>
        </w:rPr>
        <w:t>1</w:t>
      </w:r>
      <w:r w:rsidR="00705CA4" w:rsidRPr="000C1489">
        <w:rPr>
          <w:bCs/>
          <w:color w:val="000000" w:themeColor="text1"/>
          <w:sz w:val="28"/>
          <w:szCs w:val="20"/>
        </w:rPr>
        <w:t>10</w:t>
      </w:r>
      <w:r w:rsidRPr="000C1489">
        <w:rPr>
          <w:rFonts w:hint="eastAsia"/>
          <w:bCs/>
          <w:color w:val="000000" w:themeColor="text1"/>
          <w:sz w:val="28"/>
          <w:szCs w:val="20"/>
        </w:rPr>
        <w:t>年</w:t>
      </w:r>
      <w:r w:rsidR="00864C5C" w:rsidRPr="000C1489">
        <w:rPr>
          <w:rFonts w:hint="eastAsia"/>
          <w:bCs/>
          <w:color w:val="000000" w:themeColor="text1"/>
          <w:sz w:val="28"/>
          <w:szCs w:val="20"/>
        </w:rPr>
        <w:t>1</w:t>
      </w:r>
      <w:r w:rsidRPr="000C1489">
        <w:rPr>
          <w:rFonts w:hint="eastAsia"/>
          <w:bCs/>
          <w:color w:val="000000" w:themeColor="text1"/>
          <w:sz w:val="28"/>
          <w:szCs w:val="20"/>
        </w:rPr>
        <w:t>月</w:t>
      </w:r>
      <w:r w:rsidR="00705CA4" w:rsidRPr="000C1489">
        <w:rPr>
          <w:rFonts w:hint="eastAsia"/>
          <w:bCs/>
          <w:color w:val="000000" w:themeColor="text1"/>
          <w:sz w:val="28"/>
          <w:szCs w:val="20"/>
        </w:rPr>
        <w:t>4</w:t>
      </w:r>
      <w:r w:rsidRPr="000C1489">
        <w:rPr>
          <w:rFonts w:hint="eastAsia"/>
          <w:bCs/>
          <w:color w:val="000000" w:themeColor="text1"/>
          <w:sz w:val="28"/>
          <w:szCs w:val="20"/>
        </w:rPr>
        <w:t>日申請之專案融通，融通期限至</w:t>
      </w:r>
      <w:r w:rsidRPr="000C1489">
        <w:rPr>
          <w:rFonts w:hint="eastAsia"/>
          <w:bCs/>
          <w:color w:val="000000" w:themeColor="text1"/>
          <w:sz w:val="28"/>
          <w:szCs w:val="20"/>
        </w:rPr>
        <w:t>110</w:t>
      </w:r>
      <w:r w:rsidRPr="000C1489">
        <w:rPr>
          <w:rFonts w:hint="eastAsia"/>
          <w:bCs/>
          <w:color w:val="000000" w:themeColor="text1"/>
          <w:sz w:val="28"/>
          <w:szCs w:val="20"/>
        </w:rPr>
        <w:t>年</w:t>
      </w:r>
      <w:r w:rsidRPr="000C1489">
        <w:rPr>
          <w:rFonts w:hint="eastAsia"/>
          <w:bCs/>
          <w:color w:val="000000" w:themeColor="text1"/>
          <w:sz w:val="28"/>
          <w:szCs w:val="20"/>
        </w:rPr>
        <w:t>6</w:t>
      </w:r>
      <w:r w:rsidRPr="000C1489">
        <w:rPr>
          <w:rFonts w:hint="eastAsia"/>
          <w:bCs/>
          <w:color w:val="000000" w:themeColor="text1"/>
          <w:sz w:val="28"/>
          <w:szCs w:val="20"/>
        </w:rPr>
        <w:t>月</w:t>
      </w:r>
      <w:r w:rsidRPr="000C1489">
        <w:rPr>
          <w:rFonts w:hint="eastAsia"/>
          <w:bCs/>
          <w:color w:val="000000" w:themeColor="text1"/>
          <w:sz w:val="28"/>
          <w:szCs w:val="20"/>
        </w:rPr>
        <w:t>30</w:t>
      </w:r>
      <w:r w:rsidRPr="000C1489">
        <w:rPr>
          <w:rFonts w:hint="eastAsia"/>
          <w:bCs/>
          <w:color w:val="000000" w:themeColor="text1"/>
          <w:sz w:val="28"/>
          <w:szCs w:val="20"/>
        </w:rPr>
        <w:t>日止。</w:t>
      </w:r>
    </w:p>
    <w:p w:rsidR="00A548B2" w:rsidRPr="000C1489" w:rsidRDefault="00A548B2" w:rsidP="00A548B2">
      <w:pPr>
        <w:pStyle w:val="af2"/>
        <w:numPr>
          <w:ilvl w:val="1"/>
          <w:numId w:val="16"/>
        </w:numPr>
        <w:spacing w:beforeLines="50" w:before="120" w:line="480" w:lineRule="exact"/>
        <w:ind w:left="448" w:hanging="364"/>
        <w:jc w:val="both"/>
        <w:rPr>
          <w:bCs/>
          <w:color w:val="000000" w:themeColor="text1"/>
          <w:sz w:val="28"/>
          <w:szCs w:val="20"/>
        </w:rPr>
      </w:pPr>
      <w:r w:rsidRPr="000C1489">
        <w:rPr>
          <w:rFonts w:hint="eastAsia"/>
          <w:bCs/>
          <w:color w:val="000000" w:themeColor="text1"/>
          <w:sz w:val="28"/>
          <w:szCs w:val="20"/>
        </w:rPr>
        <w:t>銀行自</w:t>
      </w:r>
      <w:r w:rsidR="00705CA4" w:rsidRPr="000C1489">
        <w:rPr>
          <w:rFonts w:hint="eastAsia"/>
          <w:bCs/>
          <w:color w:val="000000" w:themeColor="text1"/>
          <w:sz w:val="28"/>
          <w:szCs w:val="20"/>
        </w:rPr>
        <w:t>110</w:t>
      </w:r>
      <w:r w:rsidRPr="000C1489">
        <w:rPr>
          <w:rFonts w:hint="eastAsia"/>
          <w:bCs/>
          <w:color w:val="000000" w:themeColor="text1"/>
          <w:sz w:val="28"/>
          <w:szCs w:val="20"/>
        </w:rPr>
        <w:t>年</w:t>
      </w:r>
      <w:r w:rsidRPr="000C1489">
        <w:rPr>
          <w:rFonts w:hint="eastAsia"/>
          <w:bCs/>
          <w:color w:val="000000" w:themeColor="text1"/>
          <w:sz w:val="28"/>
          <w:szCs w:val="20"/>
        </w:rPr>
        <w:t>1</w:t>
      </w:r>
      <w:r w:rsidRPr="000C1489">
        <w:rPr>
          <w:rFonts w:hint="eastAsia"/>
          <w:bCs/>
          <w:color w:val="000000" w:themeColor="text1"/>
          <w:sz w:val="28"/>
          <w:szCs w:val="20"/>
        </w:rPr>
        <w:t>月</w:t>
      </w:r>
      <w:r w:rsidR="00705CA4" w:rsidRPr="000C1489">
        <w:rPr>
          <w:rFonts w:hint="eastAsia"/>
          <w:bCs/>
          <w:color w:val="000000" w:themeColor="text1"/>
          <w:sz w:val="28"/>
          <w:szCs w:val="20"/>
        </w:rPr>
        <w:t>5</w:t>
      </w:r>
      <w:r w:rsidRPr="000C1489">
        <w:rPr>
          <w:rFonts w:hint="eastAsia"/>
          <w:bCs/>
          <w:color w:val="000000" w:themeColor="text1"/>
          <w:sz w:val="28"/>
          <w:szCs w:val="20"/>
        </w:rPr>
        <w:t>日以後申請</w:t>
      </w:r>
      <w:r w:rsidR="007055D4" w:rsidRPr="000C1489">
        <w:rPr>
          <w:rFonts w:hint="eastAsia"/>
          <w:bCs/>
          <w:color w:val="000000" w:themeColor="text1"/>
          <w:sz w:val="28"/>
          <w:szCs w:val="20"/>
        </w:rPr>
        <w:t>之專案</w:t>
      </w:r>
      <w:r w:rsidRPr="000C1489">
        <w:rPr>
          <w:rFonts w:hint="eastAsia"/>
          <w:bCs/>
          <w:color w:val="000000" w:themeColor="text1"/>
          <w:sz w:val="28"/>
          <w:szCs w:val="20"/>
        </w:rPr>
        <w:t>融通</w:t>
      </w:r>
      <w:r w:rsidR="007055D4" w:rsidRPr="000C1489">
        <w:rPr>
          <w:rFonts w:hint="eastAsia"/>
          <w:bCs/>
          <w:color w:val="000000" w:themeColor="text1"/>
          <w:sz w:val="28"/>
          <w:szCs w:val="20"/>
        </w:rPr>
        <w:t>，</w:t>
      </w:r>
      <w:r w:rsidRPr="000C1489">
        <w:rPr>
          <w:rFonts w:hint="eastAsia"/>
          <w:bCs/>
          <w:color w:val="000000" w:themeColor="text1"/>
          <w:sz w:val="28"/>
          <w:szCs w:val="20"/>
        </w:rPr>
        <w:t>融通期限至</w:t>
      </w:r>
      <w:r w:rsidRPr="000C1489">
        <w:rPr>
          <w:rFonts w:hint="eastAsia"/>
          <w:bCs/>
          <w:color w:val="000000" w:themeColor="text1"/>
          <w:sz w:val="28"/>
          <w:szCs w:val="20"/>
        </w:rPr>
        <w:t>110</w:t>
      </w:r>
      <w:r w:rsidRPr="000C1489">
        <w:rPr>
          <w:rFonts w:hint="eastAsia"/>
          <w:bCs/>
          <w:color w:val="000000" w:themeColor="text1"/>
          <w:sz w:val="28"/>
          <w:szCs w:val="20"/>
        </w:rPr>
        <w:t>年</w:t>
      </w:r>
      <w:r w:rsidRPr="000C1489">
        <w:rPr>
          <w:rFonts w:hint="eastAsia"/>
          <w:bCs/>
          <w:color w:val="000000" w:themeColor="text1"/>
          <w:sz w:val="28"/>
          <w:szCs w:val="20"/>
        </w:rPr>
        <w:t>12</w:t>
      </w:r>
      <w:r w:rsidRPr="000C1489">
        <w:rPr>
          <w:rFonts w:hint="eastAsia"/>
          <w:bCs/>
          <w:color w:val="000000" w:themeColor="text1"/>
          <w:sz w:val="28"/>
          <w:szCs w:val="20"/>
        </w:rPr>
        <w:t>月</w:t>
      </w:r>
      <w:r w:rsidR="00705CA4" w:rsidRPr="000C1489">
        <w:rPr>
          <w:rFonts w:hint="eastAsia"/>
          <w:bCs/>
          <w:color w:val="000000" w:themeColor="text1"/>
          <w:sz w:val="28"/>
          <w:szCs w:val="20"/>
        </w:rPr>
        <w:t>31</w:t>
      </w:r>
      <w:r w:rsidRPr="000C1489">
        <w:rPr>
          <w:rFonts w:hint="eastAsia"/>
          <w:bCs/>
          <w:color w:val="000000" w:themeColor="text1"/>
          <w:sz w:val="28"/>
          <w:szCs w:val="20"/>
        </w:rPr>
        <w:t>日止。</w:t>
      </w:r>
    </w:p>
    <w:p w:rsidR="00CA30B2" w:rsidRPr="000C1489" w:rsidRDefault="00CA30B2" w:rsidP="00FA6654">
      <w:pPr>
        <w:pStyle w:val="af2"/>
        <w:numPr>
          <w:ilvl w:val="1"/>
          <w:numId w:val="16"/>
        </w:numPr>
        <w:spacing w:beforeLines="50" w:before="120" w:line="480" w:lineRule="exact"/>
        <w:ind w:left="426"/>
        <w:jc w:val="both"/>
        <w:rPr>
          <w:bCs/>
          <w:color w:val="000000" w:themeColor="text1"/>
          <w:sz w:val="28"/>
          <w:szCs w:val="20"/>
        </w:rPr>
      </w:pPr>
      <w:r w:rsidRPr="000C1489">
        <w:rPr>
          <w:color w:val="000000" w:themeColor="text1"/>
          <w:sz w:val="28"/>
          <w:szCs w:val="28"/>
        </w:rPr>
        <w:t>未來本行將</w:t>
      </w:r>
      <w:r w:rsidR="00A548B2" w:rsidRPr="000C1489">
        <w:rPr>
          <w:rFonts w:hint="eastAsia"/>
          <w:color w:val="000000" w:themeColor="text1"/>
          <w:sz w:val="28"/>
          <w:szCs w:val="28"/>
        </w:rPr>
        <w:t>視</w:t>
      </w:r>
      <w:proofErr w:type="gramStart"/>
      <w:r w:rsidR="00A548B2" w:rsidRPr="000C1489">
        <w:rPr>
          <w:rFonts w:hint="eastAsia"/>
          <w:color w:val="000000" w:themeColor="text1"/>
          <w:sz w:val="28"/>
          <w:szCs w:val="28"/>
        </w:rPr>
        <w:t>疫</w:t>
      </w:r>
      <w:proofErr w:type="gramEnd"/>
      <w:r w:rsidR="00A548B2" w:rsidRPr="000C1489">
        <w:rPr>
          <w:rFonts w:hint="eastAsia"/>
          <w:color w:val="000000" w:themeColor="text1"/>
          <w:sz w:val="28"/>
          <w:szCs w:val="28"/>
        </w:rPr>
        <w:t>情發展及</w:t>
      </w:r>
      <w:r w:rsidRPr="000C1489">
        <w:rPr>
          <w:color w:val="000000" w:themeColor="text1"/>
          <w:sz w:val="28"/>
          <w:szCs w:val="28"/>
        </w:rPr>
        <w:t>借款人之貸款資金需求，於融通期限屆期前，檢討</w:t>
      </w:r>
      <w:r w:rsidRPr="000C1489">
        <w:rPr>
          <w:rFonts w:hint="eastAsia"/>
          <w:color w:val="000000" w:themeColor="text1"/>
          <w:sz w:val="28"/>
          <w:szCs w:val="28"/>
        </w:rPr>
        <w:t>相關辦理事宜</w:t>
      </w:r>
      <w:r w:rsidRPr="000C1489">
        <w:rPr>
          <w:color w:val="000000" w:themeColor="text1"/>
          <w:sz w:val="28"/>
          <w:szCs w:val="28"/>
        </w:rPr>
        <w:t>。</w:t>
      </w:r>
    </w:p>
    <w:p w:rsidR="005D1D84" w:rsidRPr="000C1489" w:rsidRDefault="005D1D84" w:rsidP="00781E68">
      <w:pPr>
        <w:spacing w:beforeLines="50" w:before="120" w:line="480" w:lineRule="exact"/>
        <w:ind w:left="602" w:hanging="602"/>
        <w:jc w:val="both"/>
        <w:rPr>
          <w:b/>
          <w:bCs/>
          <w:color w:val="000000" w:themeColor="text1"/>
          <w:sz w:val="28"/>
          <w:szCs w:val="20"/>
        </w:rPr>
      </w:pPr>
      <w:r w:rsidRPr="000C1489">
        <w:rPr>
          <w:rFonts w:hint="eastAsia"/>
          <w:b/>
          <w:bCs/>
          <w:color w:val="000000" w:themeColor="text1"/>
          <w:sz w:val="28"/>
          <w:szCs w:val="20"/>
        </w:rPr>
        <w:t>Q5</w:t>
      </w:r>
      <w:r w:rsidRPr="000C1489">
        <w:rPr>
          <w:rFonts w:hint="eastAsia"/>
          <w:b/>
          <w:bCs/>
          <w:color w:val="000000" w:themeColor="text1"/>
          <w:sz w:val="28"/>
          <w:szCs w:val="20"/>
        </w:rPr>
        <w:t>：</w:t>
      </w:r>
      <w:r w:rsidR="00D11A24" w:rsidRPr="000C1489">
        <w:rPr>
          <w:rFonts w:hint="eastAsia"/>
          <w:b/>
          <w:bCs/>
          <w:color w:val="000000" w:themeColor="text1"/>
          <w:sz w:val="28"/>
          <w:szCs w:val="20"/>
        </w:rPr>
        <w:t>銀行依</w:t>
      </w:r>
      <w:r w:rsidRPr="000C1489">
        <w:rPr>
          <w:rFonts w:hint="eastAsia"/>
          <w:b/>
          <w:bCs/>
          <w:color w:val="000000" w:themeColor="text1"/>
          <w:sz w:val="28"/>
          <w:szCs w:val="20"/>
        </w:rPr>
        <w:t>本規定</w:t>
      </w:r>
      <w:proofErr w:type="gramStart"/>
      <w:r w:rsidR="00D11A24" w:rsidRPr="000C1489">
        <w:rPr>
          <w:rFonts w:hint="eastAsia"/>
          <w:b/>
          <w:bCs/>
          <w:color w:val="000000" w:themeColor="text1"/>
          <w:sz w:val="28"/>
          <w:szCs w:val="20"/>
        </w:rPr>
        <w:t>承作</w:t>
      </w:r>
      <w:proofErr w:type="gramEnd"/>
      <w:r w:rsidRPr="000C1489">
        <w:rPr>
          <w:rFonts w:hint="eastAsia"/>
          <w:b/>
          <w:bCs/>
          <w:color w:val="000000" w:themeColor="text1"/>
          <w:sz w:val="28"/>
          <w:szCs w:val="20"/>
        </w:rPr>
        <w:t>之</w:t>
      </w:r>
      <w:r w:rsidRPr="000C1489">
        <w:rPr>
          <w:rFonts w:ascii="標楷體" w:hAnsi="標楷體" w:hint="eastAsia"/>
          <w:b/>
          <w:bCs/>
          <w:color w:val="000000" w:themeColor="text1"/>
          <w:sz w:val="28"/>
          <w:szCs w:val="20"/>
        </w:rPr>
        <w:t>「</w:t>
      </w:r>
      <w:r w:rsidRPr="000C1489">
        <w:rPr>
          <w:rFonts w:hint="eastAsia"/>
          <w:b/>
          <w:bCs/>
          <w:color w:val="000000" w:themeColor="text1"/>
          <w:sz w:val="28"/>
          <w:szCs w:val="20"/>
        </w:rPr>
        <w:t>擔保放款</w:t>
      </w:r>
      <w:r w:rsidRPr="000C1489">
        <w:rPr>
          <w:rFonts w:ascii="標楷體" w:hAnsi="標楷體" w:hint="eastAsia"/>
          <w:b/>
          <w:bCs/>
          <w:color w:val="000000" w:themeColor="text1"/>
          <w:sz w:val="28"/>
          <w:szCs w:val="20"/>
        </w:rPr>
        <w:t>」</w:t>
      </w:r>
      <w:r w:rsidR="00D11A24" w:rsidRPr="000C1489">
        <w:rPr>
          <w:rFonts w:ascii="標楷體" w:hAnsi="標楷體" w:hint="eastAsia"/>
          <w:b/>
          <w:bCs/>
          <w:color w:val="000000" w:themeColor="text1"/>
          <w:sz w:val="28"/>
          <w:szCs w:val="20"/>
        </w:rPr>
        <w:t>範圍</w:t>
      </w:r>
      <w:r w:rsidRPr="000C1489">
        <w:rPr>
          <w:rFonts w:hint="eastAsia"/>
          <w:b/>
          <w:bCs/>
          <w:color w:val="000000" w:themeColor="text1"/>
          <w:sz w:val="28"/>
          <w:szCs w:val="20"/>
        </w:rPr>
        <w:t>為何</w:t>
      </w:r>
      <w:r w:rsidRPr="000C1489">
        <w:rPr>
          <w:rFonts w:hint="eastAsia"/>
          <w:b/>
          <w:bCs/>
          <w:color w:val="000000" w:themeColor="text1"/>
          <w:sz w:val="28"/>
          <w:szCs w:val="20"/>
        </w:rPr>
        <w:t>?</w:t>
      </w:r>
    </w:p>
    <w:p w:rsidR="00590AEA" w:rsidRPr="000C1489" w:rsidRDefault="005D1D84" w:rsidP="00781E68">
      <w:pPr>
        <w:spacing w:beforeLines="50" w:before="120" w:line="480" w:lineRule="exact"/>
        <w:ind w:left="602" w:hanging="602"/>
        <w:jc w:val="both"/>
        <w:rPr>
          <w:rFonts w:ascii="標楷體" w:hAnsi="標楷體"/>
          <w:bCs/>
          <w:color w:val="000000" w:themeColor="text1"/>
          <w:sz w:val="28"/>
          <w:szCs w:val="20"/>
        </w:rPr>
      </w:pPr>
      <w:r w:rsidRPr="000C1489">
        <w:rPr>
          <w:rFonts w:hint="eastAsia"/>
          <w:b/>
          <w:bCs/>
          <w:color w:val="000000" w:themeColor="text1"/>
          <w:sz w:val="28"/>
          <w:szCs w:val="20"/>
        </w:rPr>
        <w:t>答：</w:t>
      </w:r>
      <w:r w:rsidRPr="000C1489">
        <w:rPr>
          <w:rFonts w:hint="eastAsia"/>
          <w:bCs/>
          <w:color w:val="000000" w:themeColor="text1"/>
          <w:sz w:val="28"/>
          <w:szCs w:val="20"/>
        </w:rPr>
        <w:t>係指符合</w:t>
      </w:r>
      <w:r w:rsidR="00727C7A" w:rsidRPr="000C1489">
        <w:rPr>
          <w:rFonts w:ascii="新細明體" w:eastAsia="新細明體" w:hAnsi="新細明體" w:hint="eastAsia"/>
          <w:bCs/>
          <w:color w:val="000000" w:themeColor="text1"/>
          <w:sz w:val="28"/>
          <w:szCs w:val="20"/>
        </w:rPr>
        <w:t>「</w:t>
      </w:r>
      <w:r w:rsidRPr="000C1489">
        <w:rPr>
          <w:rFonts w:hint="eastAsia"/>
          <w:bCs/>
          <w:color w:val="000000" w:themeColor="text1"/>
          <w:sz w:val="28"/>
          <w:szCs w:val="20"/>
        </w:rPr>
        <w:t>銀行法</w:t>
      </w:r>
      <w:r w:rsidR="00727C7A" w:rsidRPr="000C1489">
        <w:rPr>
          <w:rFonts w:ascii="新細明體" w:eastAsia="新細明體" w:hAnsi="新細明體" w:hint="eastAsia"/>
          <w:bCs/>
          <w:color w:val="000000" w:themeColor="text1"/>
          <w:sz w:val="28"/>
          <w:szCs w:val="20"/>
        </w:rPr>
        <w:t>」</w:t>
      </w:r>
      <w:r w:rsidRPr="000C1489">
        <w:rPr>
          <w:rFonts w:hint="eastAsia"/>
          <w:bCs/>
          <w:color w:val="000000" w:themeColor="text1"/>
          <w:sz w:val="28"/>
          <w:szCs w:val="20"/>
        </w:rPr>
        <w:t>第</w:t>
      </w:r>
      <w:r w:rsidRPr="000C1489">
        <w:rPr>
          <w:rFonts w:hint="eastAsia"/>
          <w:bCs/>
          <w:color w:val="000000" w:themeColor="text1"/>
          <w:sz w:val="28"/>
          <w:szCs w:val="20"/>
        </w:rPr>
        <w:t>12</w:t>
      </w:r>
      <w:r w:rsidRPr="000C1489">
        <w:rPr>
          <w:rFonts w:hint="eastAsia"/>
          <w:bCs/>
          <w:color w:val="000000" w:themeColor="text1"/>
          <w:sz w:val="28"/>
          <w:szCs w:val="20"/>
        </w:rPr>
        <w:t>條，帳列</w:t>
      </w:r>
      <w:r w:rsidRPr="000C1489">
        <w:rPr>
          <w:rFonts w:ascii="標楷體" w:hAnsi="標楷體" w:hint="eastAsia"/>
          <w:bCs/>
          <w:color w:val="000000" w:themeColor="text1"/>
          <w:sz w:val="28"/>
          <w:szCs w:val="20"/>
        </w:rPr>
        <w:t>「擔保放款」之科目</w:t>
      </w:r>
      <w:r w:rsidR="00590AEA" w:rsidRPr="000C1489">
        <w:rPr>
          <w:rFonts w:ascii="標楷體" w:hAnsi="標楷體" w:hint="eastAsia"/>
          <w:bCs/>
          <w:color w:val="000000" w:themeColor="text1"/>
          <w:sz w:val="28"/>
          <w:szCs w:val="20"/>
        </w:rPr>
        <w:t>，其擔保品包括：</w:t>
      </w:r>
    </w:p>
    <w:p w:rsidR="00590AEA" w:rsidRPr="000C1489" w:rsidRDefault="00590AEA" w:rsidP="00FA6654">
      <w:pPr>
        <w:pStyle w:val="af2"/>
        <w:numPr>
          <w:ilvl w:val="0"/>
          <w:numId w:val="21"/>
        </w:numPr>
        <w:spacing w:beforeLines="30" w:before="72" w:line="480" w:lineRule="exact"/>
        <w:ind w:left="357" w:hanging="357"/>
        <w:jc w:val="both"/>
        <w:rPr>
          <w:color w:val="000000" w:themeColor="text1"/>
          <w:sz w:val="28"/>
          <w:szCs w:val="28"/>
        </w:rPr>
      </w:pPr>
      <w:r w:rsidRPr="000C1489">
        <w:rPr>
          <w:color w:val="000000" w:themeColor="text1"/>
          <w:sz w:val="28"/>
          <w:szCs w:val="28"/>
        </w:rPr>
        <w:t>不動產或動產抵押權</w:t>
      </w:r>
      <w:r w:rsidRPr="000C1489">
        <w:rPr>
          <w:rFonts w:hint="eastAsia"/>
          <w:color w:val="000000" w:themeColor="text1"/>
          <w:sz w:val="28"/>
          <w:szCs w:val="28"/>
        </w:rPr>
        <w:t>。</w:t>
      </w:r>
    </w:p>
    <w:p w:rsidR="00590AEA" w:rsidRPr="000C1489" w:rsidRDefault="00590AEA" w:rsidP="00FA6654">
      <w:pPr>
        <w:pStyle w:val="af2"/>
        <w:numPr>
          <w:ilvl w:val="0"/>
          <w:numId w:val="21"/>
        </w:numPr>
        <w:spacing w:beforeLines="30" w:before="72" w:line="480" w:lineRule="exact"/>
        <w:ind w:left="357" w:hanging="357"/>
        <w:jc w:val="both"/>
        <w:rPr>
          <w:color w:val="000000" w:themeColor="text1"/>
          <w:sz w:val="28"/>
          <w:szCs w:val="28"/>
        </w:rPr>
      </w:pPr>
      <w:r w:rsidRPr="000C1489">
        <w:rPr>
          <w:color w:val="000000" w:themeColor="text1"/>
          <w:sz w:val="28"/>
          <w:szCs w:val="28"/>
        </w:rPr>
        <w:lastRenderedPageBreak/>
        <w:t>動產或權利質權。</w:t>
      </w:r>
    </w:p>
    <w:p w:rsidR="00590AEA" w:rsidRPr="000C1489" w:rsidRDefault="00590AEA" w:rsidP="00FA6654">
      <w:pPr>
        <w:pStyle w:val="af2"/>
        <w:numPr>
          <w:ilvl w:val="0"/>
          <w:numId w:val="21"/>
        </w:numPr>
        <w:spacing w:beforeLines="30" w:before="72" w:line="480" w:lineRule="exact"/>
        <w:ind w:left="357" w:hanging="357"/>
        <w:jc w:val="both"/>
        <w:rPr>
          <w:color w:val="000000" w:themeColor="text1"/>
          <w:sz w:val="28"/>
          <w:szCs w:val="28"/>
        </w:rPr>
      </w:pPr>
      <w:r w:rsidRPr="000C1489">
        <w:rPr>
          <w:color w:val="000000" w:themeColor="text1"/>
          <w:sz w:val="28"/>
          <w:szCs w:val="28"/>
        </w:rPr>
        <w:t>借款人營業交易所發生之應收票據。</w:t>
      </w:r>
    </w:p>
    <w:p w:rsidR="00765354" w:rsidRPr="000C1489" w:rsidRDefault="00590AEA" w:rsidP="00FA6654">
      <w:pPr>
        <w:pStyle w:val="af2"/>
        <w:numPr>
          <w:ilvl w:val="0"/>
          <w:numId w:val="21"/>
        </w:numPr>
        <w:spacing w:beforeLines="30" w:before="72" w:line="480" w:lineRule="exact"/>
        <w:ind w:left="357" w:hanging="357"/>
        <w:rPr>
          <w:color w:val="000000" w:themeColor="text1"/>
          <w:sz w:val="28"/>
          <w:szCs w:val="28"/>
        </w:rPr>
      </w:pPr>
      <w:r w:rsidRPr="000C1489">
        <w:rPr>
          <w:color w:val="000000" w:themeColor="text1"/>
          <w:sz w:val="28"/>
          <w:szCs w:val="28"/>
        </w:rPr>
        <w:t>各級政府公庫主管機關、銀行或經政府核准設立之信用保證機構之保證。</w:t>
      </w:r>
    </w:p>
    <w:p w:rsidR="00796B8B" w:rsidRPr="000C1489" w:rsidRDefault="004856F0" w:rsidP="005F2ECB">
      <w:pPr>
        <w:spacing w:beforeLines="50" w:before="120" w:afterLines="100" w:after="240" w:line="440" w:lineRule="exact"/>
        <w:ind w:leftChars="9" w:left="840" w:hangingChars="225" w:hanging="811"/>
        <w:jc w:val="both"/>
        <w:rPr>
          <w:b/>
          <w:bCs/>
          <w:color w:val="000000" w:themeColor="text1"/>
          <w:sz w:val="36"/>
          <w:szCs w:val="36"/>
        </w:rPr>
      </w:pPr>
      <w:r w:rsidRPr="000C1489">
        <w:rPr>
          <w:rFonts w:hint="eastAsia"/>
          <w:b/>
          <w:bCs/>
          <w:color w:val="000000" w:themeColor="text1"/>
          <w:sz w:val="36"/>
          <w:szCs w:val="36"/>
        </w:rPr>
        <w:t>貳</w:t>
      </w:r>
      <w:r w:rsidR="00850785" w:rsidRPr="000C1489">
        <w:rPr>
          <w:rFonts w:hint="eastAsia"/>
          <w:b/>
          <w:bCs/>
          <w:color w:val="000000" w:themeColor="text1"/>
          <w:sz w:val="36"/>
          <w:szCs w:val="36"/>
        </w:rPr>
        <w:t>、中小企業篇</w:t>
      </w:r>
    </w:p>
    <w:p w:rsidR="00582C1A" w:rsidRPr="000C1489" w:rsidRDefault="005E74BE" w:rsidP="00DE6128">
      <w:pPr>
        <w:spacing w:beforeLines="50" w:before="120" w:line="440" w:lineRule="exact"/>
        <w:jc w:val="both"/>
        <w:rPr>
          <w:b/>
          <w:bCs/>
          <w:color w:val="000000" w:themeColor="text1"/>
          <w:sz w:val="28"/>
          <w:szCs w:val="20"/>
        </w:rPr>
      </w:pPr>
      <w:bookmarkStart w:id="1" w:name="_Toc281491964"/>
      <w:bookmarkStart w:id="2" w:name="_Toc281831771"/>
      <w:bookmarkStart w:id="3" w:name="_Toc281491909"/>
      <w:r w:rsidRPr="000C1489">
        <w:rPr>
          <w:b/>
          <w:bCs/>
          <w:color w:val="000000" w:themeColor="text1"/>
          <w:sz w:val="28"/>
          <w:szCs w:val="20"/>
        </w:rPr>
        <w:t>Q</w:t>
      </w:r>
      <w:r w:rsidR="004856F0" w:rsidRPr="000C1489">
        <w:rPr>
          <w:rFonts w:hint="eastAsia"/>
          <w:b/>
          <w:bCs/>
          <w:color w:val="000000" w:themeColor="text1"/>
          <w:sz w:val="28"/>
          <w:szCs w:val="20"/>
        </w:rPr>
        <w:t>1</w:t>
      </w:r>
      <w:r w:rsidR="007D3DF7" w:rsidRPr="000C1489">
        <w:rPr>
          <w:b/>
          <w:bCs/>
          <w:color w:val="000000" w:themeColor="text1"/>
          <w:sz w:val="28"/>
          <w:szCs w:val="20"/>
        </w:rPr>
        <w:t>：</w:t>
      </w:r>
      <w:r w:rsidR="009135A4" w:rsidRPr="000C1489">
        <w:rPr>
          <w:rFonts w:hint="eastAsia"/>
          <w:b/>
          <w:bCs/>
          <w:color w:val="000000" w:themeColor="text1"/>
          <w:sz w:val="28"/>
          <w:szCs w:val="20"/>
        </w:rPr>
        <w:t>本</w:t>
      </w:r>
      <w:r w:rsidR="0007473A" w:rsidRPr="000C1489">
        <w:rPr>
          <w:rFonts w:hint="eastAsia"/>
          <w:b/>
          <w:bCs/>
          <w:color w:val="000000" w:themeColor="text1"/>
          <w:sz w:val="28"/>
          <w:szCs w:val="20"/>
        </w:rPr>
        <w:t>規定之</w:t>
      </w:r>
      <w:r w:rsidR="009135A4" w:rsidRPr="000C1489">
        <w:rPr>
          <w:rFonts w:ascii="標楷體" w:hAnsi="標楷體" w:hint="eastAsia"/>
          <w:b/>
          <w:bCs/>
          <w:color w:val="000000" w:themeColor="text1"/>
          <w:sz w:val="28"/>
          <w:szCs w:val="20"/>
        </w:rPr>
        <w:t>「</w:t>
      </w:r>
      <w:r w:rsidR="008A0680" w:rsidRPr="000C1489">
        <w:rPr>
          <w:rFonts w:hint="eastAsia"/>
          <w:b/>
          <w:bCs/>
          <w:color w:val="000000" w:themeColor="text1"/>
          <w:sz w:val="28"/>
          <w:szCs w:val="20"/>
        </w:rPr>
        <w:t>中小企業</w:t>
      </w:r>
      <w:r w:rsidR="009135A4" w:rsidRPr="000C1489">
        <w:rPr>
          <w:rFonts w:ascii="標楷體" w:hAnsi="標楷體" w:hint="eastAsia"/>
          <w:b/>
          <w:bCs/>
          <w:color w:val="000000" w:themeColor="text1"/>
          <w:sz w:val="28"/>
          <w:szCs w:val="20"/>
        </w:rPr>
        <w:t>」</w:t>
      </w:r>
      <w:r w:rsidR="00994F05" w:rsidRPr="000C1489">
        <w:rPr>
          <w:rFonts w:ascii="標楷體" w:hAnsi="標楷體" w:hint="eastAsia"/>
          <w:b/>
          <w:bCs/>
          <w:color w:val="000000" w:themeColor="text1"/>
          <w:sz w:val="28"/>
          <w:szCs w:val="20"/>
        </w:rPr>
        <w:t>及「小規模營業人」之</w:t>
      </w:r>
      <w:r w:rsidR="009135A4" w:rsidRPr="000C1489">
        <w:rPr>
          <w:rFonts w:hint="eastAsia"/>
          <w:b/>
          <w:bCs/>
          <w:color w:val="000000" w:themeColor="text1"/>
          <w:sz w:val="28"/>
          <w:szCs w:val="20"/>
        </w:rPr>
        <w:t>定義</w:t>
      </w:r>
      <w:r w:rsidR="00AB2735" w:rsidRPr="000C1489">
        <w:rPr>
          <w:rFonts w:hint="eastAsia"/>
          <w:b/>
          <w:bCs/>
          <w:color w:val="000000" w:themeColor="text1"/>
          <w:sz w:val="28"/>
          <w:szCs w:val="20"/>
        </w:rPr>
        <w:t>?</w:t>
      </w:r>
    </w:p>
    <w:p w:rsidR="00E9571C" w:rsidRPr="000C1489" w:rsidRDefault="007D3DF7" w:rsidP="00DE6128">
      <w:pPr>
        <w:spacing w:beforeLines="50" w:before="120" w:line="440" w:lineRule="exact"/>
        <w:ind w:left="480" w:hanging="480"/>
        <w:jc w:val="both"/>
        <w:rPr>
          <w:b/>
          <w:color w:val="000000" w:themeColor="text1"/>
          <w:sz w:val="28"/>
        </w:rPr>
      </w:pPr>
      <w:r w:rsidRPr="000C1489">
        <w:rPr>
          <w:b/>
          <w:color w:val="000000" w:themeColor="text1"/>
          <w:sz w:val="28"/>
        </w:rPr>
        <w:t>答：</w:t>
      </w:r>
      <w:r w:rsidR="00E9571C" w:rsidRPr="000C1489">
        <w:rPr>
          <w:rFonts w:hint="eastAsia"/>
          <w:b/>
          <w:color w:val="000000" w:themeColor="text1"/>
          <w:sz w:val="28"/>
        </w:rPr>
        <w:t xml:space="preserve"> </w:t>
      </w:r>
    </w:p>
    <w:p w:rsidR="00484751" w:rsidRPr="000C1489" w:rsidRDefault="00484751" w:rsidP="00DE6128">
      <w:pPr>
        <w:pStyle w:val="af2"/>
        <w:numPr>
          <w:ilvl w:val="0"/>
          <w:numId w:val="28"/>
        </w:numPr>
        <w:overflowPunct w:val="0"/>
        <w:spacing w:beforeLines="50" w:before="120" w:line="440" w:lineRule="exact"/>
        <w:ind w:left="426"/>
        <w:jc w:val="both"/>
        <w:rPr>
          <w:color w:val="000000" w:themeColor="text1"/>
          <w:kern w:val="0"/>
          <w:sz w:val="28"/>
        </w:rPr>
      </w:pPr>
      <w:r w:rsidRPr="000C1489">
        <w:rPr>
          <w:rFonts w:ascii="標楷體" w:hAnsi="標楷體" w:hint="eastAsia"/>
          <w:bCs/>
          <w:color w:val="000000" w:themeColor="text1"/>
          <w:sz w:val="28"/>
          <w:szCs w:val="20"/>
        </w:rPr>
        <w:t>「</w:t>
      </w:r>
      <w:r w:rsidRPr="000C1489">
        <w:rPr>
          <w:rFonts w:hint="eastAsia"/>
          <w:bCs/>
          <w:color w:val="000000" w:themeColor="text1"/>
          <w:sz w:val="28"/>
          <w:szCs w:val="20"/>
        </w:rPr>
        <w:t>中小企業</w:t>
      </w:r>
      <w:r w:rsidRPr="000C1489">
        <w:rPr>
          <w:rFonts w:ascii="標楷體" w:hAnsi="標楷體" w:hint="eastAsia"/>
          <w:bCs/>
          <w:color w:val="000000" w:themeColor="text1"/>
          <w:sz w:val="28"/>
          <w:szCs w:val="20"/>
        </w:rPr>
        <w:t>」係指</w:t>
      </w:r>
      <w:r w:rsidRPr="000C1489">
        <w:rPr>
          <w:rFonts w:hint="eastAsia"/>
          <w:color w:val="000000" w:themeColor="text1"/>
          <w:sz w:val="28"/>
        </w:rPr>
        <w:t>銀行評估有受</w:t>
      </w:r>
      <w:proofErr w:type="gramStart"/>
      <w:r w:rsidRPr="000C1489">
        <w:rPr>
          <w:rFonts w:hint="eastAsia"/>
          <w:color w:val="000000" w:themeColor="text1"/>
          <w:sz w:val="28"/>
        </w:rPr>
        <w:t>疫</w:t>
      </w:r>
      <w:proofErr w:type="gramEnd"/>
      <w:r w:rsidRPr="000C1489">
        <w:rPr>
          <w:rFonts w:hint="eastAsia"/>
          <w:color w:val="000000" w:themeColor="text1"/>
          <w:sz w:val="28"/>
        </w:rPr>
        <w:t>情影響之企業，且同時符</w:t>
      </w:r>
      <w:r w:rsidRPr="000C1489">
        <w:rPr>
          <w:rFonts w:hint="eastAsia"/>
          <w:color w:val="000000" w:themeColor="text1"/>
          <w:kern w:val="0"/>
          <w:sz w:val="28"/>
          <w:szCs w:val="28"/>
        </w:rPr>
        <w:t>合</w:t>
      </w:r>
      <w:r w:rsidRPr="000C1489">
        <w:rPr>
          <w:rFonts w:hint="eastAsia"/>
          <w:color w:val="000000" w:themeColor="text1"/>
          <w:sz w:val="28"/>
        </w:rPr>
        <w:t>下列</w:t>
      </w:r>
      <w:r w:rsidRPr="000C1489">
        <w:rPr>
          <w:rFonts w:hint="eastAsia"/>
          <w:color w:val="000000" w:themeColor="text1"/>
          <w:sz w:val="28"/>
        </w:rPr>
        <w:t>2</w:t>
      </w:r>
      <w:r w:rsidRPr="000C1489">
        <w:rPr>
          <w:rFonts w:hint="eastAsia"/>
          <w:color w:val="000000" w:themeColor="text1"/>
          <w:sz w:val="28"/>
        </w:rPr>
        <w:t>項條件者：</w:t>
      </w:r>
    </w:p>
    <w:p w:rsidR="00484751" w:rsidRPr="000C1489" w:rsidRDefault="00484751" w:rsidP="00DE6128">
      <w:pPr>
        <w:pStyle w:val="af2"/>
        <w:numPr>
          <w:ilvl w:val="0"/>
          <w:numId w:val="24"/>
        </w:numPr>
        <w:overflowPunct w:val="0"/>
        <w:spacing w:beforeLines="50" w:before="120" w:line="440" w:lineRule="exact"/>
        <w:ind w:left="1134" w:hanging="567"/>
        <w:jc w:val="both"/>
        <w:rPr>
          <w:color w:val="000000" w:themeColor="text1"/>
          <w:kern w:val="0"/>
          <w:sz w:val="28"/>
        </w:rPr>
      </w:pPr>
      <w:r w:rsidRPr="000C1489">
        <w:rPr>
          <w:rFonts w:hint="eastAsia"/>
          <w:color w:val="000000" w:themeColor="text1"/>
          <w:kern w:val="0"/>
          <w:sz w:val="28"/>
        </w:rPr>
        <w:t>依法辦理公司登記、商業登記、有限合夥登記、稅籍登記之本國營利事業</w:t>
      </w:r>
      <w:r w:rsidRPr="000C1489">
        <w:rPr>
          <w:rFonts w:hint="eastAsia"/>
          <w:color w:val="000000" w:themeColor="text1"/>
          <w:kern w:val="0"/>
          <w:sz w:val="28"/>
        </w:rPr>
        <w:t>(</w:t>
      </w:r>
      <w:r w:rsidRPr="000C1489">
        <w:rPr>
          <w:rFonts w:hint="eastAsia"/>
          <w:color w:val="000000" w:themeColor="text1"/>
          <w:kern w:val="0"/>
          <w:sz w:val="28"/>
        </w:rPr>
        <w:t>含小規模營業人</w:t>
      </w:r>
      <w:r w:rsidRPr="000C1489">
        <w:rPr>
          <w:rFonts w:hint="eastAsia"/>
          <w:color w:val="000000" w:themeColor="text1"/>
          <w:kern w:val="0"/>
          <w:sz w:val="28"/>
        </w:rPr>
        <w:t>)</w:t>
      </w:r>
      <w:r w:rsidRPr="000C1489">
        <w:rPr>
          <w:rFonts w:hint="eastAsia"/>
          <w:color w:val="000000" w:themeColor="text1"/>
          <w:kern w:val="0"/>
          <w:sz w:val="28"/>
        </w:rPr>
        <w:t>。</w:t>
      </w:r>
    </w:p>
    <w:p w:rsidR="001D2CBD" w:rsidRPr="000C1489" w:rsidRDefault="00922AB5" w:rsidP="00DE6128">
      <w:pPr>
        <w:pStyle w:val="af2"/>
        <w:numPr>
          <w:ilvl w:val="0"/>
          <w:numId w:val="24"/>
        </w:numPr>
        <w:overflowPunct w:val="0"/>
        <w:spacing w:beforeLines="50" w:before="120" w:line="440" w:lineRule="exact"/>
        <w:ind w:left="1134" w:hanging="567"/>
        <w:jc w:val="both"/>
        <w:rPr>
          <w:color w:val="000000" w:themeColor="text1"/>
          <w:spacing w:val="-10"/>
          <w:kern w:val="0"/>
          <w:sz w:val="28"/>
        </w:rPr>
      </w:pPr>
      <w:r w:rsidRPr="000C1489">
        <w:rPr>
          <w:rFonts w:hint="eastAsia"/>
          <w:color w:val="000000" w:themeColor="text1"/>
          <w:kern w:val="0"/>
          <w:sz w:val="28"/>
          <w:szCs w:val="28"/>
        </w:rPr>
        <w:t>實收資本額在新臺幣</w:t>
      </w:r>
      <w:r w:rsidR="0018282C" w:rsidRPr="000C1489">
        <w:rPr>
          <w:rFonts w:hint="eastAsia"/>
          <w:color w:val="000000" w:themeColor="text1"/>
          <w:kern w:val="0"/>
          <w:sz w:val="28"/>
          <w:szCs w:val="28"/>
        </w:rPr>
        <w:t>1</w:t>
      </w:r>
      <w:r w:rsidRPr="000C1489">
        <w:rPr>
          <w:rFonts w:hint="eastAsia"/>
          <w:color w:val="000000" w:themeColor="text1"/>
          <w:kern w:val="0"/>
          <w:sz w:val="28"/>
          <w:szCs w:val="28"/>
        </w:rPr>
        <w:t>億元以下，或經常僱用員工數未滿</w:t>
      </w:r>
      <w:r w:rsidR="0018282C" w:rsidRPr="000C1489">
        <w:rPr>
          <w:rFonts w:hint="eastAsia"/>
          <w:color w:val="000000" w:themeColor="text1"/>
          <w:kern w:val="0"/>
          <w:sz w:val="28"/>
          <w:szCs w:val="28"/>
        </w:rPr>
        <w:t>200</w:t>
      </w:r>
      <w:r w:rsidRPr="000C1489">
        <w:rPr>
          <w:rFonts w:hint="eastAsia"/>
          <w:color w:val="000000" w:themeColor="text1"/>
          <w:kern w:val="0"/>
          <w:sz w:val="28"/>
          <w:szCs w:val="28"/>
        </w:rPr>
        <w:t>人之事業</w:t>
      </w:r>
      <w:r w:rsidR="00484751" w:rsidRPr="000C1489">
        <w:rPr>
          <w:rFonts w:hint="eastAsia"/>
          <w:color w:val="000000" w:themeColor="text1"/>
          <w:spacing w:val="-10"/>
          <w:kern w:val="0"/>
          <w:sz w:val="28"/>
        </w:rPr>
        <w:t>。</w:t>
      </w:r>
    </w:p>
    <w:p w:rsidR="00F1275C" w:rsidRPr="000C1489" w:rsidRDefault="00FE4B85" w:rsidP="00EA1E64">
      <w:pPr>
        <w:pStyle w:val="af2"/>
        <w:numPr>
          <w:ilvl w:val="0"/>
          <w:numId w:val="28"/>
        </w:numPr>
        <w:overflowPunct w:val="0"/>
        <w:spacing w:beforeLines="50" w:before="120" w:line="440" w:lineRule="exact"/>
        <w:ind w:left="426" w:hanging="272"/>
        <w:jc w:val="both"/>
        <w:rPr>
          <w:color w:val="000000" w:themeColor="text1"/>
          <w:sz w:val="28"/>
          <w:szCs w:val="28"/>
        </w:rPr>
      </w:pPr>
      <w:r w:rsidRPr="000C1489">
        <w:rPr>
          <w:color w:val="000000" w:themeColor="text1"/>
          <w:sz w:val="28"/>
          <w:szCs w:val="28"/>
        </w:rPr>
        <w:t>「小規模營業人」</w:t>
      </w:r>
      <w:r w:rsidRPr="000C1489">
        <w:rPr>
          <w:rFonts w:hint="eastAsia"/>
          <w:color w:val="000000" w:themeColor="text1"/>
          <w:sz w:val="28"/>
          <w:szCs w:val="28"/>
        </w:rPr>
        <w:t>之定義</w:t>
      </w:r>
    </w:p>
    <w:p w:rsidR="00FE4B85" w:rsidRPr="000C1489" w:rsidRDefault="00DE6128" w:rsidP="00DE6128">
      <w:pPr>
        <w:pStyle w:val="af2"/>
        <w:numPr>
          <w:ilvl w:val="0"/>
          <w:numId w:val="33"/>
        </w:numPr>
        <w:overflowPunct w:val="0"/>
        <w:spacing w:beforeLines="50" w:before="120" w:line="440" w:lineRule="exact"/>
        <w:ind w:left="1134" w:hanging="567"/>
        <w:jc w:val="both"/>
        <w:rPr>
          <w:color w:val="000000" w:themeColor="text1"/>
          <w:spacing w:val="-16"/>
          <w:kern w:val="0"/>
          <w:sz w:val="28"/>
          <w:szCs w:val="28"/>
        </w:rPr>
      </w:pPr>
      <w:r w:rsidRPr="000C1489">
        <w:rPr>
          <w:color w:val="000000" w:themeColor="text1"/>
          <w:sz w:val="28"/>
          <w:szCs w:val="28"/>
        </w:rPr>
        <w:t>「小規模營業人」</w:t>
      </w:r>
      <w:r w:rsidRPr="000C1489">
        <w:rPr>
          <w:rFonts w:hint="eastAsia"/>
          <w:color w:val="000000" w:themeColor="text1"/>
          <w:sz w:val="28"/>
          <w:szCs w:val="28"/>
        </w:rPr>
        <w:t>係指</w:t>
      </w:r>
      <w:r w:rsidRPr="000C1489">
        <w:rPr>
          <w:color w:val="000000" w:themeColor="text1"/>
          <w:sz w:val="28"/>
          <w:szCs w:val="28"/>
        </w:rPr>
        <w:t>有稅籍登記且每月銷售額未達使用統一發票標準</w:t>
      </w:r>
      <w:r w:rsidRPr="000C1489">
        <w:rPr>
          <w:rFonts w:hint="eastAsia"/>
          <w:color w:val="000000" w:themeColor="text1"/>
          <w:sz w:val="28"/>
          <w:szCs w:val="28"/>
        </w:rPr>
        <w:t>之</w:t>
      </w:r>
      <w:r w:rsidRPr="000C1489">
        <w:rPr>
          <w:color w:val="000000" w:themeColor="text1"/>
          <w:sz w:val="28"/>
          <w:szCs w:val="28"/>
        </w:rPr>
        <w:t>營利事業</w:t>
      </w:r>
      <w:r w:rsidRPr="000C1489">
        <w:rPr>
          <w:rFonts w:hint="eastAsia"/>
          <w:color w:val="000000" w:themeColor="text1"/>
          <w:sz w:val="28"/>
          <w:szCs w:val="28"/>
        </w:rPr>
        <w:t>(</w:t>
      </w:r>
      <w:r w:rsidRPr="000C1489">
        <w:rPr>
          <w:rFonts w:hint="eastAsia"/>
          <w:color w:val="000000" w:themeColor="text1"/>
          <w:sz w:val="28"/>
          <w:szCs w:val="28"/>
        </w:rPr>
        <w:t>含有公司登記、商業登記、有限合夥登記之營利事業</w:t>
      </w:r>
      <w:r w:rsidRPr="000C1489">
        <w:rPr>
          <w:rFonts w:hint="eastAsia"/>
          <w:color w:val="000000" w:themeColor="text1"/>
          <w:sz w:val="28"/>
          <w:szCs w:val="28"/>
        </w:rPr>
        <w:t>)</w:t>
      </w:r>
      <w:r w:rsidRPr="000C1489">
        <w:rPr>
          <w:rFonts w:hint="eastAsia"/>
          <w:color w:val="000000" w:themeColor="text1"/>
          <w:kern w:val="0"/>
          <w:sz w:val="28"/>
          <w:szCs w:val="28"/>
        </w:rPr>
        <w:t xml:space="preserve"> </w:t>
      </w:r>
      <w:r w:rsidRPr="000C1489">
        <w:rPr>
          <w:rFonts w:hint="eastAsia"/>
          <w:color w:val="000000" w:themeColor="text1"/>
          <w:kern w:val="0"/>
          <w:sz w:val="28"/>
          <w:szCs w:val="28"/>
        </w:rPr>
        <w:t>；至於部分小規模營業人實務上雖未達使用統一發票標準，惟仍開立統一發票者，亦納入適用對象</w:t>
      </w:r>
      <w:r w:rsidR="00FE4B85" w:rsidRPr="000C1489">
        <w:rPr>
          <w:rFonts w:hint="eastAsia"/>
          <w:color w:val="000000" w:themeColor="text1"/>
          <w:spacing w:val="-16"/>
          <w:kern w:val="0"/>
          <w:sz w:val="28"/>
          <w:szCs w:val="28"/>
        </w:rPr>
        <w:t>。</w:t>
      </w:r>
    </w:p>
    <w:p w:rsidR="00FE4B85" w:rsidRPr="000C1489" w:rsidRDefault="00DE6128" w:rsidP="00DE6128">
      <w:pPr>
        <w:pStyle w:val="af2"/>
        <w:numPr>
          <w:ilvl w:val="0"/>
          <w:numId w:val="33"/>
        </w:numPr>
        <w:overflowPunct w:val="0"/>
        <w:spacing w:beforeLines="50" w:before="120" w:line="440" w:lineRule="exact"/>
        <w:ind w:left="1134" w:hanging="567"/>
        <w:jc w:val="both"/>
        <w:rPr>
          <w:color w:val="000000" w:themeColor="text1"/>
          <w:sz w:val="28"/>
          <w:szCs w:val="28"/>
        </w:rPr>
      </w:pPr>
      <w:r w:rsidRPr="000C1489">
        <w:rPr>
          <w:rFonts w:ascii="標楷體" w:hAnsi="標楷體" w:hint="eastAsia"/>
          <w:color w:val="000000" w:themeColor="text1"/>
          <w:sz w:val="28"/>
          <w:szCs w:val="28"/>
        </w:rPr>
        <w:t>前述</w:t>
      </w:r>
      <w:r w:rsidR="00FE4B85" w:rsidRPr="000C1489">
        <w:rPr>
          <w:rFonts w:ascii="標楷體" w:hAnsi="標楷體" w:hint="eastAsia"/>
          <w:color w:val="000000" w:themeColor="text1"/>
          <w:sz w:val="28"/>
          <w:szCs w:val="28"/>
        </w:rPr>
        <w:t>「</w:t>
      </w:r>
      <w:r w:rsidR="00FE4B85" w:rsidRPr="000C1489">
        <w:rPr>
          <w:rFonts w:hint="eastAsia"/>
          <w:color w:val="000000" w:themeColor="text1"/>
          <w:sz w:val="28"/>
          <w:szCs w:val="28"/>
        </w:rPr>
        <w:t>每月銷售額</w:t>
      </w:r>
      <w:r w:rsidR="00FE4B85" w:rsidRPr="000C1489">
        <w:rPr>
          <w:rFonts w:ascii="標楷體" w:hAnsi="標楷體" w:hint="eastAsia"/>
          <w:color w:val="000000" w:themeColor="text1"/>
          <w:sz w:val="28"/>
          <w:szCs w:val="28"/>
        </w:rPr>
        <w:t>」</w:t>
      </w:r>
      <w:r w:rsidR="00FE4B85" w:rsidRPr="000C1489">
        <w:rPr>
          <w:rFonts w:hint="eastAsia"/>
          <w:color w:val="000000" w:themeColor="text1"/>
          <w:sz w:val="28"/>
          <w:szCs w:val="28"/>
        </w:rPr>
        <w:t>以</w:t>
      </w:r>
      <w:r w:rsidR="00FE4B85" w:rsidRPr="000C1489">
        <w:rPr>
          <w:rFonts w:hint="eastAsia"/>
          <w:color w:val="000000" w:themeColor="text1"/>
          <w:sz w:val="28"/>
          <w:szCs w:val="28"/>
        </w:rPr>
        <w:t>109</w:t>
      </w:r>
      <w:r w:rsidR="00FE4B85" w:rsidRPr="000C1489">
        <w:rPr>
          <w:rFonts w:hint="eastAsia"/>
          <w:color w:val="000000" w:themeColor="text1"/>
          <w:sz w:val="28"/>
          <w:szCs w:val="28"/>
        </w:rPr>
        <w:t>年</w:t>
      </w:r>
      <w:r w:rsidR="00FE4B85" w:rsidRPr="000C1489">
        <w:rPr>
          <w:rFonts w:hint="eastAsia"/>
          <w:color w:val="000000" w:themeColor="text1"/>
          <w:sz w:val="28"/>
          <w:szCs w:val="28"/>
        </w:rPr>
        <w:t>1</w:t>
      </w:r>
      <w:r w:rsidR="00FE4B85" w:rsidRPr="000C1489">
        <w:rPr>
          <w:rFonts w:hint="eastAsia"/>
          <w:color w:val="000000" w:themeColor="text1"/>
          <w:sz w:val="28"/>
          <w:szCs w:val="28"/>
        </w:rPr>
        <w:t>月起任</w:t>
      </w:r>
      <w:r w:rsidR="00FE4B85" w:rsidRPr="000C1489">
        <w:rPr>
          <w:rFonts w:hint="eastAsia"/>
          <w:color w:val="000000" w:themeColor="text1"/>
          <w:sz w:val="28"/>
          <w:szCs w:val="28"/>
        </w:rPr>
        <w:t>1</w:t>
      </w:r>
      <w:r w:rsidR="00FE4B85" w:rsidRPr="000C1489">
        <w:rPr>
          <w:rFonts w:hint="eastAsia"/>
          <w:color w:val="000000" w:themeColor="text1"/>
          <w:sz w:val="28"/>
          <w:szCs w:val="28"/>
        </w:rPr>
        <w:t>月之銷售額認定</w:t>
      </w:r>
      <w:r w:rsidRPr="000C1489">
        <w:rPr>
          <w:rFonts w:hint="eastAsia"/>
          <w:color w:val="000000" w:themeColor="text1"/>
          <w:sz w:val="28"/>
          <w:szCs w:val="28"/>
        </w:rPr>
        <w:t>之</w:t>
      </w:r>
      <w:r w:rsidR="00FE4B85" w:rsidRPr="000C1489">
        <w:rPr>
          <w:color w:val="000000" w:themeColor="text1"/>
          <w:kern w:val="0"/>
          <w:sz w:val="28"/>
          <w:szCs w:val="28"/>
        </w:rPr>
        <w:t>。</w:t>
      </w:r>
    </w:p>
    <w:p w:rsidR="0007473A" w:rsidRPr="000C1489" w:rsidRDefault="005E74BE" w:rsidP="00DE6128">
      <w:pPr>
        <w:spacing w:beforeLines="50" w:before="120" w:line="440" w:lineRule="exact"/>
        <w:jc w:val="both"/>
        <w:rPr>
          <w:b/>
          <w:bCs/>
          <w:color w:val="000000" w:themeColor="text1"/>
          <w:sz w:val="28"/>
          <w:szCs w:val="20"/>
        </w:rPr>
      </w:pPr>
      <w:r w:rsidRPr="000C1489">
        <w:rPr>
          <w:rFonts w:hint="eastAsia"/>
          <w:b/>
          <w:bCs/>
          <w:color w:val="000000" w:themeColor="text1"/>
          <w:sz w:val="28"/>
          <w:szCs w:val="20"/>
        </w:rPr>
        <w:t>Q</w:t>
      </w:r>
      <w:r w:rsidR="00C60F28" w:rsidRPr="000C1489">
        <w:rPr>
          <w:rFonts w:hint="eastAsia"/>
          <w:b/>
          <w:bCs/>
          <w:color w:val="000000" w:themeColor="text1"/>
          <w:sz w:val="28"/>
          <w:szCs w:val="20"/>
        </w:rPr>
        <w:t>2</w:t>
      </w:r>
      <w:r w:rsidR="0007473A" w:rsidRPr="000C1489">
        <w:rPr>
          <w:rFonts w:hint="eastAsia"/>
          <w:b/>
          <w:bCs/>
          <w:color w:val="000000" w:themeColor="text1"/>
          <w:sz w:val="28"/>
          <w:szCs w:val="20"/>
        </w:rPr>
        <w:t>：本</w:t>
      </w:r>
      <w:r w:rsidR="00143A6B" w:rsidRPr="000C1489">
        <w:rPr>
          <w:rFonts w:hint="eastAsia"/>
          <w:b/>
          <w:bCs/>
          <w:color w:val="000000" w:themeColor="text1"/>
          <w:sz w:val="28"/>
          <w:szCs w:val="20"/>
        </w:rPr>
        <w:t>專案</w:t>
      </w:r>
      <w:r w:rsidRPr="000C1489">
        <w:rPr>
          <w:rFonts w:hint="eastAsia"/>
          <w:b/>
          <w:bCs/>
          <w:color w:val="000000" w:themeColor="text1"/>
          <w:sz w:val="28"/>
          <w:szCs w:val="20"/>
        </w:rPr>
        <w:t>貸款</w:t>
      </w:r>
      <w:r w:rsidR="00143A6B" w:rsidRPr="000C1489">
        <w:rPr>
          <w:rFonts w:hint="eastAsia"/>
          <w:b/>
          <w:bCs/>
          <w:color w:val="000000" w:themeColor="text1"/>
          <w:sz w:val="28"/>
          <w:szCs w:val="20"/>
        </w:rPr>
        <w:t>資金</w:t>
      </w:r>
      <w:r w:rsidRPr="000C1489">
        <w:rPr>
          <w:rFonts w:hint="eastAsia"/>
          <w:b/>
          <w:bCs/>
          <w:color w:val="000000" w:themeColor="text1"/>
          <w:sz w:val="28"/>
          <w:szCs w:val="20"/>
        </w:rPr>
        <w:t>用途</w:t>
      </w:r>
      <w:r w:rsidR="0007473A" w:rsidRPr="000C1489">
        <w:rPr>
          <w:rFonts w:hint="eastAsia"/>
          <w:b/>
          <w:bCs/>
          <w:color w:val="000000" w:themeColor="text1"/>
          <w:sz w:val="28"/>
          <w:szCs w:val="20"/>
        </w:rPr>
        <w:t>為何</w:t>
      </w:r>
      <w:r w:rsidR="0007473A" w:rsidRPr="000C1489">
        <w:rPr>
          <w:rFonts w:hint="eastAsia"/>
          <w:b/>
          <w:bCs/>
          <w:color w:val="000000" w:themeColor="text1"/>
          <w:sz w:val="28"/>
          <w:szCs w:val="20"/>
        </w:rPr>
        <w:t>?</w:t>
      </w:r>
    </w:p>
    <w:p w:rsidR="0007473A" w:rsidRPr="000C1489" w:rsidRDefault="0007473A" w:rsidP="00EA1E64">
      <w:pPr>
        <w:spacing w:beforeLines="50" w:before="120" w:line="440" w:lineRule="exact"/>
        <w:ind w:left="589" w:hangingChars="210" w:hanging="589"/>
        <w:jc w:val="both"/>
        <w:rPr>
          <w:b/>
          <w:bCs/>
          <w:color w:val="000000" w:themeColor="text1"/>
          <w:sz w:val="28"/>
          <w:szCs w:val="20"/>
        </w:rPr>
      </w:pPr>
      <w:r w:rsidRPr="000C1489">
        <w:rPr>
          <w:rFonts w:hint="eastAsia"/>
          <w:b/>
          <w:bCs/>
          <w:color w:val="000000" w:themeColor="text1"/>
          <w:sz w:val="28"/>
          <w:szCs w:val="20"/>
        </w:rPr>
        <w:t>答：</w:t>
      </w:r>
      <w:r w:rsidR="00813490" w:rsidRPr="000C1489">
        <w:rPr>
          <w:rFonts w:hint="eastAsia"/>
          <w:bCs/>
          <w:color w:val="000000" w:themeColor="text1"/>
          <w:sz w:val="28"/>
          <w:szCs w:val="20"/>
        </w:rPr>
        <w:t>營運</w:t>
      </w:r>
      <w:r w:rsidR="00922AB5" w:rsidRPr="000C1489">
        <w:rPr>
          <w:rFonts w:hint="eastAsia"/>
          <w:bCs/>
          <w:color w:val="000000" w:themeColor="text1"/>
          <w:sz w:val="28"/>
          <w:szCs w:val="20"/>
        </w:rPr>
        <w:t>資金</w:t>
      </w:r>
      <w:r w:rsidR="00EA1E64" w:rsidRPr="000C1489">
        <w:rPr>
          <w:rFonts w:hint="eastAsia"/>
          <w:bCs/>
          <w:color w:val="000000" w:themeColor="text1"/>
          <w:sz w:val="28"/>
          <w:szCs w:val="20"/>
        </w:rPr>
        <w:t>；舉凡企業為經營、轉型升級等所需之資金</w:t>
      </w:r>
      <w:r w:rsidR="00EA1E64" w:rsidRPr="000C1489">
        <w:rPr>
          <w:rFonts w:hint="eastAsia"/>
          <w:bCs/>
          <w:color w:val="000000" w:themeColor="text1"/>
          <w:sz w:val="28"/>
          <w:szCs w:val="20"/>
        </w:rPr>
        <w:t>(</w:t>
      </w:r>
      <w:r w:rsidR="00EA1E64" w:rsidRPr="000C1489">
        <w:rPr>
          <w:rFonts w:hint="eastAsia"/>
          <w:bCs/>
          <w:color w:val="000000" w:themeColor="text1"/>
          <w:sz w:val="28"/>
          <w:szCs w:val="20"/>
        </w:rPr>
        <w:t>含資本性支出</w:t>
      </w:r>
      <w:r w:rsidR="00EA1E64" w:rsidRPr="000C1489">
        <w:rPr>
          <w:rFonts w:hint="eastAsia"/>
          <w:bCs/>
          <w:color w:val="000000" w:themeColor="text1"/>
          <w:sz w:val="28"/>
          <w:szCs w:val="20"/>
        </w:rPr>
        <w:t>)</w:t>
      </w:r>
      <w:r w:rsidR="00EA1E64" w:rsidRPr="000C1489">
        <w:rPr>
          <w:rFonts w:hint="eastAsia"/>
          <w:bCs/>
          <w:color w:val="000000" w:themeColor="text1"/>
          <w:sz w:val="28"/>
          <w:szCs w:val="20"/>
        </w:rPr>
        <w:t>。</w:t>
      </w:r>
    </w:p>
    <w:p w:rsidR="00D27CBA" w:rsidRPr="000C1489" w:rsidRDefault="005E74BE" w:rsidP="00DE6128">
      <w:pPr>
        <w:spacing w:beforeLines="50" w:before="120" w:line="440" w:lineRule="exact"/>
        <w:jc w:val="both"/>
        <w:rPr>
          <w:b/>
          <w:bCs/>
          <w:color w:val="000000" w:themeColor="text1"/>
          <w:sz w:val="28"/>
          <w:szCs w:val="20"/>
        </w:rPr>
      </w:pPr>
      <w:r w:rsidRPr="000C1489">
        <w:rPr>
          <w:rFonts w:hint="eastAsia"/>
          <w:b/>
          <w:bCs/>
          <w:color w:val="000000" w:themeColor="text1"/>
          <w:sz w:val="28"/>
          <w:szCs w:val="20"/>
        </w:rPr>
        <w:t>Q</w:t>
      </w:r>
      <w:r w:rsidR="00C60F28" w:rsidRPr="000C1489">
        <w:rPr>
          <w:rFonts w:hint="eastAsia"/>
          <w:b/>
          <w:bCs/>
          <w:color w:val="000000" w:themeColor="text1"/>
          <w:sz w:val="28"/>
          <w:szCs w:val="20"/>
        </w:rPr>
        <w:t>3</w:t>
      </w:r>
      <w:r w:rsidRPr="000C1489">
        <w:rPr>
          <w:rFonts w:hint="eastAsia"/>
          <w:b/>
          <w:bCs/>
          <w:color w:val="000000" w:themeColor="text1"/>
          <w:sz w:val="28"/>
          <w:szCs w:val="20"/>
        </w:rPr>
        <w:t>：本</w:t>
      </w:r>
      <w:r w:rsidR="00143A6B" w:rsidRPr="000C1489">
        <w:rPr>
          <w:rFonts w:hint="eastAsia"/>
          <w:b/>
          <w:bCs/>
          <w:color w:val="000000" w:themeColor="text1"/>
          <w:sz w:val="28"/>
          <w:szCs w:val="20"/>
        </w:rPr>
        <w:t>專案</w:t>
      </w:r>
      <w:r w:rsidRPr="000C1489">
        <w:rPr>
          <w:rFonts w:hint="eastAsia"/>
          <w:b/>
          <w:bCs/>
          <w:color w:val="000000" w:themeColor="text1"/>
          <w:sz w:val="28"/>
          <w:szCs w:val="20"/>
        </w:rPr>
        <w:t>貸款相關條件為何</w:t>
      </w:r>
      <w:r w:rsidRPr="000C1489">
        <w:rPr>
          <w:rFonts w:hint="eastAsia"/>
          <w:b/>
          <w:bCs/>
          <w:color w:val="000000" w:themeColor="text1"/>
          <w:sz w:val="28"/>
          <w:szCs w:val="20"/>
        </w:rPr>
        <w:t>?</w:t>
      </w:r>
    </w:p>
    <w:p w:rsidR="00781E68" w:rsidRPr="000C1489" w:rsidRDefault="00781E68" w:rsidP="00DE6128">
      <w:pPr>
        <w:spacing w:beforeLines="50" w:before="120" w:line="440" w:lineRule="exact"/>
        <w:jc w:val="both"/>
        <w:rPr>
          <w:bCs/>
          <w:color w:val="000000" w:themeColor="text1"/>
          <w:sz w:val="28"/>
          <w:szCs w:val="20"/>
        </w:rPr>
      </w:pPr>
      <w:r w:rsidRPr="000C1489">
        <w:rPr>
          <w:rFonts w:hint="eastAsia"/>
          <w:b/>
          <w:bCs/>
          <w:color w:val="000000" w:themeColor="text1"/>
          <w:sz w:val="28"/>
          <w:szCs w:val="20"/>
        </w:rPr>
        <w:t>答：</w:t>
      </w:r>
      <w:r w:rsidR="00E9571C" w:rsidRPr="000C1489">
        <w:rPr>
          <w:bCs/>
          <w:color w:val="000000" w:themeColor="text1"/>
          <w:sz w:val="28"/>
          <w:szCs w:val="20"/>
        </w:rPr>
        <w:t xml:space="preserve"> </w:t>
      </w:r>
    </w:p>
    <w:p w:rsidR="0007473A" w:rsidRPr="000C1489" w:rsidRDefault="007C0357" w:rsidP="00DE6128">
      <w:pPr>
        <w:pStyle w:val="af2"/>
        <w:numPr>
          <w:ilvl w:val="0"/>
          <w:numId w:val="11"/>
        </w:numPr>
        <w:spacing w:beforeLines="50" w:before="120" w:line="440" w:lineRule="exact"/>
        <w:ind w:left="426"/>
        <w:jc w:val="both"/>
        <w:rPr>
          <w:bCs/>
          <w:color w:val="000000" w:themeColor="text1"/>
          <w:sz w:val="28"/>
          <w:szCs w:val="20"/>
        </w:rPr>
      </w:pPr>
      <w:r w:rsidRPr="000C1489">
        <w:rPr>
          <w:rFonts w:hint="eastAsia"/>
          <w:bCs/>
          <w:color w:val="000000" w:themeColor="text1"/>
          <w:sz w:val="28"/>
          <w:szCs w:val="20"/>
        </w:rPr>
        <w:t>本專案貸款依擔保</w:t>
      </w:r>
      <w:r w:rsidRPr="000C1489">
        <w:rPr>
          <w:rFonts w:hint="eastAsia"/>
          <w:bCs/>
          <w:color w:val="000000" w:themeColor="text1"/>
          <w:sz w:val="28"/>
          <w:szCs w:val="20"/>
        </w:rPr>
        <w:t>(</w:t>
      </w:r>
      <w:r w:rsidRPr="000C1489">
        <w:rPr>
          <w:rFonts w:hint="eastAsia"/>
          <w:bCs/>
          <w:color w:val="000000" w:themeColor="text1"/>
          <w:sz w:val="28"/>
          <w:szCs w:val="20"/>
        </w:rPr>
        <w:t>保證</w:t>
      </w:r>
      <w:r w:rsidRPr="000C1489">
        <w:rPr>
          <w:rFonts w:hint="eastAsia"/>
          <w:bCs/>
          <w:color w:val="000000" w:themeColor="text1"/>
          <w:sz w:val="28"/>
          <w:szCs w:val="20"/>
        </w:rPr>
        <w:t>)</w:t>
      </w:r>
      <w:r w:rsidRPr="000C1489">
        <w:rPr>
          <w:rFonts w:hint="eastAsia"/>
          <w:bCs/>
          <w:color w:val="000000" w:themeColor="text1"/>
          <w:sz w:val="28"/>
          <w:szCs w:val="20"/>
        </w:rPr>
        <w:t>類別適用之方案</w:t>
      </w:r>
      <w:r w:rsidR="0007473A" w:rsidRPr="000C1489">
        <w:rPr>
          <w:rFonts w:hint="eastAsia"/>
          <w:bCs/>
          <w:color w:val="000000" w:themeColor="text1"/>
          <w:sz w:val="28"/>
          <w:szCs w:val="20"/>
        </w:rPr>
        <w:t>：</w:t>
      </w:r>
    </w:p>
    <w:p w:rsidR="0007473A" w:rsidRPr="000C1489" w:rsidRDefault="007C0357" w:rsidP="00DE6128">
      <w:pPr>
        <w:pStyle w:val="af2"/>
        <w:numPr>
          <w:ilvl w:val="0"/>
          <w:numId w:val="8"/>
        </w:numPr>
        <w:overflowPunct w:val="0"/>
        <w:spacing w:beforeLines="50" w:before="120" w:line="440" w:lineRule="exact"/>
        <w:ind w:left="850" w:hanging="357"/>
        <w:jc w:val="both"/>
        <w:rPr>
          <w:bCs/>
          <w:color w:val="000000" w:themeColor="text1"/>
          <w:sz w:val="28"/>
          <w:szCs w:val="28"/>
        </w:rPr>
      </w:pPr>
      <w:r w:rsidRPr="000C1489">
        <w:rPr>
          <w:rFonts w:hint="eastAsia"/>
          <w:color w:val="000000" w:themeColor="text1"/>
          <w:kern w:val="0"/>
          <w:sz w:val="28"/>
          <w:szCs w:val="28"/>
        </w:rPr>
        <w:lastRenderedPageBreak/>
        <w:t>A</w:t>
      </w:r>
      <w:r w:rsidRPr="000C1489">
        <w:rPr>
          <w:rFonts w:hint="eastAsia"/>
          <w:color w:val="000000" w:themeColor="text1"/>
          <w:kern w:val="0"/>
          <w:sz w:val="28"/>
          <w:szCs w:val="28"/>
        </w:rPr>
        <w:t>方案：</w:t>
      </w:r>
      <w:r w:rsidR="006A7132" w:rsidRPr="000C1489">
        <w:rPr>
          <w:rFonts w:hint="eastAsia"/>
          <w:color w:val="000000" w:themeColor="text1"/>
          <w:kern w:val="0"/>
          <w:sz w:val="28"/>
          <w:szCs w:val="28"/>
        </w:rPr>
        <w:t>新</w:t>
      </w:r>
      <w:proofErr w:type="gramStart"/>
      <w:r w:rsidR="006A7132" w:rsidRPr="000C1489">
        <w:rPr>
          <w:rFonts w:hint="eastAsia"/>
          <w:color w:val="000000" w:themeColor="text1"/>
          <w:kern w:val="0"/>
          <w:sz w:val="28"/>
          <w:szCs w:val="28"/>
        </w:rPr>
        <w:t>承作</w:t>
      </w:r>
      <w:proofErr w:type="gramEnd"/>
      <w:r w:rsidR="006A7132" w:rsidRPr="000C1489">
        <w:rPr>
          <w:rFonts w:hint="eastAsia"/>
          <w:color w:val="000000" w:themeColor="text1"/>
          <w:kern w:val="0"/>
          <w:sz w:val="28"/>
          <w:szCs w:val="28"/>
        </w:rPr>
        <w:t>貸款且移送財團法人中小企業信用保證基金</w:t>
      </w:r>
      <w:r w:rsidR="006A7132" w:rsidRPr="000C1489">
        <w:rPr>
          <w:rFonts w:hint="eastAsia"/>
          <w:color w:val="000000" w:themeColor="text1"/>
          <w:kern w:val="0"/>
          <w:sz w:val="28"/>
          <w:szCs w:val="28"/>
        </w:rPr>
        <w:t>(</w:t>
      </w:r>
      <w:r w:rsidR="006A7132" w:rsidRPr="000C1489">
        <w:rPr>
          <w:rFonts w:hint="eastAsia"/>
          <w:color w:val="000000" w:themeColor="text1"/>
          <w:kern w:val="0"/>
          <w:sz w:val="28"/>
          <w:szCs w:val="28"/>
        </w:rPr>
        <w:t>以下簡稱信保基金</w:t>
      </w:r>
      <w:r w:rsidR="006A7132" w:rsidRPr="000C1489">
        <w:rPr>
          <w:rFonts w:hint="eastAsia"/>
          <w:color w:val="000000" w:themeColor="text1"/>
          <w:kern w:val="0"/>
          <w:sz w:val="28"/>
          <w:szCs w:val="28"/>
        </w:rPr>
        <w:t>)</w:t>
      </w:r>
      <w:r w:rsidR="006A7132" w:rsidRPr="000C1489">
        <w:rPr>
          <w:rFonts w:hint="eastAsia"/>
          <w:color w:val="000000" w:themeColor="text1"/>
          <w:kern w:val="0"/>
          <w:sz w:val="28"/>
          <w:szCs w:val="28"/>
        </w:rPr>
        <w:t>保證達</w:t>
      </w:r>
      <w:proofErr w:type="gramStart"/>
      <w:r w:rsidR="006A7132" w:rsidRPr="000C1489">
        <w:rPr>
          <w:rFonts w:hint="eastAsia"/>
          <w:color w:val="000000" w:themeColor="text1"/>
          <w:kern w:val="0"/>
          <w:sz w:val="28"/>
          <w:szCs w:val="28"/>
        </w:rPr>
        <w:t>9</w:t>
      </w:r>
      <w:r w:rsidR="006A7132" w:rsidRPr="000C1489">
        <w:rPr>
          <w:rFonts w:hint="eastAsia"/>
          <w:color w:val="000000" w:themeColor="text1"/>
          <w:kern w:val="0"/>
          <w:sz w:val="28"/>
          <w:szCs w:val="28"/>
        </w:rPr>
        <w:t>成</w:t>
      </w:r>
      <w:proofErr w:type="gramEnd"/>
      <w:r w:rsidR="006A7132" w:rsidRPr="000C1489">
        <w:rPr>
          <w:rFonts w:hint="eastAsia"/>
          <w:color w:val="000000" w:themeColor="text1"/>
          <w:kern w:val="0"/>
          <w:sz w:val="28"/>
          <w:szCs w:val="28"/>
        </w:rPr>
        <w:t>以上者。</w:t>
      </w:r>
    </w:p>
    <w:p w:rsidR="00294CB4" w:rsidRPr="000C1489" w:rsidRDefault="007C0357" w:rsidP="00DE6128">
      <w:pPr>
        <w:pStyle w:val="af2"/>
        <w:numPr>
          <w:ilvl w:val="0"/>
          <w:numId w:val="8"/>
        </w:numPr>
        <w:overflowPunct w:val="0"/>
        <w:spacing w:beforeLines="50" w:before="120" w:line="440" w:lineRule="exact"/>
        <w:ind w:left="925" w:hanging="420"/>
        <w:jc w:val="both"/>
        <w:rPr>
          <w:bCs/>
          <w:color w:val="000000" w:themeColor="text1"/>
          <w:sz w:val="28"/>
          <w:szCs w:val="28"/>
        </w:rPr>
      </w:pPr>
      <w:r w:rsidRPr="000C1489">
        <w:rPr>
          <w:rFonts w:hint="eastAsia"/>
          <w:bCs/>
          <w:color w:val="000000" w:themeColor="text1"/>
          <w:sz w:val="28"/>
          <w:szCs w:val="28"/>
        </w:rPr>
        <w:t>B</w:t>
      </w:r>
      <w:r w:rsidRPr="000C1489">
        <w:rPr>
          <w:rFonts w:hint="eastAsia"/>
          <w:bCs/>
          <w:color w:val="000000" w:themeColor="text1"/>
          <w:sz w:val="28"/>
          <w:szCs w:val="28"/>
        </w:rPr>
        <w:t>方案：</w:t>
      </w:r>
      <w:r w:rsidR="006A7132" w:rsidRPr="000C1489">
        <w:rPr>
          <w:bCs/>
          <w:color w:val="000000" w:themeColor="text1"/>
          <w:sz w:val="28"/>
          <w:szCs w:val="28"/>
        </w:rPr>
        <w:t>新</w:t>
      </w:r>
      <w:proofErr w:type="gramStart"/>
      <w:r w:rsidR="006A7132" w:rsidRPr="000C1489">
        <w:rPr>
          <w:bCs/>
          <w:color w:val="000000" w:themeColor="text1"/>
          <w:sz w:val="28"/>
          <w:szCs w:val="28"/>
        </w:rPr>
        <w:t>承作</w:t>
      </w:r>
      <w:proofErr w:type="gramEnd"/>
      <w:r w:rsidR="006A7132" w:rsidRPr="000C1489">
        <w:rPr>
          <w:bCs/>
          <w:color w:val="000000" w:themeColor="text1"/>
          <w:sz w:val="28"/>
          <w:szCs w:val="28"/>
        </w:rPr>
        <w:t>貸款且由</w:t>
      </w:r>
      <w:proofErr w:type="gramStart"/>
      <w:r w:rsidR="006A7132" w:rsidRPr="000C1489">
        <w:rPr>
          <w:rFonts w:hint="eastAsia"/>
          <w:bCs/>
          <w:color w:val="000000" w:themeColor="text1"/>
          <w:sz w:val="28"/>
          <w:szCs w:val="28"/>
        </w:rPr>
        <w:t>銀行徵提擔保</w:t>
      </w:r>
      <w:proofErr w:type="gramEnd"/>
      <w:r w:rsidR="006A7132" w:rsidRPr="000C1489">
        <w:rPr>
          <w:rFonts w:hint="eastAsia"/>
          <w:bCs/>
          <w:color w:val="000000" w:themeColor="text1"/>
          <w:sz w:val="28"/>
          <w:szCs w:val="28"/>
        </w:rPr>
        <w:t>品</w:t>
      </w:r>
      <w:r w:rsidR="00442518" w:rsidRPr="000C1489">
        <w:rPr>
          <w:rFonts w:hint="eastAsia"/>
          <w:bCs/>
          <w:color w:val="000000" w:themeColor="text1"/>
          <w:sz w:val="28"/>
          <w:szCs w:val="28"/>
        </w:rPr>
        <w:t>(</w:t>
      </w:r>
      <w:r w:rsidR="00442518" w:rsidRPr="000C1489">
        <w:rPr>
          <w:rFonts w:hint="eastAsia"/>
          <w:bCs/>
          <w:color w:val="000000" w:themeColor="text1"/>
          <w:sz w:val="28"/>
          <w:szCs w:val="28"/>
        </w:rPr>
        <w:t>含信保基金保證</w:t>
      </w:r>
      <w:proofErr w:type="gramStart"/>
      <w:r w:rsidR="00442518" w:rsidRPr="000C1489">
        <w:rPr>
          <w:rFonts w:hint="eastAsia"/>
          <w:bCs/>
          <w:color w:val="000000" w:themeColor="text1"/>
          <w:sz w:val="28"/>
          <w:szCs w:val="28"/>
        </w:rPr>
        <w:t>8</w:t>
      </w:r>
      <w:r w:rsidR="00442518" w:rsidRPr="000C1489">
        <w:rPr>
          <w:rFonts w:hint="eastAsia"/>
          <w:bCs/>
          <w:color w:val="000000" w:themeColor="text1"/>
          <w:sz w:val="28"/>
          <w:szCs w:val="28"/>
        </w:rPr>
        <w:t>成</w:t>
      </w:r>
      <w:proofErr w:type="gramEnd"/>
      <w:r w:rsidR="00442518" w:rsidRPr="000C1489">
        <w:rPr>
          <w:rFonts w:hint="eastAsia"/>
          <w:bCs/>
          <w:color w:val="000000" w:themeColor="text1"/>
          <w:sz w:val="28"/>
          <w:szCs w:val="28"/>
        </w:rPr>
        <w:t>以上</w:t>
      </w:r>
      <w:r w:rsidR="00442518" w:rsidRPr="000C1489">
        <w:rPr>
          <w:rFonts w:hint="eastAsia"/>
          <w:bCs/>
          <w:color w:val="000000" w:themeColor="text1"/>
          <w:sz w:val="28"/>
          <w:szCs w:val="28"/>
        </w:rPr>
        <w:t>)</w:t>
      </w:r>
      <w:r w:rsidR="006A7132" w:rsidRPr="000C1489">
        <w:rPr>
          <w:rFonts w:hint="eastAsia"/>
          <w:bCs/>
          <w:color w:val="000000" w:themeColor="text1"/>
          <w:sz w:val="28"/>
          <w:szCs w:val="28"/>
        </w:rPr>
        <w:t>者。</w:t>
      </w:r>
    </w:p>
    <w:p w:rsidR="00F61C24" w:rsidRPr="000C1489" w:rsidRDefault="007C0357" w:rsidP="00DE6128">
      <w:pPr>
        <w:pStyle w:val="af2"/>
        <w:numPr>
          <w:ilvl w:val="0"/>
          <w:numId w:val="8"/>
        </w:numPr>
        <w:overflowPunct w:val="0"/>
        <w:spacing w:beforeLines="50" w:before="120" w:line="440" w:lineRule="exact"/>
        <w:ind w:left="925" w:hanging="420"/>
        <w:jc w:val="both"/>
        <w:rPr>
          <w:bCs/>
          <w:color w:val="000000" w:themeColor="text1"/>
          <w:szCs w:val="32"/>
        </w:rPr>
      </w:pPr>
      <w:r w:rsidRPr="000C1489">
        <w:rPr>
          <w:rFonts w:hint="eastAsia"/>
          <w:bCs/>
          <w:color w:val="000000" w:themeColor="text1"/>
          <w:sz w:val="28"/>
          <w:szCs w:val="28"/>
        </w:rPr>
        <w:t>C</w:t>
      </w:r>
      <w:r w:rsidRPr="000C1489">
        <w:rPr>
          <w:rFonts w:hint="eastAsia"/>
          <w:bCs/>
          <w:color w:val="000000" w:themeColor="text1"/>
          <w:sz w:val="28"/>
          <w:szCs w:val="28"/>
        </w:rPr>
        <w:t>方案：</w:t>
      </w:r>
      <w:r w:rsidR="008F4038" w:rsidRPr="000C1489">
        <w:rPr>
          <w:rFonts w:hint="eastAsia"/>
          <w:color w:val="000000" w:themeColor="text1"/>
          <w:kern w:val="0"/>
          <w:sz w:val="28"/>
          <w:szCs w:val="28"/>
        </w:rPr>
        <w:t>借款人為小規模營業人之新</w:t>
      </w:r>
      <w:proofErr w:type="gramStart"/>
      <w:r w:rsidR="008F4038" w:rsidRPr="000C1489">
        <w:rPr>
          <w:rFonts w:hint="eastAsia"/>
          <w:color w:val="000000" w:themeColor="text1"/>
          <w:kern w:val="0"/>
          <w:sz w:val="28"/>
          <w:szCs w:val="28"/>
        </w:rPr>
        <w:t>承作</w:t>
      </w:r>
      <w:proofErr w:type="gramEnd"/>
      <w:r w:rsidR="008F4038" w:rsidRPr="000C1489">
        <w:rPr>
          <w:rFonts w:hint="eastAsia"/>
          <w:color w:val="000000" w:themeColor="text1"/>
          <w:kern w:val="0"/>
          <w:sz w:val="28"/>
          <w:szCs w:val="28"/>
        </w:rPr>
        <w:t>貸款，且移送信保基金</w:t>
      </w:r>
      <w:proofErr w:type="gramStart"/>
      <w:r w:rsidR="008F4038" w:rsidRPr="000C1489">
        <w:rPr>
          <w:rFonts w:hint="eastAsia"/>
          <w:color w:val="000000" w:themeColor="text1"/>
          <w:kern w:val="0"/>
          <w:sz w:val="28"/>
          <w:szCs w:val="28"/>
        </w:rPr>
        <w:t>10</w:t>
      </w:r>
      <w:r w:rsidR="008F4038" w:rsidRPr="000C1489">
        <w:rPr>
          <w:rFonts w:hint="eastAsia"/>
          <w:color w:val="000000" w:themeColor="text1"/>
          <w:kern w:val="0"/>
          <w:sz w:val="28"/>
          <w:szCs w:val="28"/>
        </w:rPr>
        <w:t>成</w:t>
      </w:r>
      <w:proofErr w:type="gramEnd"/>
      <w:r w:rsidR="006A7132" w:rsidRPr="000C1489">
        <w:rPr>
          <w:rFonts w:hint="eastAsia"/>
          <w:color w:val="000000" w:themeColor="text1"/>
          <w:kern w:val="0"/>
          <w:sz w:val="28"/>
          <w:szCs w:val="28"/>
        </w:rPr>
        <w:t>保證者。</w:t>
      </w:r>
    </w:p>
    <w:p w:rsidR="009C6F37" w:rsidRPr="000C1489" w:rsidRDefault="007C0357" w:rsidP="00F22A69">
      <w:pPr>
        <w:pStyle w:val="af2"/>
        <w:numPr>
          <w:ilvl w:val="0"/>
          <w:numId w:val="11"/>
        </w:numPr>
        <w:spacing w:afterLines="50" w:after="120" w:line="440" w:lineRule="exact"/>
        <w:ind w:left="425" w:hanging="357"/>
        <w:jc w:val="both"/>
        <w:rPr>
          <w:color w:val="000000" w:themeColor="text1"/>
          <w:kern w:val="0"/>
          <w:sz w:val="28"/>
          <w:szCs w:val="28"/>
        </w:rPr>
      </w:pPr>
      <w:r w:rsidRPr="000C1489">
        <w:rPr>
          <w:rFonts w:hint="eastAsia"/>
          <w:color w:val="000000" w:themeColor="text1"/>
          <w:kern w:val="0"/>
          <w:sz w:val="28"/>
          <w:szCs w:val="28"/>
        </w:rPr>
        <w:t>A</w:t>
      </w:r>
      <w:r w:rsidRPr="000C1489">
        <w:rPr>
          <w:rFonts w:hint="eastAsia"/>
          <w:color w:val="000000" w:themeColor="text1"/>
          <w:kern w:val="0"/>
          <w:sz w:val="28"/>
          <w:szCs w:val="28"/>
        </w:rPr>
        <w:t>、</w:t>
      </w:r>
      <w:r w:rsidRPr="000C1489">
        <w:rPr>
          <w:rFonts w:hint="eastAsia"/>
          <w:color w:val="000000" w:themeColor="text1"/>
          <w:kern w:val="0"/>
          <w:sz w:val="28"/>
          <w:szCs w:val="28"/>
        </w:rPr>
        <w:t>B</w:t>
      </w:r>
      <w:r w:rsidRPr="000C1489">
        <w:rPr>
          <w:rFonts w:hint="eastAsia"/>
          <w:color w:val="000000" w:themeColor="text1"/>
          <w:kern w:val="0"/>
          <w:sz w:val="28"/>
          <w:szCs w:val="28"/>
        </w:rPr>
        <w:t>、</w:t>
      </w:r>
      <w:r w:rsidRPr="000C1489">
        <w:rPr>
          <w:rFonts w:hint="eastAsia"/>
          <w:color w:val="000000" w:themeColor="text1"/>
          <w:kern w:val="0"/>
          <w:sz w:val="28"/>
          <w:szCs w:val="28"/>
        </w:rPr>
        <w:t>C</w:t>
      </w:r>
      <w:r w:rsidRPr="000C1489">
        <w:rPr>
          <w:rFonts w:hint="eastAsia"/>
          <w:color w:val="000000" w:themeColor="text1"/>
          <w:kern w:val="0"/>
          <w:sz w:val="28"/>
          <w:szCs w:val="28"/>
        </w:rPr>
        <w:t>方案之</w:t>
      </w:r>
      <w:r w:rsidR="008D2F08" w:rsidRPr="000C1489">
        <w:rPr>
          <w:rFonts w:hint="eastAsia"/>
          <w:color w:val="000000" w:themeColor="text1"/>
          <w:kern w:val="0"/>
          <w:sz w:val="28"/>
          <w:szCs w:val="28"/>
        </w:rPr>
        <w:t>每戶</w:t>
      </w:r>
      <w:r w:rsidRPr="000C1489">
        <w:rPr>
          <w:rFonts w:hint="eastAsia"/>
          <w:color w:val="000000" w:themeColor="text1"/>
          <w:kern w:val="0"/>
          <w:sz w:val="28"/>
          <w:szCs w:val="28"/>
        </w:rPr>
        <w:t>貸款額度及利率詳下表：</w:t>
      </w:r>
    </w:p>
    <w:tbl>
      <w:tblPr>
        <w:tblStyle w:val="af5"/>
        <w:tblW w:w="8931" w:type="dxa"/>
        <w:tblInd w:w="-176" w:type="dxa"/>
        <w:tblLook w:val="04A0" w:firstRow="1" w:lastRow="0" w:firstColumn="1" w:lastColumn="0" w:noHBand="0" w:noVBand="1"/>
      </w:tblPr>
      <w:tblGrid>
        <w:gridCol w:w="1135"/>
        <w:gridCol w:w="2693"/>
        <w:gridCol w:w="2835"/>
        <w:gridCol w:w="2268"/>
      </w:tblGrid>
      <w:tr w:rsidR="000C1489" w:rsidRPr="000C1489" w:rsidTr="00883BEB">
        <w:trPr>
          <w:trHeight w:val="126"/>
        </w:trPr>
        <w:tc>
          <w:tcPr>
            <w:tcW w:w="1135" w:type="dxa"/>
            <w:shd w:val="clear" w:color="auto" w:fill="BFBFBF" w:themeFill="background1" w:themeFillShade="BF"/>
          </w:tcPr>
          <w:p w:rsidR="00F61C24" w:rsidRPr="000C1489" w:rsidRDefault="00F61C24" w:rsidP="00767110">
            <w:pPr>
              <w:spacing w:line="500" w:lineRule="exact"/>
              <w:jc w:val="center"/>
              <w:rPr>
                <w:bCs/>
                <w:color w:val="000000" w:themeColor="text1"/>
                <w:spacing w:val="-20"/>
                <w:sz w:val="24"/>
                <w:szCs w:val="24"/>
              </w:rPr>
            </w:pPr>
            <w:r w:rsidRPr="000C1489">
              <w:rPr>
                <w:rFonts w:hint="eastAsia"/>
                <w:bCs/>
                <w:color w:val="000000" w:themeColor="text1"/>
                <w:spacing w:val="-20"/>
                <w:sz w:val="24"/>
                <w:szCs w:val="24"/>
              </w:rPr>
              <w:t>項目</w:t>
            </w:r>
          </w:p>
        </w:tc>
        <w:tc>
          <w:tcPr>
            <w:tcW w:w="2693" w:type="dxa"/>
            <w:shd w:val="clear" w:color="auto" w:fill="BFBFBF" w:themeFill="background1" w:themeFillShade="BF"/>
          </w:tcPr>
          <w:p w:rsidR="00F61C24" w:rsidRPr="000C1489" w:rsidRDefault="00F61C24" w:rsidP="00767110">
            <w:pPr>
              <w:spacing w:line="500" w:lineRule="exact"/>
              <w:jc w:val="center"/>
              <w:rPr>
                <w:bCs/>
                <w:color w:val="000000" w:themeColor="text1"/>
                <w:spacing w:val="-20"/>
                <w:sz w:val="24"/>
                <w:szCs w:val="24"/>
              </w:rPr>
            </w:pPr>
            <w:r w:rsidRPr="000C1489">
              <w:rPr>
                <w:rFonts w:hint="eastAsia"/>
                <w:bCs/>
                <w:color w:val="000000" w:themeColor="text1"/>
                <w:spacing w:val="-20"/>
                <w:sz w:val="24"/>
                <w:szCs w:val="24"/>
              </w:rPr>
              <w:t>A</w:t>
            </w:r>
            <w:r w:rsidRPr="000C1489">
              <w:rPr>
                <w:rFonts w:hint="eastAsia"/>
                <w:bCs/>
                <w:color w:val="000000" w:themeColor="text1"/>
                <w:spacing w:val="-20"/>
                <w:sz w:val="24"/>
                <w:szCs w:val="24"/>
              </w:rPr>
              <w:t>方案</w:t>
            </w:r>
          </w:p>
        </w:tc>
        <w:tc>
          <w:tcPr>
            <w:tcW w:w="2835" w:type="dxa"/>
            <w:shd w:val="clear" w:color="auto" w:fill="BFBFBF" w:themeFill="background1" w:themeFillShade="BF"/>
          </w:tcPr>
          <w:p w:rsidR="00F61C24" w:rsidRPr="000C1489" w:rsidRDefault="00F61C24" w:rsidP="00767110">
            <w:pPr>
              <w:spacing w:line="500" w:lineRule="exact"/>
              <w:jc w:val="center"/>
              <w:rPr>
                <w:bCs/>
                <w:color w:val="000000" w:themeColor="text1"/>
                <w:spacing w:val="-20"/>
                <w:sz w:val="24"/>
                <w:szCs w:val="24"/>
              </w:rPr>
            </w:pPr>
            <w:r w:rsidRPr="000C1489">
              <w:rPr>
                <w:rFonts w:hint="eastAsia"/>
                <w:bCs/>
                <w:color w:val="000000" w:themeColor="text1"/>
                <w:spacing w:val="-20"/>
                <w:sz w:val="24"/>
                <w:szCs w:val="24"/>
              </w:rPr>
              <w:t>B</w:t>
            </w:r>
            <w:r w:rsidRPr="000C1489">
              <w:rPr>
                <w:rFonts w:hint="eastAsia"/>
                <w:bCs/>
                <w:color w:val="000000" w:themeColor="text1"/>
                <w:spacing w:val="-20"/>
                <w:sz w:val="24"/>
                <w:szCs w:val="24"/>
              </w:rPr>
              <w:t>方案</w:t>
            </w:r>
          </w:p>
        </w:tc>
        <w:tc>
          <w:tcPr>
            <w:tcW w:w="2268" w:type="dxa"/>
            <w:shd w:val="clear" w:color="auto" w:fill="BFBFBF" w:themeFill="background1" w:themeFillShade="BF"/>
          </w:tcPr>
          <w:p w:rsidR="00F61C24" w:rsidRPr="000C1489" w:rsidRDefault="00F61C24" w:rsidP="00767110">
            <w:pPr>
              <w:spacing w:line="500" w:lineRule="exact"/>
              <w:jc w:val="center"/>
              <w:rPr>
                <w:bCs/>
                <w:color w:val="000000" w:themeColor="text1"/>
                <w:spacing w:val="-20"/>
                <w:sz w:val="24"/>
                <w:szCs w:val="24"/>
              </w:rPr>
            </w:pPr>
            <w:r w:rsidRPr="000C1489">
              <w:rPr>
                <w:rFonts w:hint="eastAsia"/>
                <w:bCs/>
                <w:color w:val="000000" w:themeColor="text1"/>
                <w:spacing w:val="-20"/>
                <w:sz w:val="24"/>
                <w:szCs w:val="24"/>
              </w:rPr>
              <w:t>C</w:t>
            </w:r>
            <w:r w:rsidRPr="000C1489">
              <w:rPr>
                <w:rFonts w:hint="eastAsia"/>
                <w:bCs/>
                <w:color w:val="000000" w:themeColor="text1"/>
                <w:spacing w:val="-20"/>
                <w:sz w:val="24"/>
                <w:szCs w:val="24"/>
              </w:rPr>
              <w:t>方案</w:t>
            </w:r>
          </w:p>
        </w:tc>
      </w:tr>
      <w:tr w:rsidR="000C1489" w:rsidRPr="000C1489" w:rsidTr="00883BEB">
        <w:tc>
          <w:tcPr>
            <w:tcW w:w="1135" w:type="dxa"/>
            <w:vAlign w:val="center"/>
          </w:tcPr>
          <w:p w:rsidR="00F61C24" w:rsidRPr="000C1489" w:rsidRDefault="00F61C24" w:rsidP="00767110">
            <w:pPr>
              <w:spacing w:line="500" w:lineRule="exact"/>
              <w:jc w:val="center"/>
              <w:rPr>
                <w:bCs/>
                <w:color w:val="000000" w:themeColor="text1"/>
                <w:spacing w:val="-20"/>
                <w:sz w:val="24"/>
                <w:szCs w:val="24"/>
              </w:rPr>
            </w:pPr>
            <w:r w:rsidRPr="000C1489">
              <w:rPr>
                <w:rFonts w:hint="eastAsia"/>
                <w:bCs/>
                <w:color w:val="000000" w:themeColor="text1"/>
                <w:spacing w:val="-20"/>
                <w:sz w:val="24"/>
                <w:szCs w:val="24"/>
              </w:rPr>
              <w:t>貸款對象</w:t>
            </w:r>
          </w:p>
        </w:tc>
        <w:tc>
          <w:tcPr>
            <w:tcW w:w="2693" w:type="dxa"/>
          </w:tcPr>
          <w:p w:rsidR="00F61C24" w:rsidRPr="000C1489" w:rsidRDefault="00944B43" w:rsidP="00767110">
            <w:pPr>
              <w:spacing w:line="500" w:lineRule="exact"/>
              <w:jc w:val="center"/>
              <w:rPr>
                <w:bCs/>
                <w:color w:val="000000" w:themeColor="text1"/>
                <w:spacing w:val="-20"/>
                <w:sz w:val="24"/>
                <w:szCs w:val="24"/>
              </w:rPr>
            </w:pPr>
            <w:r w:rsidRPr="000C1489">
              <w:rPr>
                <w:bCs/>
                <w:color w:val="000000" w:themeColor="text1"/>
                <w:spacing w:val="-20"/>
                <w:sz w:val="24"/>
                <w:szCs w:val="24"/>
              </w:rPr>
              <w:t>本規定所稱之中小企業</w:t>
            </w:r>
            <w:r w:rsidR="00667FFA" w:rsidRPr="000C1489">
              <w:rPr>
                <w:rFonts w:hint="eastAsia"/>
                <w:bCs/>
                <w:color w:val="000000" w:themeColor="text1"/>
                <w:spacing w:val="-20"/>
                <w:sz w:val="24"/>
                <w:szCs w:val="24"/>
              </w:rPr>
              <w:t>(</w:t>
            </w:r>
            <w:r w:rsidR="00667FFA" w:rsidRPr="000C1489">
              <w:rPr>
                <w:rFonts w:hint="eastAsia"/>
                <w:bCs/>
                <w:color w:val="000000" w:themeColor="text1"/>
                <w:spacing w:val="-20"/>
                <w:sz w:val="24"/>
                <w:szCs w:val="24"/>
              </w:rPr>
              <w:t>含小規模營業人</w:t>
            </w:r>
            <w:r w:rsidR="00667FFA" w:rsidRPr="000C1489">
              <w:rPr>
                <w:rFonts w:hint="eastAsia"/>
                <w:bCs/>
                <w:color w:val="000000" w:themeColor="text1"/>
                <w:spacing w:val="-20"/>
                <w:sz w:val="24"/>
                <w:szCs w:val="24"/>
              </w:rPr>
              <w:t>)</w:t>
            </w:r>
          </w:p>
        </w:tc>
        <w:tc>
          <w:tcPr>
            <w:tcW w:w="2835" w:type="dxa"/>
          </w:tcPr>
          <w:p w:rsidR="00B24C81" w:rsidRPr="000C1489" w:rsidRDefault="00944B43" w:rsidP="00767110">
            <w:pPr>
              <w:spacing w:line="500" w:lineRule="exact"/>
              <w:jc w:val="center"/>
              <w:rPr>
                <w:bCs/>
                <w:color w:val="000000" w:themeColor="text1"/>
                <w:spacing w:val="-20"/>
                <w:sz w:val="24"/>
                <w:szCs w:val="24"/>
              </w:rPr>
            </w:pPr>
            <w:r w:rsidRPr="000C1489">
              <w:rPr>
                <w:bCs/>
                <w:color w:val="000000" w:themeColor="text1"/>
                <w:spacing w:val="-20"/>
                <w:sz w:val="24"/>
                <w:szCs w:val="24"/>
              </w:rPr>
              <w:t>本規定所稱之中小企業</w:t>
            </w:r>
          </w:p>
          <w:p w:rsidR="00F61C24" w:rsidRPr="000C1489" w:rsidRDefault="00667FFA" w:rsidP="00767110">
            <w:pPr>
              <w:spacing w:line="500" w:lineRule="exact"/>
              <w:jc w:val="center"/>
              <w:rPr>
                <w:bCs/>
                <w:color w:val="000000" w:themeColor="text1"/>
                <w:spacing w:val="-20"/>
                <w:sz w:val="24"/>
                <w:szCs w:val="24"/>
              </w:rPr>
            </w:pPr>
            <w:r w:rsidRPr="000C1489">
              <w:rPr>
                <w:rFonts w:hint="eastAsia"/>
                <w:bCs/>
                <w:color w:val="000000" w:themeColor="text1"/>
                <w:spacing w:val="-20"/>
                <w:sz w:val="24"/>
                <w:szCs w:val="24"/>
              </w:rPr>
              <w:t>(</w:t>
            </w:r>
            <w:r w:rsidRPr="000C1489">
              <w:rPr>
                <w:rFonts w:hint="eastAsia"/>
                <w:bCs/>
                <w:color w:val="000000" w:themeColor="text1"/>
                <w:spacing w:val="-20"/>
                <w:sz w:val="24"/>
                <w:szCs w:val="24"/>
              </w:rPr>
              <w:t>含小規模營業人</w:t>
            </w:r>
            <w:r w:rsidRPr="000C1489">
              <w:rPr>
                <w:rFonts w:hint="eastAsia"/>
                <w:bCs/>
                <w:color w:val="000000" w:themeColor="text1"/>
                <w:spacing w:val="-20"/>
                <w:sz w:val="24"/>
                <w:szCs w:val="24"/>
              </w:rPr>
              <w:t>)</w:t>
            </w:r>
          </w:p>
        </w:tc>
        <w:tc>
          <w:tcPr>
            <w:tcW w:w="2268" w:type="dxa"/>
          </w:tcPr>
          <w:p w:rsidR="00F61C24" w:rsidRPr="000C1489" w:rsidRDefault="00612C8A" w:rsidP="00767110">
            <w:pPr>
              <w:spacing w:line="500" w:lineRule="exact"/>
              <w:ind w:right="-106"/>
              <w:rPr>
                <w:bCs/>
                <w:color w:val="000000" w:themeColor="text1"/>
                <w:spacing w:val="-20"/>
                <w:sz w:val="24"/>
                <w:szCs w:val="24"/>
              </w:rPr>
            </w:pPr>
            <w:r w:rsidRPr="000C1489">
              <w:rPr>
                <w:rFonts w:hint="eastAsia"/>
                <w:bCs/>
                <w:color w:val="000000" w:themeColor="text1"/>
                <w:spacing w:val="-20"/>
                <w:sz w:val="24"/>
                <w:szCs w:val="24"/>
              </w:rPr>
              <w:t>本規定所稱之中小企業且限</w:t>
            </w:r>
            <w:r w:rsidR="00944B43" w:rsidRPr="000C1489">
              <w:rPr>
                <w:bCs/>
                <w:color w:val="000000" w:themeColor="text1"/>
                <w:spacing w:val="-20"/>
                <w:sz w:val="24"/>
                <w:szCs w:val="24"/>
              </w:rPr>
              <w:t>小規模營業人</w:t>
            </w:r>
          </w:p>
        </w:tc>
      </w:tr>
      <w:tr w:rsidR="000C1489" w:rsidRPr="000C1489" w:rsidTr="00B17435">
        <w:tc>
          <w:tcPr>
            <w:tcW w:w="1135" w:type="dxa"/>
            <w:vAlign w:val="center"/>
          </w:tcPr>
          <w:p w:rsidR="00B17435" w:rsidRPr="000C1489" w:rsidRDefault="00B17435" w:rsidP="00767110">
            <w:pPr>
              <w:spacing w:line="500" w:lineRule="exact"/>
              <w:jc w:val="center"/>
              <w:rPr>
                <w:bCs/>
                <w:color w:val="000000" w:themeColor="text1"/>
                <w:spacing w:val="-20"/>
                <w:sz w:val="24"/>
              </w:rPr>
            </w:pPr>
            <w:r w:rsidRPr="000C1489">
              <w:rPr>
                <w:rFonts w:hint="eastAsia"/>
                <w:bCs/>
                <w:color w:val="000000" w:themeColor="text1"/>
                <w:spacing w:val="-20"/>
                <w:sz w:val="24"/>
              </w:rPr>
              <w:t>擔保類別</w:t>
            </w:r>
          </w:p>
        </w:tc>
        <w:tc>
          <w:tcPr>
            <w:tcW w:w="2693" w:type="dxa"/>
            <w:vAlign w:val="center"/>
          </w:tcPr>
          <w:p w:rsidR="00B17435" w:rsidRPr="000C1489" w:rsidRDefault="00B17435" w:rsidP="00B17435">
            <w:pPr>
              <w:spacing w:line="500" w:lineRule="exact"/>
              <w:jc w:val="center"/>
              <w:rPr>
                <w:bCs/>
                <w:color w:val="000000" w:themeColor="text1"/>
                <w:spacing w:val="-20"/>
                <w:sz w:val="24"/>
              </w:rPr>
            </w:pPr>
            <w:r w:rsidRPr="000C1489">
              <w:rPr>
                <w:bCs/>
                <w:color w:val="000000" w:themeColor="text1"/>
                <w:spacing w:val="-20"/>
                <w:sz w:val="24"/>
              </w:rPr>
              <w:t>送信保保證</w:t>
            </w:r>
            <w:proofErr w:type="gramStart"/>
            <w:r w:rsidRPr="000C1489">
              <w:rPr>
                <w:rFonts w:hint="eastAsia"/>
                <w:bCs/>
                <w:color w:val="000000" w:themeColor="text1"/>
                <w:spacing w:val="-20"/>
                <w:sz w:val="24"/>
              </w:rPr>
              <w:t>9</w:t>
            </w:r>
            <w:r w:rsidRPr="000C1489">
              <w:rPr>
                <w:rFonts w:hint="eastAsia"/>
                <w:bCs/>
                <w:color w:val="000000" w:themeColor="text1"/>
                <w:spacing w:val="-20"/>
                <w:sz w:val="24"/>
              </w:rPr>
              <w:t>成</w:t>
            </w:r>
            <w:proofErr w:type="gramEnd"/>
            <w:r w:rsidRPr="000C1489">
              <w:rPr>
                <w:rFonts w:hint="eastAsia"/>
                <w:bCs/>
                <w:color w:val="000000" w:themeColor="text1"/>
                <w:spacing w:val="-20"/>
                <w:sz w:val="24"/>
              </w:rPr>
              <w:t>以上</w:t>
            </w:r>
          </w:p>
        </w:tc>
        <w:tc>
          <w:tcPr>
            <w:tcW w:w="2835" w:type="dxa"/>
            <w:vAlign w:val="center"/>
          </w:tcPr>
          <w:p w:rsidR="00B17435" w:rsidRPr="000C1489" w:rsidRDefault="00B17435" w:rsidP="00B17435">
            <w:pPr>
              <w:spacing w:line="500" w:lineRule="exact"/>
              <w:jc w:val="center"/>
              <w:rPr>
                <w:bCs/>
                <w:color w:val="000000" w:themeColor="text1"/>
                <w:spacing w:val="-20"/>
                <w:sz w:val="24"/>
              </w:rPr>
            </w:pPr>
            <w:proofErr w:type="gramStart"/>
            <w:r w:rsidRPr="000C1489">
              <w:rPr>
                <w:bCs/>
                <w:color w:val="000000" w:themeColor="text1"/>
                <w:spacing w:val="-20"/>
                <w:sz w:val="24"/>
              </w:rPr>
              <w:t>銀行徵提其他</w:t>
            </w:r>
            <w:proofErr w:type="gramEnd"/>
            <w:r w:rsidRPr="000C1489">
              <w:rPr>
                <w:bCs/>
                <w:color w:val="000000" w:themeColor="text1"/>
                <w:spacing w:val="-20"/>
                <w:sz w:val="24"/>
              </w:rPr>
              <w:t>擔保品</w:t>
            </w:r>
          </w:p>
          <w:p w:rsidR="00B17435" w:rsidRPr="000C1489" w:rsidRDefault="00B17435" w:rsidP="00B17435">
            <w:pPr>
              <w:spacing w:line="500" w:lineRule="exact"/>
              <w:jc w:val="center"/>
              <w:rPr>
                <w:bCs/>
                <w:color w:val="000000" w:themeColor="text1"/>
                <w:spacing w:val="-20"/>
                <w:sz w:val="24"/>
              </w:rPr>
            </w:pPr>
            <w:r w:rsidRPr="000C1489">
              <w:rPr>
                <w:rFonts w:hint="eastAsia"/>
                <w:bCs/>
                <w:color w:val="000000" w:themeColor="text1"/>
                <w:spacing w:val="-20"/>
                <w:sz w:val="24"/>
              </w:rPr>
              <w:t>(</w:t>
            </w:r>
            <w:r w:rsidRPr="000C1489">
              <w:rPr>
                <w:rFonts w:hint="eastAsia"/>
                <w:bCs/>
                <w:color w:val="000000" w:themeColor="text1"/>
                <w:spacing w:val="-20"/>
                <w:sz w:val="24"/>
              </w:rPr>
              <w:t>含送信保保證</w:t>
            </w:r>
            <w:proofErr w:type="gramStart"/>
            <w:r w:rsidRPr="000C1489">
              <w:rPr>
                <w:rFonts w:hint="eastAsia"/>
                <w:bCs/>
                <w:color w:val="000000" w:themeColor="text1"/>
                <w:spacing w:val="-20"/>
                <w:sz w:val="24"/>
              </w:rPr>
              <w:t>8</w:t>
            </w:r>
            <w:r w:rsidR="0076379C" w:rsidRPr="000C1489">
              <w:rPr>
                <w:rFonts w:hint="eastAsia"/>
                <w:bCs/>
                <w:color w:val="000000" w:themeColor="text1"/>
                <w:spacing w:val="-20"/>
                <w:sz w:val="24"/>
              </w:rPr>
              <w:t>成</w:t>
            </w:r>
            <w:proofErr w:type="gramEnd"/>
            <w:r w:rsidRPr="000C1489">
              <w:rPr>
                <w:rFonts w:hint="eastAsia"/>
                <w:bCs/>
                <w:color w:val="000000" w:themeColor="text1"/>
                <w:spacing w:val="-20"/>
                <w:sz w:val="24"/>
              </w:rPr>
              <w:t>以上</w:t>
            </w:r>
            <w:r w:rsidRPr="000C1489">
              <w:rPr>
                <w:rFonts w:hint="eastAsia"/>
                <w:bCs/>
                <w:color w:val="000000" w:themeColor="text1"/>
                <w:spacing w:val="-20"/>
                <w:sz w:val="24"/>
              </w:rPr>
              <w:t>)</w:t>
            </w:r>
          </w:p>
        </w:tc>
        <w:tc>
          <w:tcPr>
            <w:tcW w:w="2268" w:type="dxa"/>
            <w:vAlign w:val="center"/>
          </w:tcPr>
          <w:p w:rsidR="00B17435" w:rsidRPr="000C1489" w:rsidRDefault="00B17435" w:rsidP="00B17435">
            <w:pPr>
              <w:spacing w:line="500" w:lineRule="exact"/>
              <w:jc w:val="center"/>
              <w:rPr>
                <w:bCs/>
                <w:color w:val="000000" w:themeColor="text1"/>
                <w:spacing w:val="-20"/>
                <w:sz w:val="24"/>
              </w:rPr>
            </w:pPr>
            <w:r w:rsidRPr="000C1489">
              <w:rPr>
                <w:bCs/>
                <w:color w:val="000000" w:themeColor="text1"/>
                <w:spacing w:val="-20"/>
                <w:sz w:val="24"/>
              </w:rPr>
              <w:t>送信保保證</w:t>
            </w:r>
            <w:proofErr w:type="gramStart"/>
            <w:r w:rsidRPr="000C1489">
              <w:rPr>
                <w:rFonts w:hint="eastAsia"/>
                <w:bCs/>
                <w:color w:val="000000" w:themeColor="text1"/>
                <w:spacing w:val="-20"/>
                <w:sz w:val="24"/>
              </w:rPr>
              <w:t>10</w:t>
            </w:r>
            <w:r w:rsidRPr="000C1489">
              <w:rPr>
                <w:rFonts w:hint="eastAsia"/>
                <w:bCs/>
                <w:color w:val="000000" w:themeColor="text1"/>
                <w:spacing w:val="-20"/>
                <w:sz w:val="24"/>
              </w:rPr>
              <w:t>成</w:t>
            </w:r>
            <w:proofErr w:type="gramEnd"/>
          </w:p>
        </w:tc>
      </w:tr>
      <w:tr w:rsidR="000C1489" w:rsidRPr="000C1489" w:rsidTr="00883BEB">
        <w:tc>
          <w:tcPr>
            <w:tcW w:w="1135" w:type="dxa"/>
            <w:vAlign w:val="center"/>
          </w:tcPr>
          <w:p w:rsidR="00F61C24" w:rsidRPr="000C1489" w:rsidRDefault="00F61C24" w:rsidP="00767110">
            <w:pPr>
              <w:spacing w:line="500" w:lineRule="exact"/>
              <w:jc w:val="center"/>
              <w:rPr>
                <w:bCs/>
                <w:color w:val="000000" w:themeColor="text1"/>
                <w:spacing w:val="-20"/>
                <w:sz w:val="24"/>
                <w:szCs w:val="24"/>
              </w:rPr>
            </w:pPr>
            <w:r w:rsidRPr="000C1489">
              <w:rPr>
                <w:rFonts w:hint="eastAsia"/>
                <w:bCs/>
                <w:color w:val="000000" w:themeColor="text1"/>
                <w:spacing w:val="-20"/>
                <w:sz w:val="24"/>
                <w:szCs w:val="24"/>
              </w:rPr>
              <w:t>貸款額度</w:t>
            </w:r>
          </w:p>
        </w:tc>
        <w:tc>
          <w:tcPr>
            <w:tcW w:w="2693" w:type="dxa"/>
          </w:tcPr>
          <w:p w:rsidR="00F61C24" w:rsidRPr="000C1489" w:rsidRDefault="00944B43" w:rsidP="00767110">
            <w:pPr>
              <w:spacing w:line="500" w:lineRule="exact"/>
              <w:jc w:val="center"/>
              <w:rPr>
                <w:bCs/>
                <w:color w:val="000000" w:themeColor="text1"/>
                <w:spacing w:val="-20"/>
                <w:sz w:val="24"/>
                <w:szCs w:val="24"/>
              </w:rPr>
            </w:pPr>
            <w:r w:rsidRPr="000C1489">
              <w:rPr>
                <w:bCs/>
                <w:color w:val="000000" w:themeColor="text1"/>
                <w:spacing w:val="-20"/>
                <w:sz w:val="24"/>
                <w:szCs w:val="24"/>
              </w:rPr>
              <w:t>最高</w:t>
            </w:r>
            <w:r w:rsidR="0033712A" w:rsidRPr="000C1489">
              <w:rPr>
                <w:bCs/>
                <w:color w:val="000000" w:themeColor="text1"/>
                <w:spacing w:val="-20"/>
                <w:sz w:val="24"/>
                <w:szCs w:val="24"/>
              </w:rPr>
              <w:t>4</w:t>
            </w:r>
            <w:r w:rsidRPr="000C1489">
              <w:rPr>
                <w:rFonts w:hint="eastAsia"/>
                <w:bCs/>
                <w:color w:val="000000" w:themeColor="text1"/>
                <w:spacing w:val="-20"/>
                <w:sz w:val="24"/>
                <w:szCs w:val="24"/>
              </w:rPr>
              <w:t>00</w:t>
            </w:r>
            <w:r w:rsidRPr="000C1489">
              <w:rPr>
                <w:rFonts w:hint="eastAsia"/>
                <w:bCs/>
                <w:color w:val="000000" w:themeColor="text1"/>
                <w:spacing w:val="-20"/>
                <w:sz w:val="24"/>
                <w:szCs w:val="24"/>
              </w:rPr>
              <w:t>萬元</w:t>
            </w:r>
          </w:p>
        </w:tc>
        <w:tc>
          <w:tcPr>
            <w:tcW w:w="2835" w:type="dxa"/>
          </w:tcPr>
          <w:p w:rsidR="00F61C24" w:rsidRPr="000C1489" w:rsidRDefault="00944B43" w:rsidP="000A189C">
            <w:pPr>
              <w:spacing w:line="500" w:lineRule="exact"/>
              <w:jc w:val="center"/>
              <w:rPr>
                <w:bCs/>
                <w:color w:val="000000" w:themeColor="text1"/>
                <w:spacing w:val="-20"/>
                <w:sz w:val="24"/>
                <w:szCs w:val="24"/>
              </w:rPr>
            </w:pPr>
            <w:r w:rsidRPr="000C1489">
              <w:rPr>
                <w:bCs/>
                <w:color w:val="000000" w:themeColor="text1"/>
                <w:spacing w:val="-20"/>
                <w:sz w:val="24"/>
                <w:szCs w:val="24"/>
              </w:rPr>
              <w:t>最高</w:t>
            </w:r>
            <w:r w:rsidR="0033712A" w:rsidRPr="000C1489">
              <w:rPr>
                <w:rFonts w:hint="eastAsia"/>
                <w:bCs/>
                <w:color w:val="000000" w:themeColor="text1"/>
                <w:spacing w:val="-20"/>
                <w:sz w:val="24"/>
                <w:szCs w:val="24"/>
              </w:rPr>
              <w:t>1,</w:t>
            </w:r>
            <w:r w:rsidR="000A189C" w:rsidRPr="000C1489">
              <w:rPr>
                <w:rFonts w:hint="eastAsia"/>
                <w:bCs/>
                <w:color w:val="000000" w:themeColor="text1"/>
                <w:spacing w:val="-20"/>
                <w:sz w:val="24"/>
                <w:szCs w:val="24"/>
              </w:rPr>
              <w:t>6</w:t>
            </w:r>
            <w:r w:rsidRPr="000C1489">
              <w:rPr>
                <w:rFonts w:hint="eastAsia"/>
                <w:bCs/>
                <w:color w:val="000000" w:themeColor="text1"/>
                <w:spacing w:val="-20"/>
                <w:sz w:val="24"/>
                <w:szCs w:val="24"/>
              </w:rPr>
              <w:t>00</w:t>
            </w:r>
            <w:r w:rsidRPr="000C1489">
              <w:rPr>
                <w:rFonts w:hint="eastAsia"/>
                <w:bCs/>
                <w:color w:val="000000" w:themeColor="text1"/>
                <w:spacing w:val="-20"/>
                <w:sz w:val="24"/>
                <w:szCs w:val="24"/>
              </w:rPr>
              <w:t>萬元</w:t>
            </w:r>
          </w:p>
        </w:tc>
        <w:tc>
          <w:tcPr>
            <w:tcW w:w="2268" w:type="dxa"/>
          </w:tcPr>
          <w:p w:rsidR="00F61C24" w:rsidRPr="000C1489" w:rsidRDefault="00944B43" w:rsidP="00767110">
            <w:pPr>
              <w:spacing w:line="500" w:lineRule="exact"/>
              <w:jc w:val="center"/>
              <w:rPr>
                <w:bCs/>
                <w:color w:val="000000" w:themeColor="text1"/>
                <w:spacing w:val="-20"/>
                <w:sz w:val="24"/>
                <w:szCs w:val="24"/>
              </w:rPr>
            </w:pPr>
            <w:r w:rsidRPr="000C1489">
              <w:rPr>
                <w:bCs/>
                <w:color w:val="000000" w:themeColor="text1"/>
                <w:spacing w:val="-20"/>
                <w:sz w:val="24"/>
                <w:szCs w:val="24"/>
              </w:rPr>
              <w:t>最高</w:t>
            </w:r>
            <w:r w:rsidRPr="000C1489">
              <w:rPr>
                <w:rFonts w:hint="eastAsia"/>
                <w:bCs/>
                <w:color w:val="000000" w:themeColor="text1"/>
                <w:spacing w:val="-20"/>
                <w:sz w:val="24"/>
                <w:szCs w:val="24"/>
              </w:rPr>
              <w:t>50</w:t>
            </w:r>
            <w:r w:rsidRPr="000C1489">
              <w:rPr>
                <w:rFonts w:hint="eastAsia"/>
                <w:bCs/>
                <w:color w:val="000000" w:themeColor="text1"/>
                <w:spacing w:val="-20"/>
                <w:sz w:val="24"/>
                <w:szCs w:val="24"/>
              </w:rPr>
              <w:t>萬元</w:t>
            </w:r>
          </w:p>
        </w:tc>
      </w:tr>
      <w:tr w:rsidR="000C1489" w:rsidRPr="000C1489" w:rsidTr="00883BEB">
        <w:tc>
          <w:tcPr>
            <w:tcW w:w="1135" w:type="dxa"/>
            <w:vAlign w:val="center"/>
          </w:tcPr>
          <w:p w:rsidR="00F61C24" w:rsidRPr="000C1489" w:rsidRDefault="00F61C24" w:rsidP="00767110">
            <w:pPr>
              <w:spacing w:line="500" w:lineRule="exact"/>
              <w:jc w:val="center"/>
              <w:rPr>
                <w:bCs/>
                <w:color w:val="000000" w:themeColor="text1"/>
                <w:spacing w:val="-20"/>
                <w:sz w:val="24"/>
                <w:szCs w:val="24"/>
              </w:rPr>
            </w:pPr>
            <w:r w:rsidRPr="000C1489">
              <w:rPr>
                <w:rFonts w:hint="eastAsia"/>
                <w:bCs/>
                <w:color w:val="000000" w:themeColor="text1"/>
                <w:spacing w:val="-20"/>
                <w:sz w:val="24"/>
                <w:szCs w:val="24"/>
              </w:rPr>
              <w:t>貸款利率</w:t>
            </w:r>
          </w:p>
        </w:tc>
        <w:tc>
          <w:tcPr>
            <w:tcW w:w="2693" w:type="dxa"/>
          </w:tcPr>
          <w:p w:rsidR="00F61C24" w:rsidRPr="000C1489" w:rsidRDefault="00944B43" w:rsidP="00765354">
            <w:pPr>
              <w:spacing w:line="500" w:lineRule="exact"/>
              <w:jc w:val="center"/>
              <w:rPr>
                <w:bCs/>
                <w:color w:val="000000" w:themeColor="text1"/>
                <w:spacing w:val="-20"/>
                <w:sz w:val="24"/>
                <w:szCs w:val="24"/>
              </w:rPr>
            </w:pPr>
            <w:r w:rsidRPr="000C1489">
              <w:rPr>
                <w:bCs/>
                <w:color w:val="000000" w:themeColor="text1"/>
                <w:spacing w:val="-20"/>
                <w:sz w:val="24"/>
                <w:szCs w:val="24"/>
              </w:rPr>
              <w:t>最高</w:t>
            </w:r>
            <w:r w:rsidR="00765354" w:rsidRPr="000C1489">
              <w:rPr>
                <w:rFonts w:hint="eastAsia"/>
                <w:bCs/>
                <w:color w:val="000000" w:themeColor="text1"/>
                <w:spacing w:val="-20"/>
                <w:sz w:val="24"/>
                <w:szCs w:val="24"/>
              </w:rPr>
              <w:t>1</w:t>
            </w:r>
            <w:r w:rsidRPr="000C1489">
              <w:rPr>
                <w:rFonts w:hint="eastAsia"/>
                <w:bCs/>
                <w:color w:val="000000" w:themeColor="text1"/>
                <w:spacing w:val="-20"/>
                <w:sz w:val="24"/>
                <w:szCs w:val="24"/>
              </w:rPr>
              <w:t>%</w:t>
            </w:r>
          </w:p>
        </w:tc>
        <w:tc>
          <w:tcPr>
            <w:tcW w:w="2835" w:type="dxa"/>
          </w:tcPr>
          <w:p w:rsidR="00F61C24" w:rsidRPr="000C1489" w:rsidRDefault="00944B43" w:rsidP="00765354">
            <w:pPr>
              <w:spacing w:line="500" w:lineRule="exact"/>
              <w:jc w:val="center"/>
              <w:rPr>
                <w:bCs/>
                <w:color w:val="000000" w:themeColor="text1"/>
                <w:spacing w:val="-20"/>
                <w:sz w:val="24"/>
                <w:szCs w:val="24"/>
              </w:rPr>
            </w:pPr>
            <w:r w:rsidRPr="000C1489">
              <w:rPr>
                <w:bCs/>
                <w:color w:val="000000" w:themeColor="text1"/>
                <w:spacing w:val="-20"/>
                <w:sz w:val="24"/>
                <w:szCs w:val="24"/>
              </w:rPr>
              <w:t>最高</w:t>
            </w:r>
            <w:r w:rsidR="00765354" w:rsidRPr="000C1489">
              <w:rPr>
                <w:rFonts w:hint="eastAsia"/>
                <w:bCs/>
                <w:color w:val="000000" w:themeColor="text1"/>
                <w:spacing w:val="-20"/>
                <w:sz w:val="24"/>
                <w:szCs w:val="24"/>
              </w:rPr>
              <w:t>1.5</w:t>
            </w:r>
            <w:r w:rsidRPr="000C1489">
              <w:rPr>
                <w:rFonts w:hint="eastAsia"/>
                <w:bCs/>
                <w:color w:val="000000" w:themeColor="text1"/>
                <w:spacing w:val="-20"/>
                <w:sz w:val="24"/>
                <w:szCs w:val="24"/>
              </w:rPr>
              <w:t>%</w:t>
            </w:r>
          </w:p>
        </w:tc>
        <w:tc>
          <w:tcPr>
            <w:tcW w:w="2268" w:type="dxa"/>
          </w:tcPr>
          <w:p w:rsidR="00F61C24" w:rsidRPr="000C1489" w:rsidRDefault="00944B43" w:rsidP="00765354">
            <w:pPr>
              <w:spacing w:line="500" w:lineRule="exact"/>
              <w:jc w:val="center"/>
              <w:rPr>
                <w:bCs/>
                <w:color w:val="000000" w:themeColor="text1"/>
                <w:spacing w:val="-20"/>
                <w:sz w:val="24"/>
                <w:szCs w:val="24"/>
              </w:rPr>
            </w:pPr>
            <w:r w:rsidRPr="000C1489">
              <w:rPr>
                <w:bCs/>
                <w:color w:val="000000" w:themeColor="text1"/>
                <w:spacing w:val="-20"/>
                <w:sz w:val="24"/>
                <w:szCs w:val="24"/>
              </w:rPr>
              <w:t>最高</w:t>
            </w:r>
            <w:r w:rsidR="00765354" w:rsidRPr="000C1489">
              <w:rPr>
                <w:rFonts w:hint="eastAsia"/>
                <w:bCs/>
                <w:color w:val="000000" w:themeColor="text1"/>
                <w:spacing w:val="-20"/>
                <w:sz w:val="24"/>
                <w:szCs w:val="24"/>
              </w:rPr>
              <w:t>1</w:t>
            </w:r>
            <w:r w:rsidRPr="000C1489">
              <w:rPr>
                <w:rFonts w:hint="eastAsia"/>
                <w:bCs/>
                <w:color w:val="000000" w:themeColor="text1"/>
                <w:spacing w:val="-20"/>
                <w:sz w:val="24"/>
                <w:szCs w:val="24"/>
              </w:rPr>
              <w:t>%</w:t>
            </w:r>
          </w:p>
        </w:tc>
      </w:tr>
      <w:tr w:rsidR="000C1489" w:rsidRPr="000C1489" w:rsidTr="006241FE">
        <w:tc>
          <w:tcPr>
            <w:tcW w:w="1135" w:type="dxa"/>
            <w:vAlign w:val="center"/>
          </w:tcPr>
          <w:p w:rsidR="007F1A25" w:rsidRPr="000C1489" w:rsidRDefault="007F1A25" w:rsidP="00767110">
            <w:pPr>
              <w:spacing w:line="500" w:lineRule="exact"/>
              <w:jc w:val="center"/>
              <w:rPr>
                <w:bCs/>
                <w:color w:val="000000" w:themeColor="text1"/>
                <w:spacing w:val="-20"/>
                <w:sz w:val="24"/>
                <w:szCs w:val="24"/>
              </w:rPr>
            </w:pPr>
            <w:r w:rsidRPr="000C1489">
              <w:rPr>
                <w:rFonts w:hint="eastAsia"/>
                <w:bCs/>
                <w:color w:val="000000" w:themeColor="text1"/>
                <w:spacing w:val="-20"/>
                <w:sz w:val="24"/>
                <w:szCs w:val="24"/>
              </w:rPr>
              <w:t>其他</w:t>
            </w:r>
          </w:p>
        </w:tc>
        <w:tc>
          <w:tcPr>
            <w:tcW w:w="7796" w:type="dxa"/>
            <w:gridSpan w:val="3"/>
          </w:tcPr>
          <w:p w:rsidR="007F1A25" w:rsidRPr="000C1489" w:rsidRDefault="007F1A25" w:rsidP="00FA6654">
            <w:pPr>
              <w:pStyle w:val="af2"/>
              <w:numPr>
                <w:ilvl w:val="0"/>
                <w:numId w:val="23"/>
              </w:numPr>
              <w:spacing w:line="500" w:lineRule="exact"/>
              <w:rPr>
                <w:bCs/>
                <w:color w:val="000000" w:themeColor="text1"/>
                <w:spacing w:val="-20"/>
                <w:sz w:val="24"/>
              </w:rPr>
            </w:pPr>
            <w:r w:rsidRPr="000C1489">
              <w:rPr>
                <w:rFonts w:hint="eastAsia"/>
                <w:bCs/>
                <w:color w:val="000000" w:themeColor="text1"/>
                <w:spacing w:val="-20"/>
                <w:sz w:val="24"/>
              </w:rPr>
              <w:t>非小規模營業人之中小企業可同時</w:t>
            </w:r>
            <w:r w:rsidRPr="000C1489">
              <w:rPr>
                <w:rFonts w:hint="eastAsia"/>
                <w:bCs/>
                <w:color w:val="000000" w:themeColor="text1"/>
                <w:spacing w:val="-20"/>
                <w:sz w:val="24"/>
              </w:rPr>
              <w:t>(</w:t>
            </w:r>
            <w:r w:rsidRPr="000C1489">
              <w:rPr>
                <w:rFonts w:hint="eastAsia"/>
                <w:bCs/>
                <w:color w:val="000000" w:themeColor="text1"/>
                <w:spacing w:val="-20"/>
                <w:sz w:val="24"/>
              </w:rPr>
              <w:t>或先後</w:t>
            </w:r>
            <w:r w:rsidRPr="000C1489">
              <w:rPr>
                <w:rFonts w:hint="eastAsia"/>
                <w:bCs/>
                <w:color w:val="000000" w:themeColor="text1"/>
                <w:spacing w:val="-20"/>
                <w:sz w:val="24"/>
              </w:rPr>
              <w:t>)</w:t>
            </w:r>
            <w:r w:rsidRPr="000C1489">
              <w:rPr>
                <w:rFonts w:hint="eastAsia"/>
                <w:bCs/>
                <w:color w:val="000000" w:themeColor="text1"/>
                <w:spacing w:val="-20"/>
                <w:sz w:val="24"/>
              </w:rPr>
              <w:t>申辦</w:t>
            </w:r>
            <w:r w:rsidRPr="000C1489">
              <w:rPr>
                <w:rFonts w:hint="eastAsia"/>
                <w:bCs/>
                <w:color w:val="000000" w:themeColor="text1"/>
                <w:spacing w:val="-20"/>
                <w:sz w:val="24"/>
              </w:rPr>
              <w:t>A</w:t>
            </w:r>
            <w:r w:rsidRPr="000C1489">
              <w:rPr>
                <w:rFonts w:hint="eastAsia"/>
                <w:bCs/>
                <w:color w:val="000000" w:themeColor="text1"/>
                <w:spacing w:val="-20"/>
                <w:sz w:val="24"/>
              </w:rPr>
              <w:t>、</w:t>
            </w:r>
            <w:r w:rsidRPr="000C1489">
              <w:rPr>
                <w:rFonts w:hint="eastAsia"/>
                <w:bCs/>
                <w:color w:val="000000" w:themeColor="text1"/>
                <w:spacing w:val="-20"/>
                <w:sz w:val="24"/>
              </w:rPr>
              <w:t>B</w:t>
            </w:r>
            <w:r w:rsidR="00BB0188" w:rsidRPr="000C1489">
              <w:rPr>
                <w:rFonts w:hint="eastAsia"/>
                <w:bCs/>
                <w:color w:val="000000" w:themeColor="text1"/>
                <w:spacing w:val="-20"/>
                <w:sz w:val="24"/>
              </w:rPr>
              <w:t>，</w:t>
            </w:r>
            <w:r w:rsidRPr="000C1489">
              <w:rPr>
                <w:rFonts w:hint="eastAsia"/>
                <w:bCs/>
                <w:color w:val="000000" w:themeColor="text1"/>
                <w:spacing w:val="-20"/>
                <w:sz w:val="24"/>
              </w:rPr>
              <w:t>但不能申辦</w:t>
            </w:r>
            <w:r w:rsidRPr="000C1489">
              <w:rPr>
                <w:rFonts w:hint="eastAsia"/>
                <w:bCs/>
                <w:color w:val="000000" w:themeColor="text1"/>
                <w:spacing w:val="-20"/>
                <w:sz w:val="24"/>
              </w:rPr>
              <w:t>C</w:t>
            </w:r>
          </w:p>
          <w:p w:rsidR="007F1A25" w:rsidRPr="000C1489" w:rsidRDefault="007F1A25" w:rsidP="00FA6654">
            <w:pPr>
              <w:pStyle w:val="af2"/>
              <w:numPr>
                <w:ilvl w:val="0"/>
                <w:numId w:val="23"/>
              </w:numPr>
              <w:spacing w:line="500" w:lineRule="exact"/>
              <w:rPr>
                <w:bCs/>
                <w:color w:val="000000" w:themeColor="text1"/>
                <w:sz w:val="24"/>
                <w:szCs w:val="24"/>
              </w:rPr>
            </w:pPr>
            <w:r w:rsidRPr="000C1489">
              <w:rPr>
                <w:rFonts w:hint="eastAsia"/>
                <w:bCs/>
                <w:color w:val="000000" w:themeColor="text1"/>
                <w:spacing w:val="-20"/>
                <w:sz w:val="24"/>
              </w:rPr>
              <w:t>小規模營業人僅能就</w:t>
            </w:r>
            <w:r w:rsidRPr="000C1489">
              <w:rPr>
                <w:rFonts w:hint="eastAsia"/>
                <w:bCs/>
                <w:color w:val="000000" w:themeColor="text1"/>
                <w:spacing w:val="-20"/>
                <w:sz w:val="24"/>
              </w:rPr>
              <w:t>(A</w:t>
            </w:r>
            <w:r w:rsidRPr="000C1489">
              <w:rPr>
                <w:rFonts w:hint="eastAsia"/>
                <w:bCs/>
                <w:color w:val="000000" w:themeColor="text1"/>
                <w:spacing w:val="-20"/>
                <w:sz w:val="24"/>
              </w:rPr>
              <w:t>、</w:t>
            </w:r>
            <w:r w:rsidRPr="000C1489">
              <w:rPr>
                <w:rFonts w:hint="eastAsia"/>
                <w:bCs/>
                <w:color w:val="000000" w:themeColor="text1"/>
                <w:spacing w:val="-20"/>
                <w:sz w:val="24"/>
              </w:rPr>
              <w:t>B)</w:t>
            </w:r>
            <w:r w:rsidRPr="000C1489">
              <w:rPr>
                <w:rFonts w:hint="eastAsia"/>
                <w:bCs/>
                <w:color w:val="000000" w:themeColor="text1"/>
                <w:spacing w:val="-20"/>
                <w:sz w:val="24"/>
              </w:rPr>
              <w:t>或</w:t>
            </w:r>
            <w:r w:rsidRPr="000C1489">
              <w:rPr>
                <w:rFonts w:hint="eastAsia"/>
                <w:bCs/>
                <w:color w:val="000000" w:themeColor="text1"/>
                <w:spacing w:val="-20"/>
                <w:sz w:val="24"/>
              </w:rPr>
              <w:t>C</w:t>
            </w:r>
            <w:r w:rsidRPr="000C1489">
              <w:rPr>
                <w:rFonts w:hint="eastAsia"/>
                <w:bCs/>
                <w:color w:val="000000" w:themeColor="text1"/>
                <w:sz w:val="24"/>
                <w:szCs w:val="24"/>
              </w:rPr>
              <w:t>擇</w:t>
            </w:r>
            <w:proofErr w:type="gramStart"/>
            <w:r w:rsidRPr="000C1489">
              <w:rPr>
                <w:rFonts w:hint="eastAsia"/>
                <w:bCs/>
                <w:color w:val="000000" w:themeColor="text1"/>
                <w:sz w:val="24"/>
                <w:szCs w:val="24"/>
              </w:rPr>
              <w:t>一</w:t>
            </w:r>
            <w:proofErr w:type="gramEnd"/>
            <w:r w:rsidRPr="000C1489">
              <w:rPr>
                <w:rFonts w:hint="eastAsia"/>
                <w:bCs/>
                <w:color w:val="000000" w:themeColor="text1"/>
                <w:sz w:val="24"/>
                <w:szCs w:val="24"/>
              </w:rPr>
              <w:t>辦理</w:t>
            </w:r>
          </w:p>
        </w:tc>
      </w:tr>
    </w:tbl>
    <w:p w:rsidR="00294CB4" w:rsidRPr="000C1489" w:rsidRDefault="008E7DC1" w:rsidP="00FA6654">
      <w:pPr>
        <w:pStyle w:val="af2"/>
        <w:numPr>
          <w:ilvl w:val="0"/>
          <w:numId w:val="23"/>
        </w:numPr>
        <w:spacing w:beforeLines="50" w:before="120" w:line="480" w:lineRule="exact"/>
        <w:ind w:rightChars="12" w:right="38"/>
        <w:jc w:val="both"/>
        <w:rPr>
          <w:color w:val="000000" w:themeColor="text1"/>
          <w:sz w:val="28"/>
        </w:rPr>
      </w:pPr>
      <w:r w:rsidRPr="000C1489">
        <w:rPr>
          <w:rFonts w:hint="eastAsia"/>
          <w:color w:val="000000" w:themeColor="text1"/>
          <w:sz w:val="28"/>
        </w:rPr>
        <w:t>本專案貸款</w:t>
      </w:r>
      <w:r w:rsidR="00294CB4" w:rsidRPr="000C1489">
        <w:rPr>
          <w:rFonts w:hint="eastAsia"/>
          <w:color w:val="000000" w:themeColor="text1"/>
          <w:sz w:val="28"/>
        </w:rPr>
        <w:t>動用方式得一次動用、分批動用</w:t>
      </w:r>
      <w:r w:rsidR="00F97295" w:rsidRPr="000C1489">
        <w:rPr>
          <w:rFonts w:hint="eastAsia"/>
          <w:color w:val="000000" w:themeColor="text1"/>
          <w:sz w:val="28"/>
        </w:rPr>
        <w:t>，不得</w:t>
      </w:r>
      <w:r w:rsidR="004856F0" w:rsidRPr="000C1489">
        <w:rPr>
          <w:rFonts w:hint="eastAsia"/>
          <w:color w:val="000000" w:themeColor="text1"/>
          <w:sz w:val="28"/>
        </w:rPr>
        <w:t>循環動用</w:t>
      </w:r>
      <w:r w:rsidR="00294CB4" w:rsidRPr="000C1489">
        <w:rPr>
          <w:rFonts w:hint="eastAsia"/>
          <w:color w:val="000000" w:themeColor="text1"/>
          <w:sz w:val="28"/>
        </w:rPr>
        <w:t>。</w:t>
      </w:r>
    </w:p>
    <w:p w:rsidR="005D2B9C" w:rsidRPr="000C1489" w:rsidRDefault="0058245F" w:rsidP="00FA6654">
      <w:pPr>
        <w:pStyle w:val="af2"/>
        <w:numPr>
          <w:ilvl w:val="0"/>
          <w:numId w:val="23"/>
        </w:numPr>
        <w:overflowPunct w:val="0"/>
        <w:spacing w:beforeLines="50" w:before="120" w:line="480" w:lineRule="exact"/>
        <w:ind w:rightChars="12" w:right="38"/>
        <w:jc w:val="both"/>
        <w:rPr>
          <w:color w:val="000000" w:themeColor="text1"/>
          <w:sz w:val="28"/>
        </w:rPr>
      </w:pPr>
      <w:r w:rsidRPr="000C1489">
        <w:rPr>
          <w:rFonts w:hint="eastAsia"/>
          <w:color w:val="000000" w:themeColor="text1"/>
          <w:sz w:val="28"/>
        </w:rPr>
        <w:t>本專案貸款移送信保基金保證部分，如該基金</w:t>
      </w:r>
      <w:r w:rsidR="005D2B9C" w:rsidRPr="000C1489">
        <w:rPr>
          <w:rFonts w:hint="eastAsia"/>
          <w:color w:val="000000" w:themeColor="text1"/>
          <w:sz w:val="28"/>
        </w:rPr>
        <w:t>有不同規定者，應從其規定，例如貸款動用方式、保證手續費率</w:t>
      </w:r>
      <w:r w:rsidR="00883BEB" w:rsidRPr="000C1489">
        <w:rPr>
          <w:rFonts w:hint="eastAsia"/>
          <w:color w:val="000000" w:themeColor="text1"/>
          <w:sz w:val="28"/>
        </w:rPr>
        <w:t>、</w:t>
      </w:r>
      <w:r w:rsidR="005D2B9C" w:rsidRPr="000C1489">
        <w:rPr>
          <w:rFonts w:hint="eastAsia"/>
          <w:color w:val="000000" w:themeColor="text1"/>
          <w:sz w:val="28"/>
        </w:rPr>
        <w:t>以及是否為信保基金簽約之送保機構等。</w:t>
      </w:r>
    </w:p>
    <w:p w:rsidR="00781E68" w:rsidRPr="000C1489" w:rsidRDefault="00294CB4" w:rsidP="00FA6654">
      <w:pPr>
        <w:pStyle w:val="af2"/>
        <w:numPr>
          <w:ilvl w:val="0"/>
          <w:numId w:val="23"/>
        </w:numPr>
        <w:overflowPunct w:val="0"/>
        <w:spacing w:beforeLines="50" w:before="120" w:line="480" w:lineRule="exact"/>
        <w:ind w:rightChars="12" w:right="38"/>
        <w:jc w:val="both"/>
        <w:rPr>
          <w:b/>
          <w:bCs/>
          <w:color w:val="000000" w:themeColor="text1"/>
          <w:sz w:val="28"/>
          <w:szCs w:val="20"/>
        </w:rPr>
      </w:pPr>
      <w:r w:rsidRPr="000C1489">
        <w:rPr>
          <w:rFonts w:hint="eastAsia"/>
          <w:color w:val="000000" w:themeColor="text1"/>
          <w:sz w:val="28"/>
        </w:rPr>
        <w:t>其他貸款條件，例如貸款期限</w:t>
      </w:r>
      <w:r w:rsidR="005D0F13" w:rsidRPr="000C1489">
        <w:rPr>
          <w:rFonts w:hint="eastAsia"/>
          <w:color w:val="000000" w:themeColor="text1"/>
          <w:sz w:val="28"/>
        </w:rPr>
        <w:t>及</w:t>
      </w:r>
      <w:r w:rsidR="00BB18AC" w:rsidRPr="000C1489">
        <w:rPr>
          <w:rFonts w:hint="eastAsia"/>
          <w:color w:val="000000" w:themeColor="text1"/>
          <w:sz w:val="28"/>
        </w:rPr>
        <w:t>還款方式等</w:t>
      </w:r>
      <w:r w:rsidR="00D06B8F" w:rsidRPr="000C1489">
        <w:rPr>
          <w:rFonts w:hint="eastAsia"/>
          <w:color w:val="000000" w:themeColor="text1"/>
          <w:sz w:val="28"/>
        </w:rPr>
        <w:t>，以及貸款准駁與否</w:t>
      </w:r>
      <w:r w:rsidR="00BB18AC" w:rsidRPr="000C1489">
        <w:rPr>
          <w:rFonts w:hint="eastAsia"/>
          <w:color w:val="000000" w:themeColor="text1"/>
          <w:sz w:val="28"/>
        </w:rPr>
        <w:t>，由銀行</w:t>
      </w:r>
      <w:proofErr w:type="gramStart"/>
      <w:r w:rsidR="00BB18AC" w:rsidRPr="000C1489">
        <w:rPr>
          <w:rFonts w:hint="eastAsia"/>
          <w:color w:val="000000" w:themeColor="text1"/>
          <w:sz w:val="28"/>
        </w:rPr>
        <w:t>覈</w:t>
      </w:r>
      <w:proofErr w:type="gramEnd"/>
      <w:r w:rsidR="00BB18AC" w:rsidRPr="000C1489">
        <w:rPr>
          <w:rFonts w:hint="eastAsia"/>
          <w:color w:val="000000" w:themeColor="text1"/>
          <w:sz w:val="28"/>
        </w:rPr>
        <w:t>實辦理。</w:t>
      </w:r>
    </w:p>
    <w:p w:rsidR="004856F0" w:rsidRPr="000C1489" w:rsidRDefault="00C60F28" w:rsidP="000A79CE">
      <w:pPr>
        <w:spacing w:beforeLines="50" w:before="120" w:line="480" w:lineRule="exact"/>
        <w:jc w:val="both"/>
        <w:rPr>
          <w:b/>
          <w:bCs/>
          <w:color w:val="000000" w:themeColor="text1"/>
          <w:sz w:val="28"/>
          <w:szCs w:val="20"/>
        </w:rPr>
      </w:pPr>
      <w:r w:rsidRPr="000C1489">
        <w:rPr>
          <w:rFonts w:hint="eastAsia"/>
          <w:b/>
          <w:bCs/>
          <w:color w:val="000000" w:themeColor="text1"/>
          <w:sz w:val="28"/>
          <w:szCs w:val="20"/>
        </w:rPr>
        <w:t>Q4</w:t>
      </w:r>
      <w:r w:rsidR="004856F0" w:rsidRPr="000C1489">
        <w:rPr>
          <w:rFonts w:hint="eastAsia"/>
          <w:b/>
          <w:bCs/>
          <w:color w:val="000000" w:themeColor="text1"/>
          <w:sz w:val="28"/>
          <w:szCs w:val="20"/>
        </w:rPr>
        <w:t>：中小企業適用本專案貸款之申請期限為何</w:t>
      </w:r>
      <w:r w:rsidR="004856F0" w:rsidRPr="000C1489">
        <w:rPr>
          <w:rFonts w:hint="eastAsia"/>
          <w:b/>
          <w:bCs/>
          <w:color w:val="000000" w:themeColor="text1"/>
          <w:sz w:val="28"/>
          <w:szCs w:val="20"/>
        </w:rPr>
        <w:t>?</w:t>
      </w:r>
      <w:r w:rsidR="00D83581" w:rsidRPr="000C1489">
        <w:rPr>
          <w:rFonts w:hint="eastAsia"/>
          <w:b/>
          <w:bCs/>
          <w:color w:val="000000" w:themeColor="text1"/>
          <w:sz w:val="28"/>
          <w:szCs w:val="20"/>
        </w:rPr>
        <w:t xml:space="preserve"> (</w:t>
      </w:r>
      <w:r w:rsidR="00D83581" w:rsidRPr="000C1489">
        <w:rPr>
          <w:rFonts w:hint="eastAsia"/>
          <w:b/>
          <w:bCs/>
          <w:color w:val="000000" w:themeColor="text1"/>
          <w:sz w:val="28"/>
          <w:szCs w:val="20"/>
        </w:rPr>
        <w:t>本次增修</w:t>
      </w:r>
      <w:r w:rsidR="00D83581" w:rsidRPr="000C1489">
        <w:rPr>
          <w:rFonts w:hint="eastAsia"/>
          <w:b/>
          <w:bCs/>
          <w:color w:val="000000" w:themeColor="text1"/>
          <w:sz w:val="28"/>
          <w:szCs w:val="20"/>
        </w:rPr>
        <w:t>)</w:t>
      </w:r>
    </w:p>
    <w:p w:rsidR="007B3443" w:rsidRPr="000C1489" w:rsidRDefault="004856F0" w:rsidP="000A79CE">
      <w:pPr>
        <w:spacing w:beforeLines="50" w:before="120" w:line="480" w:lineRule="exact"/>
        <w:ind w:left="589" w:hangingChars="210" w:hanging="589"/>
        <w:jc w:val="both"/>
        <w:rPr>
          <w:bCs/>
          <w:color w:val="000000" w:themeColor="text1"/>
          <w:sz w:val="28"/>
          <w:szCs w:val="20"/>
        </w:rPr>
      </w:pPr>
      <w:r w:rsidRPr="000C1489">
        <w:rPr>
          <w:rFonts w:hint="eastAsia"/>
          <w:b/>
          <w:bCs/>
          <w:color w:val="000000" w:themeColor="text1"/>
          <w:sz w:val="28"/>
          <w:szCs w:val="20"/>
        </w:rPr>
        <w:t>答：</w:t>
      </w:r>
      <w:r w:rsidR="005D1BFE" w:rsidRPr="000C1489">
        <w:rPr>
          <w:rFonts w:hint="eastAsia"/>
          <w:bCs/>
          <w:color w:val="000000" w:themeColor="text1"/>
          <w:kern w:val="0"/>
          <w:sz w:val="28"/>
          <w:szCs w:val="20"/>
        </w:rPr>
        <w:t>中小企業得</w:t>
      </w:r>
      <w:r w:rsidR="00F038E0" w:rsidRPr="000C1489">
        <w:rPr>
          <w:rFonts w:hint="eastAsia"/>
          <w:bCs/>
          <w:color w:val="000000" w:themeColor="text1"/>
          <w:kern w:val="0"/>
          <w:sz w:val="28"/>
          <w:szCs w:val="20"/>
        </w:rPr>
        <w:t>自</w:t>
      </w:r>
      <w:r w:rsidR="00F038E0" w:rsidRPr="000C1489">
        <w:rPr>
          <w:rFonts w:hint="eastAsia"/>
          <w:bCs/>
          <w:color w:val="000000" w:themeColor="text1"/>
          <w:kern w:val="0"/>
          <w:sz w:val="28"/>
          <w:szCs w:val="20"/>
        </w:rPr>
        <w:t>109</w:t>
      </w:r>
      <w:r w:rsidR="00F038E0" w:rsidRPr="000C1489">
        <w:rPr>
          <w:rFonts w:hint="eastAsia"/>
          <w:bCs/>
          <w:color w:val="000000" w:themeColor="text1"/>
          <w:kern w:val="0"/>
          <w:sz w:val="28"/>
          <w:szCs w:val="20"/>
        </w:rPr>
        <w:t>年</w:t>
      </w:r>
      <w:r w:rsidR="00F038E0" w:rsidRPr="000C1489">
        <w:rPr>
          <w:rFonts w:hint="eastAsia"/>
          <w:bCs/>
          <w:color w:val="000000" w:themeColor="text1"/>
          <w:kern w:val="0"/>
          <w:sz w:val="28"/>
          <w:szCs w:val="20"/>
        </w:rPr>
        <w:t>4</w:t>
      </w:r>
      <w:r w:rsidR="00F038E0" w:rsidRPr="000C1489">
        <w:rPr>
          <w:rFonts w:hint="eastAsia"/>
          <w:bCs/>
          <w:color w:val="000000" w:themeColor="text1"/>
          <w:kern w:val="0"/>
          <w:sz w:val="28"/>
          <w:szCs w:val="20"/>
        </w:rPr>
        <w:t>月</w:t>
      </w:r>
      <w:r w:rsidR="00F038E0" w:rsidRPr="000C1489">
        <w:rPr>
          <w:rFonts w:hint="eastAsia"/>
          <w:bCs/>
          <w:color w:val="000000" w:themeColor="text1"/>
          <w:kern w:val="0"/>
          <w:sz w:val="28"/>
          <w:szCs w:val="20"/>
        </w:rPr>
        <w:t>1</w:t>
      </w:r>
      <w:r w:rsidR="00F038E0" w:rsidRPr="000C1489">
        <w:rPr>
          <w:rFonts w:hint="eastAsia"/>
          <w:bCs/>
          <w:color w:val="000000" w:themeColor="text1"/>
          <w:kern w:val="0"/>
          <w:sz w:val="28"/>
          <w:szCs w:val="20"/>
        </w:rPr>
        <w:t>日至</w:t>
      </w:r>
      <w:r w:rsidR="00D83581" w:rsidRPr="000C1489">
        <w:rPr>
          <w:bCs/>
          <w:color w:val="000000" w:themeColor="text1"/>
          <w:kern w:val="0"/>
          <w:sz w:val="28"/>
          <w:szCs w:val="20"/>
        </w:rPr>
        <w:t>110</w:t>
      </w:r>
      <w:r w:rsidR="00F97295" w:rsidRPr="000C1489">
        <w:rPr>
          <w:rFonts w:hint="eastAsia"/>
          <w:bCs/>
          <w:color w:val="000000" w:themeColor="text1"/>
          <w:kern w:val="0"/>
          <w:sz w:val="28"/>
          <w:szCs w:val="20"/>
        </w:rPr>
        <w:t>年</w:t>
      </w:r>
      <w:r w:rsidR="00D83581" w:rsidRPr="000C1489">
        <w:rPr>
          <w:rFonts w:hint="eastAsia"/>
          <w:bCs/>
          <w:color w:val="000000" w:themeColor="text1"/>
          <w:kern w:val="0"/>
          <w:sz w:val="28"/>
          <w:szCs w:val="20"/>
        </w:rPr>
        <w:t>6</w:t>
      </w:r>
      <w:r w:rsidR="00F97295" w:rsidRPr="000C1489">
        <w:rPr>
          <w:rFonts w:hint="eastAsia"/>
          <w:bCs/>
          <w:color w:val="000000" w:themeColor="text1"/>
          <w:kern w:val="0"/>
          <w:sz w:val="28"/>
          <w:szCs w:val="20"/>
        </w:rPr>
        <w:t>月</w:t>
      </w:r>
      <w:r w:rsidR="00590AEA" w:rsidRPr="000C1489">
        <w:rPr>
          <w:bCs/>
          <w:color w:val="000000" w:themeColor="text1"/>
          <w:kern w:val="0"/>
          <w:sz w:val="28"/>
          <w:szCs w:val="20"/>
        </w:rPr>
        <w:t>3</w:t>
      </w:r>
      <w:r w:rsidR="00D83581" w:rsidRPr="000C1489">
        <w:rPr>
          <w:rFonts w:hint="eastAsia"/>
          <w:bCs/>
          <w:color w:val="000000" w:themeColor="text1"/>
          <w:kern w:val="0"/>
          <w:sz w:val="28"/>
          <w:szCs w:val="20"/>
        </w:rPr>
        <w:t>0</w:t>
      </w:r>
      <w:r w:rsidR="00F97295" w:rsidRPr="000C1489">
        <w:rPr>
          <w:rFonts w:hint="eastAsia"/>
          <w:bCs/>
          <w:color w:val="000000" w:themeColor="text1"/>
          <w:kern w:val="0"/>
          <w:sz w:val="28"/>
          <w:szCs w:val="20"/>
        </w:rPr>
        <w:t>日向銀行申辦本專案貸款。</w:t>
      </w:r>
    </w:p>
    <w:p w:rsidR="007B3443" w:rsidRPr="000C1489" w:rsidRDefault="00CF17E7" w:rsidP="000A79CE">
      <w:pPr>
        <w:spacing w:beforeLines="50" w:before="120" w:line="480" w:lineRule="exact"/>
        <w:jc w:val="both"/>
        <w:rPr>
          <w:b/>
          <w:bCs/>
          <w:color w:val="000000" w:themeColor="text1"/>
          <w:sz w:val="28"/>
          <w:szCs w:val="20"/>
        </w:rPr>
      </w:pPr>
      <w:r w:rsidRPr="000C1489">
        <w:rPr>
          <w:rFonts w:hint="eastAsia"/>
          <w:b/>
          <w:bCs/>
          <w:color w:val="000000" w:themeColor="text1"/>
          <w:sz w:val="28"/>
          <w:szCs w:val="20"/>
        </w:rPr>
        <w:t>Q</w:t>
      </w:r>
      <w:r w:rsidR="00C60F28" w:rsidRPr="000C1489">
        <w:rPr>
          <w:rFonts w:hint="eastAsia"/>
          <w:b/>
          <w:bCs/>
          <w:color w:val="000000" w:themeColor="text1"/>
          <w:sz w:val="28"/>
          <w:szCs w:val="20"/>
        </w:rPr>
        <w:t>5</w:t>
      </w:r>
      <w:r w:rsidR="007B3443" w:rsidRPr="000C1489">
        <w:rPr>
          <w:rFonts w:hint="eastAsia"/>
          <w:b/>
          <w:bCs/>
          <w:color w:val="000000" w:themeColor="text1"/>
          <w:sz w:val="28"/>
          <w:szCs w:val="20"/>
        </w:rPr>
        <w:t>：中小企業可否於不同銀行</w:t>
      </w:r>
      <w:r w:rsidR="007765B4" w:rsidRPr="000C1489">
        <w:rPr>
          <w:rFonts w:hint="eastAsia"/>
          <w:b/>
          <w:bCs/>
          <w:color w:val="000000" w:themeColor="text1"/>
          <w:sz w:val="28"/>
          <w:szCs w:val="20"/>
        </w:rPr>
        <w:t>分別</w:t>
      </w:r>
      <w:r w:rsidR="007B3443" w:rsidRPr="000C1489">
        <w:rPr>
          <w:rFonts w:hint="eastAsia"/>
          <w:b/>
          <w:bCs/>
          <w:color w:val="000000" w:themeColor="text1"/>
          <w:sz w:val="28"/>
          <w:szCs w:val="20"/>
        </w:rPr>
        <w:t>申辦</w:t>
      </w:r>
      <w:r w:rsidR="009C6F37" w:rsidRPr="000C1489">
        <w:rPr>
          <w:rFonts w:hint="eastAsia"/>
          <w:b/>
          <w:bCs/>
          <w:color w:val="000000" w:themeColor="text1"/>
          <w:sz w:val="28"/>
          <w:szCs w:val="20"/>
        </w:rPr>
        <w:t>本專案貸款</w:t>
      </w:r>
      <w:r w:rsidR="007B3443" w:rsidRPr="000C1489">
        <w:rPr>
          <w:rFonts w:hint="eastAsia"/>
          <w:b/>
          <w:bCs/>
          <w:color w:val="000000" w:themeColor="text1"/>
          <w:sz w:val="28"/>
          <w:szCs w:val="20"/>
        </w:rPr>
        <w:t>?</w:t>
      </w:r>
    </w:p>
    <w:p w:rsidR="007B3443" w:rsidRPr="000C1489" w:rsidRDefault="007B3443" w:rsidP="000A79CE">
      <w:pPr>
        <w:spacing w:beforeLines="50" w:before="120" w:line="480" w:lineRule="exact"/>
        <w:jc w:val="both"/>
        <w:rPr>
          <w:b/>
          <w:bCs/>
          <w:color w:val="000000" w:themeColor="text1"/>
          <w:sz w:val="28"/>
          <w:szCs w:val="20"/>
        </w:rPr>
      </w:pPr>
      <w:r w:rsidRPr="000C1489">
        <w:rPr>
          <w:rFonts w:hint="eastAsia"/>
          <w:b/>
          <w:bCs/>
          <w:color w:val="000000" w:themeColor="text1"/>
          <w:sz w:val="28"/>
          <w:szCs w:val="20"/>
        </w:rPr>
        <w:lastRenderedPageBreak/>
        <w:t>答：</w:t>
      </w:r>
    </w:p>
    <w:p w:rsidR="003B6C27" w:rsidRPr="000C1489" w:rsidRDefault="003B6C27" w:rsidP="00FA6654">
      <w:pPr>
        <w:pStyle w:val="af2"/>
        <w:numPr>
          <w:ilvl w:val="0"/>
          <w:numId w:val="9"/>
        </w:numPr>
        <w:spacing w:beforeLines="30" w:before="72" w:line="480" w:lineRule="exact"/>
        <w:ind w:left="425" w:hanging="357"/>
        <w:jc w:val="both"/>
        <w:rPr>
          <w:bCs/>
          <w:color w:val="000000" w:themeColor="text1"/>
          <w:sz w:val="28"/>
          <w:szCs w:val="20"/>
        </w:rPr>
      </w:pPr>
      <w:r w:rsidRPr="000C1489">
        <w:rPr>
          <w:rFonts w:hint="eastAsia"/>
          <w:bCs/>
          <w:color w:val="000000" w:themeColor="text1"/>
          <w:sz w:val="28"/>
          <w:szCs w:val="20"/>
        </w:rPr>
        <w:t>A</w:t>
      </w:r>
      <w:r w:rsidR="00CF05BF" w:rsidRPr="000C1489">
        <w:rPr>
          <w:rFonts w:hint="eastAsia"/>
          <w:bCs/>
          <w:color w:val="000000" w:themeColor="text1"/>
          <w:sz w:val="28"/>
          <w:szCs w:val="20"/>
        </w:rPr>
        <w:t>方案：</w:t>
      </w:r>
      <w:r w:rsidR="002336CA" w:rsidRPr="000C1489">
        <w:rPr>
          <w:rFonts w:hint="eastAsia"/>
          <w:bCs/>
          <w:color w:val="000000" w:themeColor="text1"/>
          <w:sz w:val="28"/>
          <w:szCs w:val="20"/>
        </w:rPr>
        <w:t>可；</w:t>
      </w:r>
      <w:r w:rsidR="00EE5362" w:rsidRPr="000C1489">
        <w:rPr>
          <w:rFonts w:hint="eastAsia"/>
          <w:bCs/>
          <w:color w:val="000000" w:themeColor="text1"/>
          <w:sz w:val="28"/>
          <w:szCs w:val="20"/>
        </w:rPr>
        <w:t>每戶於不同銀行合計</w:t>
      </w:r>
      <w:r w:rsidR="009C6F37" w:rsidRPr="000C1489">
        <w:rPr>
          <w:rFonts w:hint="eastAsia"/>
          <w:bCs/>
          <w:color w:val="000000" w:themeColor="text1"/>
          <w:sz w:val="28"/>
          <w:szCs w:val="20"/>
        </w:rPr>
        <w:t>申貸額度</w:t>
      </w:r>
      <w:r w:rsidR="00EE5362" w:rsidRPr="000C1489">
        <w:rPr>
          <w:rFonts w:hint="eastAsia"/>
          <w:bCs/>
          <w:color w:val="000000" w:themeColor="text1"/>
          <w:sz w:val="28"/>
          <w:szCs w:val="20"/>
        </w:rPr>
        <w:t>最高</w:t>
      </w:r>
      <w:r w:rsidR="0033712A" w:rsidRPr="000C1489">
        <w:rPr>
          <w:bCs/>
          <w:color w:val="000000" w:themeColor="text1"/>
          <w:sz w:val="28"/>
          <w:szCs w:val="20"/>
        </w:rPr>
        <w:t>4</w:t>
      </w:r>
      <w:r w:rsidR="00EE5362" w:rsidRPr="000C1489">
        <w:rPr>
          <w:rFonts w:hint="eastAsia"/>
          <w:bCs/>
          <w:color w:val="000000" w:themeColor="text1"/>
          <w:sz w:val="28"/>
          <w:szCs w:val="20"/>
        </w:rPr>
        <w:t>00</w:t>
      </w:r>
      <w:r w:rsidR="00EE5362" w:rsidRPr="000C1489">
        <w:rPr>
          <w:rFonts w:hint="eastAsia"/>
          <w:bCs/>
          <w:color w:val="000000" w:themeColor="text1"/>
          <w:sz w:val="28"/>
          <w:szCs w:val="20"/>
        </w:rPr>
        <w:t>萬元</w:t>
      </w:r>
      <w:r w:rsidR="00353100" w:rsidRPr="000C1489">
        <w:rPr>
          <w:rFonts w:hint="eastAsia"/>
          <w:bCs/>
          <w:color w:val="000000" w:themeColor="text1"/>
          <w:sz w:val="28"/>
          <w:szCs w:val="20"/>
        </w:rPr>
        <w:t>。</w:t>
      </w:r>
    </w:p>
    <w:p w:rsidR="005C5543" w:rsidRPr="000C1489" w:rsidRDefault="003B6C27" w:rsidP="00FA6654">
      <w:pPr>
        <w:pStyle w:val="af2"/>
        <w:numPr>
          <w:ilvl w:val="0"/>
          <w:numId w:val="9"/>
        </w:numPr>
        <w:spacing w:beforeLines="30" w:before="72" w:line="480" w:lineRule="exact"/>
        <w:ind w:left="425" w:hanging="357"/>
        <w:jc w:val="both"/>
        <w:rPr>
          <w:bCs/>
          <w:color w:val="000000" w:themeColor="text1"/>
          <w:sz w:val="28"/>
          <w:szCs w:val="20"/>
        </w:rPr>
      </w:pPr>
      <w:r w:rsidRPr="000C1489">
        <w:rPr>
          <w:rFonts w:hint="eastAsia"/>
          <w:bCs/>
          <w:color w:val="000000" w:themeColor="text1"/>
          <w:sz w:val="28"/>
          <w:szCs w:val="20"/>
        </w:rPr>
        <w:t>B</w:t>
      </w:r>
      <w:r w:rsidR="00ED6916" w:rsidRPr="000C1489">
        <w:rPr>
          <w:rFonts w:hint="eastAsia"/>
          <w:bCs/>
          <w:color w:val="000000" w:themeColor="text1"/>
          <w:sz w:val="28"/>
          <w:szCs w:val="20"/>
        </w:rPr>
        <w:t>方案：</w:t>
      </w:r>
      <w:r w:rsidR="002336CA" w:rsidRPr="000C1489">
        <w:rPr>
          <w:rFonts w:hint="eastAsia"/>
          <w:bCs/>
          <w:color w:val="000000" w:themeColor="text1"/>
          <w:sz w:val="28"/>
          <w:szCs w:val="20"/>
        </w:rPr>
        <w:t>可；</w:t>
      </w:r>
      <w:r w:rsidR="0031797F" w:rsidRPr="000C1489">
        <w:rPr>
          <w:rFonts w:hint="eastAsia"/>
          <w:bCs/>
          <w:color w:val="000000" w:themeColor="text1"/>
          <w:sz w:val="28"/>
          <w:szCs w:val="20"/>
        </w:rPr>
        <w:t>每戶</w:t>
      </w:r>
      <w:r w:rsidR="00ED6916" w:rsidRPr="000C1489">
        <w:rPr>
          <w:rFonts w:hint="eastAsia"/>
          <w:bCs/>
          <w:color w:val="000000" w:themeColor="text1"/>
          <w:sz w:val="28"/>
          <w:szCs w:val="20"/>
        </w:rPr>
        <w:t>於同一家銀行申貸額度</w:t>
      </w:r>
      <w:r w:rsidR="009D4A38" w:rsidRPr="000C1489">
        <w:rPr>
          <w:rFonts w:hint="eastAsia"/>
          <w:bCs/>
          <w:color w:val="000000" w:themeColor="text1"/>
          <w:sz w:val="28"/>
          <w:szCs w:val="20"/>
        </w:rPr>
        <w:t>最高</w:t>
      </w:r>
      <w:r w:rsidR="0033712A" w:rsidRPr="000C1489">
        <w:rPr>
          <w:bCs/>
          <w:color w:val="000000" w:themeColor="text1"/>
          <w:sz w:val="28"/>
          <w:szCs w:val="20"/>
        </w:rPr>
        <w:t>1,</w:t>
      </w:r>
      <w:r w:rsidR="000A189C" w:rsidRPr="000C1489">
        <w:rPr>
          <w:rFonts w:hint="eastAsia"/>
          <w:bCs/>
          <w:color w:val="000000" w:themeColor="text1"/>
          <w:sz w:val="28"/>
          <w:szCs w:val="20"/>
        </w:rPr>
        <w:t>6</w:t>
      </w:r>
      <w:r w:rsidR="0033712A" w:rsidRPr="000C1489">
        <w:rPr>
          <w:bCs/>
          <w:color w:val="000000" w:themeColor="text1"/>
          <w:sz w:val="28"/>
          <w:szCs w:val="20"/>
        </w:rPr>
        <w:t>00</w:t>
      </w:r>
      <w:r w:rsidR="00ED6916" w:rsidRPr="000C1489">
        <w:rPr>
          <w:rFonts w:hint="eastAsia"/>
          <w:bCs/>
          <w:color w:val="000000" w:themeColor="text1"/>
          <w:sz w:val="28"/>
          <w:szCs w:val="20"/>
        </w:rPr>
        <w:t>萬元</w:t>
      </w:r>
      <w:r w:rsidR="00B856F3" w:rsidRPr="000C1489">
        <w:rPr>
          <w:rFonts w:hint="eastAsia"/>
          <w:bCs/>
          <w:color w:val="000000" w:themeColor="text1"/>
          <w:sz w:val="28"/>
          <w:szCs w:val="20"/>
        </w:rPr>
        <w:t>。</w:t>
      </w:r>
    </w:p>
    <w:p w:rsidR="009C6F37" w:rsidRPr="000C1489" w:rsidRDefault="009C6F37" w:rsidP="00FA6654">
      <w:pPr>
        <w:pStyle w:val="af2"/>
        <w:numPr>
          <w:ilvl w:val="0"/>
          <w:numId w:val="9"/>
        </w:numPr>
        <w:overflowPunct w:val="0"/>
        <w:spacing w:beforeLines="30" w:before="72" w:line="480" w:lineRule="exact"/>
        <w:ind w:left="425" w:hanging="357"/>
        <w:jc w:val="both"/>
        <w:rPr>
          <w:bCs/>
          <w:color w:val="000000" w:themeColor="text1"/>
          <w:spacing w:val="-16"/>
          <w:kern w:val="16"/>
          <w:sz w:val="28"/>
          <w:szCs w:val="20"/>
        </w:rPr>
      </w:pPr>
      <w:r w:rsidRPr="000C1489">
        <w:rPr>
          <w:rFonts w:hint="eastAsia"/>
          <w:bCs/>
          <w:color w:val="000000" w:themeColor="text1"/>
          <w:spacing w:val="-16"/>
          <w:kern w:val="16"/>
          <w:sz w:val="28"/>
          <w:szCs w:val="20"/>
        </w:rPr>
        <w:t>C</w:t>
      </w:r>
      <w:r w:rsidRPr="000C1489">
        <w:rPr>
          <w:rFonts w:hint="eastAsia"/>
          <w:bCs/>
          <w:color w:val="000000" w:themeColor="text1"/>
          <w:spacing w:val="-16"/>
          <w:kern w:val="16"/>
          <w:sz w:val="28"/>
          <w:szCs w:val="20"/>
        </w:rPr>
        <w:t>方案：不可</w:t>
      </w:r>
      <w:r w:rsidR="002336CA" w:rsidRPr="000C1489">
        <w:rPr>
          <w:rFonts w:hint="eastAsia"/>
          <w:bCs/>
          <w:color w:val="000000" w:themeColor="text1"/>
          <w:spacing w:val="-16"/>
          <w:kern w:val="16"/>
          <w:sz w:val="28"/>
          <w:szCs w:val="20"/>
        </w:rPr>
        <w:t>；</w:t>
      </w:r>
      <w:r w:rsidRPr="000C1489">
        <w:rPr>
          <w:rFonts w:hint="eastAsia"/>
          <w:bCs/>
          <w:color w:val="000000" w:themeColor="text1"/>
          <w:spacing w:val="-16"/>
          <w:kern w:val="16"/>
          <w:sz w:val="28"/>
          <w:szCs w:val="20"/>
        </w:rPr>
        <w:t>每戶申貸額度最高</w:t>
      </w:r>
      <w:r w:rsidRPr="000C1489">
        <w:rPr>
          <w:rFonts w:hint="eastAsia"/>
          <w:bCs/>
          <w:color w:val="000000" w:themeColor="text1"/>
          <w:spacing w:val="-16"/>
          <w:kern w:val="16"/>
          <w:sz w:val="28"/>
          <w:szCs w:val="20"/>
        </w:rPr>
        <w:t>50</w:t>
      </w:r>
      <w:r w:rsidRPr="000C1489">
        <w:rPr>
          <w:rFonts w:hint="eastAsia"/>
          <w:bCs/>
          <w:color w:val="000000" w:themeColor="text1"/>
          <w:spacing w:val="-16"/>
          <w:kern w:val="16"/>
          <w:sz w:val="28"/>
          <w:szCs w:val="20"/>
        </w:rPr>
        <w:t>萬元，</w:t>
      </w:r>
      <w:proofErr w:type="gramStart"/>
      <w:r w:rsidRPr="000C1489">
        <w:rPr>
          <w:rFonts w:hint="eastAsia"/>
          <w:bCs/>
          <w:color w:val="000000" w:themeColor="text1"/>
          <w:spacing w:val="-16"/>
          <w:kern w:val="16"/>
          <w:sz w:val="28"/>
          <w:szCs w:val="20"/>
        </w:rPr>
        <w:t>且限向同</w:t>
      </w:r>
      <w:proofErr w:type="gramEnd"/>
      <w:r w:rsidRPr="000C1489">
        <w:rPr>
          <w:rFonts w:hint="eastAsia"/>
          <w:bCs/>
          <w:color w:val="000000" w:themeColor="text1"/>
          <w:spacing w:val="-16"/>
          <w:kern w:val="16"/>
          <w:sz w:val="28"/>
          <w:szCs w:val="20"/>
        </w:rPr>
        <w:t>一家銀行申辦。</w:t>
      </w:r>
    </w:p>
    <w:p w:rsidR="006A051E" w:rsidRPr="000C1489" w:rsidRDefault="00CB4767" w:rsidP="00FA6654">
      <w:pPr>
        <w:pStyle w:val="af2"/>
        <w:numPr>
          <w:ilvl w:val="0"/>
          <w:numId w:val="9"/>
        </w:numPr>
        <w:spacing w:beforeLines="30" w:before="72" w:line="480" w:lineRule="exact"/>
        <w:ind w:left="425" w:hanging="357"/>
        <w:jc w:val="both"/>
        <w:rPr>
          <w:bCs/>
          <w:color w:val="000000" w:themeColor="text1"/>
          <w:sz w:val="28"/>
          <w:szCs w:val="20"/>
        </w:rPr>
      </w:pPr>
      <w:r w:rsidRPr="000C1489">
        <w:rPr>
          <w:rFonts w:hint="eastAsia"/>
          <w:bCs/>
          <w:color w:val="000000" w:themeColor="text1"/>
          <w:sz w:val="28"/>
          <w:szCs w:val="20"/>
        </w:rPr>
        <w:t>上述</w:t>
      </w:r>
      <w:r w:rsidRPr="000C1489">
        <w:rPr>
          <w:rFonts w:hint="eastAsia"/>
          <w:bCs/>
          <w:color w:val="000000" w:themeColor="text1"/>
          <w:sz w:val="28"/>
          <w:szCs w:val="20"/>
        </w:rPr>
        <w:t>A</w:t>
      </w:r>
      <w:r w:rsidRPr="000C1489">
        <w:rPr>
          <w:rFonts w:hint="eastAsia"/>
          <w:bCs/>
          <w:color w:val="000000" w:themeColor="text1"/>
          <w:sz w:val="28"/>
          <w:szCs w:val="20"/>
        </w:rPr>
        <w:t>、</w:t>
      </w:r>
      <w:r w:rsidRPr="000C1489">
        <w:rPr>
          <w:rFonts w:hint="eastAsia"/>
          <w:bCs/>
          <w:color w:val="000000" w:themeColor="text1"/>
          <w:sz w:val="28"/>
          <w:szCs w:val="20"/>
        </w:rPr>
        <w:t>B</w:t>
      </w:r>
      <w:r w:rsidR="009C6F37" w:rsidRPr="000C1489">
        <w:rPr>
          <w:rFonts w:hint="eastAsia"/>
          <w:bCs/>
          <w:color w:val="000000" w:themeColor="text1"/>
          <w:sz w:val="28"/>
          <w:szCs w:val="20"/>
        </w:rPr>
        <w:t>、</w:t>
      </w:r>
      <w:r w:rsidR="009C6F37" w:rsidRPr="000C1489">
        <w:rPr>
          <w:rFonts w:hint="eastAsia"/>
          <w:bCs/>
          <w:color w:val="000000" w:themeColor="text1"/>
          <w:sz w:val="28"/>
          <w:szCs w:val="20"/>
        </w:rPr>
        <w:t>C</w:t>
      </w:r>
      <w:r w:rsidRPr="000C1489">
        <w:rPr>
          <w:rFonts w:hint="eastAsia"/>
          <w:bCs/>
          <w:color w:val="000000" w:themeColor="text1"/>
          <w:sz w:val="28"/>
          <w:szCs w:val="20"/>
        </w:rPr>
        <w:t>方案，</w:t>
      </w:r>
      <w:r w:rsidR="005C5543" w:rsidRPr="000C1489">
        <w:rPr>
          <w:rFonts w:hint="eastAsia"/>
          <w:bCs/>
          <w:color w:val="000000" w:themeColor="text1"/>
          <w:sz w:val="28"/>
          <w:szCs w:val="20"/>
        </w:rPr>
        <w:t>如</w:t>
      </w:r>
      <w:r w:rsidRPr="000C1489">
        <w:rPr>
          <w:rFonts w:hint="eastAsia"/>
          <w:bCs/>
          <w:color w:val="000000" w:themeColor="text1"/>
          <w:sz w:val="28"/>
          <w:szCs w:val="20"/>
        </w:rPr>
        <w:t>另須</w:t>
      </w:r>
      <w:r w:rsidR="005C5543" w:rsidRPr="000C1489">
        <w:rPr>
          <w:rFonts w:hint="eastAsia"/>
          <w:bCs/>
          <w:color w:val="000000" w:themeColor="text1"/>
          <w:sz w:val="28"/>
          <w:szCs w:val="20"/>
        </w:rPr>
        <w:t>申請政府相關貸款利息補貼</w:t>
      </w:r>
      <w:r w:rsidRPr="000C1489">
        <w:rPr>
          <w:rFonts w:hint="eastAsia"/>
          <w:bCs/>
          <w:color w:val="000000" w:themeColor="text1"/>
          <w:sz w:val="28"/>
          <w:szCs w:val="20"/>
        </w:rPr>
        <w:t>者</w:t>
      </w:r>
      <w:r w:rsidRPr="000C1489">
        <w:rPr>
          <w:rFonts w:hint="eastAsia"/>
          <w:bCs/>
          <w:color w:val="000000" w:themeColor="text1"/>
          <w:sz w:val="28"/>
          <w:szCs w:val="20"/>
        </w:rPr>
        <w:t>(</w:t>
      </w:r>
      <w:r w:rsidRPr="000C1489">
        <w:rPr>
          <w:rFonts w:hint="eastAsia"/>
          <w:bCs/>
          <w:color w:val="000000" w:themeColor="text1"/>
          <w:sz w:val="28"/>
          <w:szCs w:val="20"/>
        </w:rPr>
        <w:t>例如申請經濟部</w:t>
      </w:r>
      <w:r w:rsidR="00143A6B" w:rsidRPr="000C1489">
        <w:rPr>
          <w:rFonts w:hint="eastAsia"/>
          <w:bCs/>
          <w:color w:val="000000" w:themeColor="text1"/>
          <w:sz w:val="28"/>
          <w:szCs w:val="20"/>
        </w:rPr>
        <w:t>紓困振興貸款</w:t>
      </w:r>
      <w:r w:rsidRPr="000C1489">
        <w:rPr>
          <w:rFonts w:hint="eastAsia"/>
          <w:bCs/>
          <w:color w:val="000000" w:themeColor="text1"/>
          <w:sz w:val="28"/>
          <w:szCs w:val="20"/>
        </w:rPr>
        <w:t>之利息補貼方案</w:t>
      </w:r>
      <w:r w:rsidRPr="000C1489">
        <w:rPr>
          <w:rFonts w:hint="eastAsia"/>
          <w:bCs/>
          <w:color w:val="000000" w:themeColor="text1"/>
          <w:sz w:val="28"/>
          <w:szCs w:val="20"/>
        </w:rPr>
        <w:t>)</w:t>
      </w:r>
      <w:r w:rsidR="005C5543" w:rsidRPr="000C1489">
        <w:rPr>
          <w:rFonts w:hint="eastAsia"/>
          <w:bCs/>
          <w:color w:val="000000" w:themeColor="text1"/>
          <w:sz w:val="28"/>
          <w:szCs w:val="20"/>
        </w:rPr>
        <w:t>，仍應符合各該利息補貼之規定。</w:t>
      </w:r>
    </w:p>
    <w:p w:rsidR="00850785" w:rsidRPr="000C1489" w:rsidRDefault="00850785" w:rsidP="004E0793">
      <w:pPr>
        <w:overflowPunct w:val="0"/>
        <w:spacing w:beforeLines="50" w:before="120" w:line="440" w:lineRule="exact"/>
        <w:ind w:leftChars="13" w:left="701" w:hangingChars="235" w:hanging="659"/>
        <w:jc w:val="both"/>
        <w:rPr>
          <w:b/>
          <w:bCs/>
          <w:color w:val="000000" w:themeColor="text1"/>
          <w:sz w:val="28"/>
          <w:szCs w:val="20"/>
        </w:rPr>
      </w:pPr>
      <w:r w:rsidRPr="000C1489">
        <w:rPr>
          <w:rFonts w:hint="eastAsia"/>
          <w:b/>
          <w:bCs/>
          <w:color w:val="000000" w:themeColor="text1"/>
          <w:sz w:val="28"/>
          <w:szCs w:val="20"/>
        </w:rPr>
        <w:t>Q</w:t>
      </w:r>
      <w:r w:rsidR="00C60F28" w:rsidRPr="000C1489">
        <w:rPr>
          <w:rFonts w:hint="eastAsia"/>
          <w:b/>
          <w:bCs/>
          <w:color w:val="000000" w:themeColor="text1"/>
          <w:sz w:val="28"/>
          <w:szCs w:val="20"/>
        </w:rPr>
        <w:t>6</w:t>
      </w:r>
      <w:r w:rsidRPr="000C1489">
        <w:rPr>
          <w:rFonts w:hint="eastAsia"/>
          <w:b/>
          <w:bCs/>
          <w:color w:val="000000" w:themeColor="text1"/>
          <w:sz w:val="28"/>
          <w:szCs w:val="20"/>
        </w:rPr>
        <w:t>：中小企業申辦</w:t>
      </w:r>
      <w:r w:rsidRPr="000C1489">
        <w:rPr>
          <w:rFonts w:hint="eastAsia"/>
          <w:b/>
          <w:bCs/>
          <w:color w:val="000000" w:themeColor="text1"/>
          <w:sz w:val="28"/>
          <w:szCs w:val="20"/>
        </w:rPr>
        <w:t>A</w:t>
      </w:r>
      <w:r w:rsidRPr="000C1489">
        <w:rPr>
          <w:rFonts w:hint="eastAsia"/>
          <w:b/>
          <w:bCs/>
          <w:color w:val="000000" w:themeColor="text1"/>
          <w:sz w:val="28"/>
          <w:szCs w:val="20"/>
        </w:rPr>
        <w:t>方案，如經信保基金核保</w:t>
      </w:r>
      <w:r w:rsidR="005E74BE" w:rsidRPr="000C1489">
        <w:rPr>
          <w:rFonts w:hint="eastAsia"/>
          <w:b/>
          <w:bCs/>
          <w:color w:val="000000" w:themeColor="text1"/>
          <w:sz w:val="28"/>
          <w:szCs w:val="20"/>
        </w:rPr>
        <w:t>成數</w:t>
      </w:r>
      <w:r w:rsidRPr="000C1489">
        <w:rPr>
          <w:rFonts w:hint="eastAsia"/>
          <w:b/>
          <w:bCs/>
          <w:color w:val="000000" w:themeColor="text1"/>
          <w:sz w:val="28"/>
          <w:szCs w:val="20"/>
        </w:rPr>
        <w:t>未達</w:t>
      </w:r>
      <w:proofErr w:type="gramStart"/>
      <w:r w:rsidRPr="000C1489">
        <w:rPr>
          <w:rFonts w:hint="eastAsia"/>
          <w:b/>
          <w:bCs/>
          <w:color w:val="000000" w:themeColor="text1"/>
          <w:sz w:val="28"/>
          <w:szCs w:val="20"/>
        </w:rPr>
        <w:t>9</w:t>
      </w:r>
      <w:r w:rsidRPr="000C1489">
        <w:rPr>
          <w:rFonts w:hint="eastAsia"/>
          <w:b/>
          <w:bCs/>
          <w:color w:val="000000" w:themeColor="text1"/>
          <w:sz w:val="28"/>
          <w:szCs w:val="20"/>
        </w:rPr>
        <w:t>成</w:t>
      </w:r>
      <w:proofErr w:type="gramEnd"/>
      <w:r w:rsidR="0058245F" w:rsidRPr="000C1489">
        <w:rPr>
          <w:rFonts w:hint="eastAsia"/>
          <w:b/>
          <w:bCs/>
          <w:color w:val="000000" w:themeColor="text1"/>
          <w:sz w:val="28"/>
          <w:szCs w:val="20"/>
        </w:rPr>
        <w:t>(</w:t>
      </w:r>
      <w:r w:rsidR="0058245F" w:rsidRPr="000C1489">
        <w:rPr>
          <w:rFonts w:hint="eastAsia"/>
          <w:b/>
          <w:bCs/>
          <w:color w:val="000000" w:themeColor="text1"/>
          <w:sz w:val="28"/>
          <w:szCs w:val="20"/>
        </w:rPr>
        <w:t>不含</w:t>
      </w:r>
      <w:r w:rsidR="0058245F" w:rsidRPr="000C1489">
        <w:rPr>
          <w:rFonts w:hint="eastAsia"/>
          <w:b/>
          <w:bCs/>
          <w:color w:val="000000" w:themeColor="text1"/>
          <w:sz w:val="28"/>
          <w:szCs w:val="20"/>
        </w:rPr>
        <w:t>)</w:t>
      </w:r>
      <w:r w:rsidRPr="000C1489">
        <w:rPr>
          <w:rFonts w:hint="eastAsia"/>
          <w:b/>
          <w:bCs/>
          <w:color w:val="000000" w:themeColor="text1"/>
          <w:sz w:val="28"/>
          <w:szCs w:val="20"/>
        </w:rPr>
        <w:t>，是否無法適用貸款利率</w:t>
      </w:r>
      <w:r w:rsidR="00765354" w:rsidRPr="000C1489">
        <w:rPr>
          <w:rFonts w:hint="eastAsia"/>
          <w:b/>
          <w:bCs/>
          <w:color w:val="000000" w:themeColor="text1"/>
          <w:sz w:val="28"/>
          <w:szCs w:val="20"/>
        </w:rPr>
        <w:t>1</w:t>
      </w:r>
      <w:r w:rsidRPr="000C1489">
        <w:rPr>
          <w:rFonts w:hint="eastAsia"/>
          <w:b/>
          <w:bCs/>
          <w:color w:val="000000" w:themeColor="text1"/>
          <w:sz w:val="28"/>
          <w:szCs w:val="20"/>
        </w:rPr>
        <w:t>%</w:t>
      </w:r>
      <w:r w:rsidRPr="000C1489">
        <w:rPr>
          <w:rFonts w:hint="eastAsia"/>
          <w:b/>
          <w:bCs/>
          <w:color w:val="000000" w:themeColor="text1"/>
          <w:sz w:val="28"/>
          <w:szCs w:val="20"/>
        </w:rPr>
        <w:t>之方案</w:t>
      </w:r>
      <w:r w:rsidRPr="000C1489">
        <w:rPr>
          <w:rFonts w:hint="eastAsia"/>
          <w:b/>
          <w:bCs/>
          <w:color w:val="000000" w:themeColor="text1"/>
          <w:sz w:val="28"/>
          <w:szCs w:val="20"/>
        </w:rPr>
        <w:t>?</w:t>
      </w:r>
      <w:r w:rsidR="004E0BB4" w:rsidRPr="000C1489">
        <w:rPr>
          <w:rFonts w:hint="eastAsia"/>
          <w:b/>
          <w:bCs/>
          <w:color w:val="000000" w:themeColor="text1"/>
          <w:sz w:val="28"/>
          <w:szCs w:val="20"/>
        </w:rPr>
        <w:t xml:space="preserve"> </w:t>
      </w:r>
    </w:p>
    <w:p w:rsidR="00850785" w:rsidRPr="000C1489" w:rsidRDefault="00850785" w:rsidP="004E0793">
      <w:pPr>
        <w:overflowPunct w:val="0"/>
        <w:spacing w:beforeLines="50" w:before="120" w:line="440" w:lineRule="exact"/>
        <w:jc w:val="both"/>
        <w:rPr>
          <w:b/>
          <w:bCs/>
          <w:color w:val="000000" w:themeColor="text1"/>
          <w:sz w:val="28"/>
          <w:szCs w:val="20"/>
        </w:rPr>
      </w:pPr>
      <w:r w:rsidRPr="000C1489">
        <w:rPr>
          <w:rFonts w:hint="eastAsia"/>
          <w:b/>
          <w:bCs/>
          <w:color w:val="000000" w:themeColor="text1"/>
          <w:sz w:val="28"/>
          <w:szCs w:val="20"/>
        </w:rPr>
        <w:t>答：</w:t>
      </w:r>
      <w:r w:rsidR="005C5543" w:rsidRPr="000C1489">
        <w:rPr>
          <w:rFonts w:hint="eastAsia"/>
          <w:bCs/>
          <w:color w:val="000000" w:themeColor="text1"/>
          <w:sz w:val="28"/>
          <w:szCs w:val="20"/>
        </w:rPr>
        <w:t>無法適用</w:t>
      </w:r>
      <w:r w:rsidR="005E74BE" w:rsidRPr="000C1489">
        <w:rPr>
          <w:rFonts w:hint="eastAsia"/>
          <w:bCs/>
          <w:color w:val="000000" w:themeColor="text1"/>
          <w:sz w:val="28"/>
          <w:szCs w:val="20"/>
        </w:rPr>
        <w:t>；</w:t>
      </w:r>
    </w:p>
    <w:p w:rsidR="00850785" w:rsidRPr="000C1489" w:rsidRDefault="00850785" w:rsidP="004E0793">
      <w:pPr>
        <w:pStyle w:val="af2"/>
        <w:numPr>
          <w:ilvl w:val="0"/>
          <w:numId w:val="10"/>
        </w:numPr>
        <w:overflowPunct w:val="0"/>
        <w:spacing w:beforeLines="50" w:before="120" w:line="440" w:lineRule="exact"/>
        <w:ind w:left="426"/>
        <w:jc w:val="both"/>
        <w:rPr>
          <w:bCs/>
          <w:color w:val="000000" w:themeColor="text1"/>
          <w:sz w:val="28"/>
          <w:szCs w:val="20"/>
        </w:rPr>
      </w:pPr>
      <w:r w:rsidRPr="000C1489">
        <w:rPr>
          <w:rFonts w:hint="eastAsia"/>
          <w:bCs/>
          <w:color w:val="000000" w:themeColor="text1"/>
          <w:sz w:val="28"/>
          <w:szCs w:val="20"/>
        </w:rPr>
        <w:t>中小企業申辦</w:t>
      </w:r>
      <w:r w:rsidRPr="000C1489">
        <w:rPr>
          <w:rFonts w:hint="eastAsia"/>
          <w:bCs/>
          <w:color w:val="000000" w:themeColor="text1"/>
          <w:sz w:val="28"/>
          <w:szCs w:val="20"/>
        </w:rPr>
        <w:t>A</w:t>
      </w:r>
      <w:r w:rsidRPr="000C1489">
        <w:rPr>
          <w:rFonts w:hint="eastAsia"/>
          <w:bCs/>
          <w:color w:val="000000" w:themeColor="text1"/>
          <w:sz w:val="28"/>
          <w:szCs w:val="20"/>
        </w:rPr>
        <w:t>方案須</w:t>
      </w:r>
      <w:r w:rsidR="005E74BE" w:rsidRPr="000C1489">
        <w:rPr>
          <w:rFonts w:hint="eastAsia"/>
          <w:bCs/>
          <w:color w:val="000000" w:themeColor="text1"/>
          <w:sz w:val="28"/>
          <w:szCs w:val="20"/>
        </w:rPr>
        <w:t>經</w:t>
      </w:r>
      <w:r w:rsidRPr="000C1489">
        <w:rPr>
          <w:rFonts w:hint="eastAsia"/>
          <w:bCs/>
          <w:color w:val="000000" w:themeColor="text1"/>
          <w:sz w:val="28"/>
          <w:szCs w:val="20"/>
        </w:rPr>
        <w:t>信保基金保證達</w:t>
      </w:r>
      <w:proofErr w:type="gramStart"/>
      <w:r w:rsidRPr="000C1489">
        <w:rPr>
          <w:rFonts w:hint="eastAsia"/>
          <w:bCs/>
          <w:color w:val="000000" w:themeColor="text1"/>
          <w:sz w:val="28"/>
          <w:szCs w:val="20"/>
        </w:rPr>
        <w:t>9</w:t>
      </w:r>
      <w:r w:rsidRPr="000C1489">
        <w:rPr>
          <w:rFonts w:hint="eastAsia"/>
          <w:bCs/>
          <w:color w:val="000000" w:themeColor="text1"/>
          <w:sz w:val="28"/>
          <w:szCs w:val="20"/>
        </w:rPr>
        <w:t>成</w:t>
      </w:r>
      <w:proofErr w:type="gramEnd"/>
      <w:r w:rsidR="00B51210" w:rsidRPr="000C1489">
        <w:rPr>
          <w:rFonts w:hint="eastAsia"/>
          <w:bCs/>
          <w:color w:val="000000" w:themeColor="text1"/>
          <w:sz w:val="28"/>
          <w:szCs w:val="20"/>
        </w:rPr>
        <w:t>(</w:t>
      </w:r>
      <w:r w:rsidR="00B51210" w:rsidRPr="000C1489">
        <w:rPr>
          <w:rFonts w:hint="eastAsia"/>
          <w:bCs/>
          <w:color w:val="000000" w:themeColor="text1"/>
          <w:sz w:val="28"/>
          <w:szCs w:val="20"/>
        </w:rPr>
        <w:t>含</w:t>
      </w:r>
      <w:r w:rsidR="00B51210" w:rsidRPr="000C1489">
        <w:rPr>
          <w:rFonts w:hint="eastAsia"/>
          <w:bCs/>
          <w:color w:val="000000" w:themeColor="text1"/>
          <w:sz w:val="28"/>
          <w:szCs w:val="20"/>
        </w:rPr>
        <w:t>)</w:t>
      </w:r>
      <w:r w:rsidRPr="000C1489">
        <w:rPr>
          <w:rFonts w:hint="eastAsia"/>
          <w:bCs/>
          <w:color w:val="000000" w:themeColor="text1"/>
          <w:sz w:val="28"/>
          <w:szCs w:val="20"/>
        </w:rPr>
        <w:t>以上，如未達</w:t>
      </w:r>
      <w:proofErr w:type="gramStart"/>
      <w:r w:rsidRPr="000C1489">
        <w:rPr>
          <w:rFonts w:hint="eastAsia"/>
          <w:bCs/>
          <w:color w:val="000000" w:themeColor="text1"/>
          <w:sz w:val="28"/>
          <w:szCs w:val="20"/>
        </w:rPr>
        <w:t>9</w:t>
      </w:r>
      <w:r w:rsidRPr="000C1489">
        <w:rPr>
          <w:rFonts w:hint="eastAsia"/>
          <w:bCs/>
          <w:color w:val="000000" w:themeColor="text1"/>
          <w:sz w:val="28"/>
          <w:szCs w:val="20"/>
        </w:rPr>
        <w:t>成</w:t>
      </w:r>
      <w:proofErr w:type="gramEnd"/>
      <w:r w:rsidR="0058245F" w:rsidRPr="000C1489">
        <w:rPr>
          <w:rFonts w:hint="eastAsia"/>
          <w:bCs/>
          <w:color w:val="000000" w:themeColor="text1"/>
          <w:sz w:val="28"/>
          <w:szCs w:val="20"/>
        </w:rPr>
        <w:t>(</w:t>
      </w:r>
      <w:r w:rsidR="0058245F" w:rsidRPr="000C1489">
        <w:rPr>
          <w:rFonts w:hint="eastAsia"/>
          <w:bCs/>
          <w:color w:val="000000" w:themeColor="text1"/>
          <w:sz w:val="28"/>
          <w:szCs w:val="20"/>
        </w:rPr>
        <w:t>不含</w:t>
      </w:r>
      <w:r w:rsidR="0058245F" w:rsidRPr="000C1489">
        <w:rPr>
          <w:rFonts w:hint="eastAsia"/>
          <w:bCs/>
          <w:color w:val="000000" w:themeColor="text1"/>
          <w:sz w:val="28"/>
          <w:szCs w:val="20"/>
        </w:rPr>
        <w:t>)</w:t>
      </w:r>
      <w:r w:rsidRPr="000C1489">
        <w:rPr>
          <w:rFonts w:hint="eastAsia"/>
          <w:bCs/>
          <w:color w:val="000000" w:themeColor="text1"/>
          <w:sz w:val="28"/>
          <w:szCs w:val="20"/>
        </w:rPr>
        <w:t>者，無法適用。</w:t>
      </w:r>
    </w:p>
    <w:p w:rsidR="00850785" w:rsidRPr="000C1489" w:rsidRDefault="00850785" w:rsidP="004E0793">
      <w:pPr>
        <w:pStyle w:val="af2"/>
        <w:numPr>
          <w:ilvl w:val="0"/>
          <w:numId w:val="10"/>
        </w:numPr>
        <w:overflowPunct w:val="0"/>
        <w:spacing w:beforeLines="50" w:before="120" w:line="440" w:lineRule="exact"/>
        <w:ind w:left="426"/>
        <w:jc w:val="both"/>
        <w:rPr>
          <w:b/>
          <w:bCs/>
          <w:color w:val="000000" w:themeColor="text1"/>
          <w:sz w:val="28"/>
          <w:szCs w:val="20"/>
        </w:rPr>
      </w:pPr>
      <w:r w:rsidRPr="000C1489">
        <w:rPr>
          <w:rFonts w:hint="eastAsia"/>
          <w:bCs/>
          <w:color w:val="000000" w:themeColor="text1"/>
          <w:sz w:val="28"/>
          <w:szCs w:val="20"/>
        </w:rPr>
        <w:t>如</w:t>
      </w:r>
      <w:r w:rsidR="00CF17E7" w:rsidRPr="000C1489">
        <w:rPr>
          <w:rFonts w:hint="eastAsia"/>
          <w:bCs/>
          <w:color w:val="000000" w:themeColor="text1"/>
          <w:sz w:val="28"/>
          <w:szCs w:val="20"/>
        </w:rPr>
        <w:t>經信</w:t>
      </w:r>
      <w:r w:rsidRPr="000C1489">
        <w:rPr>
          <w:rFonts w:hint="eastAsia"/>
          <w:bCs/>
          <w:color w:val="000000" w:themeColor="text1"/>
          <w:sz w:val="28"/>
          <w:szCs w:val="20"/>
        </w:rPr>
        <w:t>保基金保證未達</w:t>
      </w:r>
      <w:proofErr w:type="gramStart"/>
      <w:r w:rsidRPr="000C1489">
        <w:rPr>
          <w:rFonts w:hint="eastAsia"/>
          <w:bCs/>
          <w:color w:val="000000" w:themeColor="text1"/>
          <w:sz w:val="28"/>
          <w:szCs w:val="20"/>
        </w:rPr>
        <w:t>9</w:t>
      </w:r>
      <w:r w:rsidRPr="000C1489">
        <w:rPr>
          <w:rFonts w:hint="eastAsia"/>
          <w:bCs/>
          <w:color w:val="000000" w:themeColor="text1"/>
          <w:sz w:val="28"/>
          <w:szCs w:val="20"/>
        </w:rPr>
        <w:t>成</w:t>
      </w:r>
      <w:proofErr w:type="gramEnd"/>
      <w:r w:rsidR="00B51210" w:rsidRPr="000C1489">
        <w:rPr>
          <w:rFonts w:hint="eastAsia"/>
          <w:bCs/>
          <w:color w:val="000000" w:themeColor="text1"/>
          <w:sz w:val="28"/>
          <w:szCs w:val="20"/>
        </w:rPr>
        <w:t>(</w:t>
      </w:r>
      <w:r w:rsidR="00B51210" w:rsidRPr="000C1489">
        <w:rPr>
          <w:rFonts w:hint="eastAsia"/>
          <w:bCs/>
          <w:color w:val="000000" w:themeColor="text1"/>
          <w:sz w:val="28"/>
          <w:szCs w:val="20"/>
        </w:rPr>
        <w:t>不含</w:t>
      </w:r>
      <w:r w:rsidR="00B51210" w:rsidRPr="000C1489">
        <w:rPr>
          <w:rFonts w:hint="eastAsia"/>
          <w:bCs/>
          <w:color w:val="000000" w:themeColor="text1"/>
          <w:sz w:val="28"/>
          <w:szCs w:val="20"/>
        </w:rPr>
        <w:t>)</w:t>
      </w:r>
      <w:r w:rsidRPr="000C1489">
        <w:rPr>
          <w:rFonts w:hint="eastAsia"/>
          <w:bCs/>
          <w:color w:val="000000" w:themeColor="text1"/>
          <w:sz w:val="28"/>
          <w:szCs w:val="20"/>
        </w:rPr>
        <w:t>者，可</w:t>
      </w:r>
      <w:r w:rsidR="004856F0" w:rsidRPr="000C1489">
        <w:rPr>
          <w:rFonts w:hint="eastAsia"/>
          <w:bCs/>
          <w:color w:val="000000" w:themeColor="text1"/>
          <w:sz w:val="28"/>
          <w:szCs w:val="20"/>
        </w:rPr>
        <w:t>改</w:t>
      </w:r>
      <w:r w:rsidRPr="000C1489">
        <w:rPr>
          <w:rFonts w:hint="eastAsia"/>
          <w:bCs/>
          <w:color w:val="000000" w:themeColor="text1"/>
          <w:sz w:val="28"/>
          <w:szCs w:val="20"/>
        </w:rPr>
        <w:t>申請</w:t>
      </w:r>
      <w:r w:rsidRPr="000C1489">
        <w:rPr>
          <w:rFonts w:hint="eastAsia"/>
          <w:bCs/>
          <w:color w:val="000000" w:themeColor="text1"/>
          <w:sz w:val="28"/>
          <w:szCs w:val="20"/>
        </w:rPr>
        <w:t>B</w:t>
      </w:r>
      <w:r w:rsidRPr="000C1489">
        <w:rPr>
          <w:rFonts w:hint="eastAsia"/>
          <w:bCs/>
          <w:color w:val="000000" w:themeColor="text1"/>
          <w:sz w:val="28"/>
          <w:szCs w:val="20"/>
        </w:rPr>
        <w:t>方案。</w:t>
      </w:r>
    </w:p>
    <w:p w:rsidR="00C83873" w:rsidRPr="000C1489" w:rsidRDefault="00CF17E7" w:rsidP="004E0793">
      <w:pPr>
        <w:spacing w:beforeLines="50" w:before="120" w:line="440" w:lineRule="exact"/>
        <w:ind w:left="566" w:hangingChars="202" w:hanging="566"/>
        <w:jc w:val="both"/>
        <w:rPr>
          <w:b/>
          <w:bCs/>
          <w:color w:val="000000" w:themeColor="text1"/>
          <w:sz w:val="28"/>
          <w:szCs w:val="20"/>
        </w:rPr>
      </w:pPr>
      <w:r w:rsidRPr="000C1489">
        <w:rPr>
          <w:rFonts w:hint="eastAsia"/>
          <w:b/>
          <w:bCs/>
          <w:color w:val="000000" w:themeColor="text1"/>
          <w:sz w:val="28"/>
          <w:szCs w:val="20"/>
        </w:rPr>
        <w:t>Q</w:t>
      </w:r>
      <w:r w:rsidR="00C60F28" w:rsidRPr="000C1489">
        <w:rPr>
          <w:rFonts w:hint="eastAsia"/>
          <w:b/>
          <w:bCs/>
          <w:color w:val="000000" w:themeColor="text1"/>
          <w:sz w:val="28"/>
          <w:szCs w:val="20"/>
        </w:rPr>
        <w:t>7</w:t>
      </w:r>
      <w:r w:rsidR="00C83873" w:rsidRPr="000C1489">
        <w:rPr>
          <w:rFonts w:hint="eastAsia"/>
          <w:b/>
          <w:bCs/>
          <w:color w:val="000000" w:themeColor="text1"/>
          <w:sz w:val="28"/>
          <w:szCs w:val="20"/>
        </w:rPr>
        <w:t>：</w:t>
      </w:r>
      <w:r w:rsidR="00C83873" w:rsidRPr="000C1489">
        <w:rPr>
          <w:rFonts w:hint="eastAsia"/>
          <w:b/>
          <w:bCs/>
          <w:color w:val="000000" w:themeColor="text1"/>
          <w:sz w:val="28"/>
          <w:szCs w:val="20"/>
        </w:rPr>
        <w:t>B</w:t>
      </w:r>
      <w:r w:rsidR="00C83873" w:rsidRPr="000C1489">
        <w:rPr>
          <w:rFonts w:hint="eastAsia"/>
          <w:b/>
          <w:bCs/>
          <w:color w:val="000000" w:themeColor="text1"/>
          <w:sz w:val="28"/>
          <w:szCs w:val="20"/>
        </w:rPr>
        <w:t>方案所稱「擔保品」是否包含經信保基金之保證</w:t>
      </w:r>
      <w:r w:rsidR="00C83873" w:rsidRPr="000C1489">
        <w:rPr>
          <w:rFonts w:hint="eastAsia"/>
          <w:b/>
          <w:bCs/>
          <w:color w:val="000000" w:themeColor="text1"/>
          <w:sz w:val="28"/>
          <w:szCs w:val="20"/>
        </w:rPr>
        <w:t>?</w:t>
      </w:r>
    </w:p>
    <w:p w:rsidR="00C83873" w:rsidRPr="000C1489" w:rsidRDefault="00C83873" w:rsidP="004E0793">
      <w:pPr>
        <w:spacing w:beforeLines="50" w:before="120" w:line="440" w:lineRule="exact"/>
        <w:ind w:left="566" w:hangingChars="202" w:hanging="566"/>
        <w:jc w:val="both"/>
        <w:rPr>
          <w:b/>
          <w:bCs/>
          <w:color w:val="000000" w:themeColor="text1"/>
          <w:sz w:val="28"/>
          <w:szCs w:val="20"/>
        </w:rPr>
      </w:pPr>
      <w:r w:rsidRPr="000C1489">
        <w:rPr>
          <w:rFonts w:hint="eastAsia"/>
          <w:b/>
          <w:bCs/>
          <w:color w:val="000000" w:themeColor="text1"/>
          <w:sz w:val="28"/>
          <w:szCs w:val="20"/>
        </w:rPr>
        <w:t>答：</w:t>
      </w:r>
      <w:r w:rsidRPr="000C1489">
        <w:rPr>
          <w:rFonts w:hint="eastAsia"/>
          <w:bCs/>
          <w:color w:val="000000" w:themeColor="text1"/>
          <w:sz w:val="28"/>
          <w:szCs w:val="20"/>
        </w:rPr>
        <w:t>是；經信保</w:t>
      </w:r>
      <w:r w:rsidR="00850785" w:rsidRPr="000C1489">
        <w:rPr>
          <w:rFonts w:hint="eastAsia"/>
          <w:bCs/>
          <w:color w:val="000000" w:themeColor="text1"/>
          <w:sz w:val="28"/>
          <w:szCs w:val="20"/>
        </w:rPr>
        <w:t>基金</w:t>
      </w:r>
      <w:r w:rsidRPr="000C1489">
        <w:rPr>
          <w:rFonts w:hint="eastAsia"/>
          <w:bCs/>
          <w:color w:val="000000" w:themeColor="text1"/>
          <w:sz w:val="28"/>
          <w:szCs w:val="20"/>
        </w:rPr>
        <w:t>保證部分，</w:t>
      </w:r>
      <w:r w:rsidR="005C5543" w:rsidRPr="000C1489">
        <w:rPr>
          <w:rFonts w:hint="eastAsia"/>
          <w:bCs/>
          <w:color w:val="000000" w:themeColor="text1"/>
          <w:sz w:val="28"/>
          <w:szCs w:val="20"/>
        </w:rPr>
        <w:t>例如保證</w:t>
      </w:r>
      <w:proofErr w:type="gramStart"/>
      <w:r w:rsidR="005C5543" w:rsidRPr="000C1489">
        <w:rPr>
          <w:rFonts w:hint="eastAsia"/>
          <w:bCs/>
          <w:color w:val="000000" w:themeColor="text1"/>
          <w:sz w:val="28"/>
          <w:szCs w:val="20"/>
        </w:rPr>
        <w:t>8</w:t>
      </w:r>
      <w:r w:rsidR="005C5543" w:rsidRPr="000C1489">
        <w:rPr>
          <w:rFonts w:hint="eastAsia"/>
          <w:bCs/>
          <w:color w:val="000000" w:themeColor="text1"/>
          <w:sz w:val="28"/>
          <w:szCs w:val="20"/>
        </w:rPr>
        <w:t>成</w:t>
      </w:r>
      <w:proofErr w:type="gramEnd"/>
      <w:r w:rsidR="005C5543" w:rsidRPr="000C1489">
        <w:rPr>
          <w:rFonts w:hint="eastAsia"/>
          <w:bCs/>
          <w:color w:val="000000" w:themeColor="text1"/>
          <w:sz w:val="28"/>
          <w:szCs w:val="20"/>
        </w:rPr>
        <w:t>之部分可</w:t>
      </w:r>
      <w:r w:rsidRPr="000C1489">
        <w:rPr>
          <w:rFonts w:hint="eastAsia"/>
          <w:bCs/>
          <w:color w:val="000000" w:themeColor="text1"/>
          <w:sz w:val="28"/>
          <w:szCs w:val="20"/>
        </w:rPr>
        <w:t>視為徵有擔保品之擔保放款。</w:t>
      </w:r>
    </w:p>
    <w:p w:rsidR="00850785" w:rsidRPr="000C1489" w:rsidRDefault="00850785" w:rsidP="004E0793">
      <w:pPr>
        <w:spacing w:beforeLines="50" w:before="120" w:line="440" w:lineRule="exact"/>
        <w:jc w:val="both"/>
        <w:rPr>
          <w:b/>
          <w:bCs/>
          <w:color w:val="000000" w:themeColor="text1"/>
          <w:sz w:val="28"/>
          <w:szCs w:val="20"/>
        </w:rPr>
      </w:pPr>
      <w:r w:rsidRPr="000C1489">
        <w:rPr>
          <w:rFonts w:hint="eastAsia"/>
          <w:b/>
          <w:bCs/>
          <w:color w:val="000000" w:themeColor="text1"/>
          <w:sz w:val="28"/>
          <w:szCs w:val="20"/>
        </w:rPr>
        <w:t>Q</w:t>
      </w:r>
      <w:r w:rsidR="00C60F28" w:rsidRPr="000C1489">
        <w:rPr>
          <w:rFonts w:hint="eastAsia"/>
          <w:b/>
          <w:bCs/>
          <w:color w:val="000000" w:themeColor="text1"/>
          <w:sz w:val="28"/>
          <w:szCs w:val="20"/>
        </w:rPr>
        <w:t>8</w:t>
      </w:r>
      <w:r w:rsidRPr="000C1489">
        <w:rPr>
          <w:rFonts w:hint="eastAsia"/>
          <w:b/>
          <w:bCs/>
          <w:color w:val="000000" w:themeColor="text1"/>
          <w:sz w:val="28"/>
          <w:szCs w:val="20"/>
        </w:rPr>
        <w:t>：中小企業申請本專案貸款可否以借新還舊方式辦理</w:t>
      </w:r>
      <w:r w:rsidRPr="000C1489">
        <w:rPr>
          <w:rFonts w:hint="eastAsia"/>
          <w:b/>
          <w:bCs/>
          <w:color w:val="000000" w:themeColor="text1"/>
          <w:sz w:val="28"/>
          <w:szCs w:val="20"/>
        </w:rPr>
        <w:t>?</w:t>
      </w:r>
    </w:p>
    <w:p w:rsidR="00850785" w:rsidRPr="000C1489" w:rsidRDefault="00850785" w:rsidP="004E0793">
      <w:pPr>
        <w:spacing w:beforeLines="50" w:before="120" w:line="440" w:lineRule="exact"/>
        <w:ind w:left="566" w:hangingChars="202" w:hanging="566"/>
        <w:jc w:val="both"/>
        <w:rPr>
          <w:bCs/>
          <w:color w:val="000000" w:themeColor="text1"/>
          <w:sz w:val="28"/>
          <w:szCs w:val="20"/>
        </w:rPr>
      </w:pPr>
      <w:r w:rsidRPr="000C1489">
        <w:rPr>
          <w:rFonts w:hint="eastAsia"/>
          <w:b/>
          <w:bCs/>
          <w:color w:val="000000" w:themeColor="text1"/>
          <w:sz w:val="28"/>
          <w:szCs w:val="20"/>
        </w:rPr>
        <w:t>答：</w:t>
      </w:r>
      <w:r w:rsidRPr="000C1489">
        <w:rPr>
          <w:rFonts w:hint="eastAsia"/>
          <w:bCs/>
          <w:color w:val="000000" w:themeColor="text1"/>
          <w:sz w:val="28"/>
          <w:szCs w:val="20"/>
        </w:rPr>
        <w:t>可；涉</w:t>
      </w:r>
      <w:r w:rsidR="008449F4" w:rsidRPr="000C1489">
        <w:rPr>
          <w:rFonts w:hint="eastAsia"/>
          <w:bCs/>
          <w:color w:val="000000" w:themeColor="text1"/>
          <w:sz w:val="28"/>
          <w:szCs w:val="20"/>
        </w:rPr>
        <w:t>及</w:t>
      </w:r>
      <w:proofErr w:type="gramStart"/>
      <w:r w:rsidR="008449F4" w:rsidRPr="000C1489">
        <w:rPr>
          <w:rFonts w:hint="eastAsia"/>
          <w:bCs/>
          <w:color w:val="000000" w:themeColor="text1"/>
          <w:sz w:val="28"/>
          <w:szCs w:val="20"/>
        </w:rPr>
        <w:t>擔保品塗銷</w:t>
      </w:r>
      <w:proofErr w:type="gramEnd"/>
      <w:r w:rsidR="008449F4" w:rsidRPr="000C1489">
        <w:rPr>
          <w:rFonts w:hint="eastAsia"/>
          <w:bCs/>
          <w:color w:val="000000" w:themeColor="text1"/>
          <w:sz w:val="28"/>
          <w:szCs w:val="20"/>
        </w:rPr>
        <w:t>及設定、手續費或違約金等相關成本，宜由企業自行評估；</w:t>
      </w:r>
      <w:proofErr w:type="gramStart"/>
      <w:r w:rsidR="008449F4" w:rsidRPr="000C1489">
        <w:rPr>
          <w:rFonts w:hint="eastAsia"/>
          <w:bCs/>
          <w:color w:val="000000" w:themeColor="text1"/>
          <w:sz w:val="28"/>
          <w:szCs w:val="20"/>
        </w:rPr>
        <w:t>惟</w:t>
      </w:r>
      <w:proofErr w:type="gramEnd"/>
      <w:r w:rsidR="008449F4" w:rsidRPr="000C1489">
        <w:rPr>
          <w:rFonts w:hint="eastAsia"/>
          <w:bCs/>
          <w:color w:val="000000" w:themeColor="text1"/>
          <w:sz w:val="28"/>
          <w:szCs w:val="20"/>
        </w:rPr>
        <w:t>涉及信保基金規定者，應從其規定。</w:t>
      </w:r>
    </w:p>
    <w:p w:rsidR="00850785" w:rsidRPr="000C1489" w:rsidRDefault="00A62EF1" w:rsidP="004E0793">
      <w:pPr>
        <w:overflowPunct w:val="0"/>
        <w:spacing w:beforeLines="50" w:before="120" w:line="440" w:lineRule="exact"/>
        <w:ind w:left="631" w:hangingChars="230" w:hanging="631"/>
        <w:jc w:val="both"/>
        <w:rPr>
          <w:b/>
          <w:bCs/>
          <w:color w:val="000000" w:themeColor="text1"/>
          <w:spacing w:val="-6"/>
          <w:sz w:val="28"/>
          <w:szCs w:val="20"/>
        </w:rPr>
      </w:pPr>
      <w:r w:rsidRPr="000C1489">
        <w:rPr>
          <w:rFonts w:hint="eastAsia"/>
          <w:b/>
          <w:bCs/>
          <w:color w:val="000000" w:themeColor="text1"/>
          <w:spacing w:val="-6"/>
          <w:sz w:val="28"/>
          <w:szCs w:val="20"/>
        </w:rPr>
        <w:t>Q</w:t>
      </w:r>
      <w:r w:rsidR="00C60F28" w:rsidRPr="000C1489">
        <w:rPr>
          <w:rFonts w:hint="eastAsia"/>
          <w:b/>
          <w:bCs/>
          <w:color w:val="000000" w:themeColor="text1"/>
          <w:spacing w:val="-6"/>
          <w:sz w:val="28"/>
          <w:szCs w:val="20"/>
        </w:rPr>
        <w:t>9</w:t>
      </w:r>
      <w:r w:rsidR="00850785" w:rsidRPr="000C1489">
        <w:rPr>
          <w:rFonts w:hint="eastAsia"/>
          <w:b/>
          <w:bCs/>
          <w:color w:val="000000" w:themeColor="text1"/>
          <w:spacing w:val="-6"/>
          <w:sz w:val="28"/>
          <w:szCs w:val="20"/>
        </w:rPr>
        <w:t>：中小企業可否向信用合作社、農漁會</w:t>
      </w:r>
      <w:proofErr w:type="gramStart"/>
      <w:r w:rsidR="00850785" w:rsidRPr="000C1489">
        <w:rPr>
          <w:rFonts w:hint="eastAsia"/>
          <w:b/>
          <w:bCs/>
          <w:color w:val="000000" w:themeColor="text1"/>
          <w:spacing w:val="-6"/>
          <w:sz w:val="28"/>
          <w:szCs w:val="20"/>
        </w:rPr>
        <w:t>信用部等申辦</w:t>
      </w:r>
      <w:proofErr w:type="gramEnd"/>
      <w:r w:rsidR="00850785" w:rsidRPr="000C1489">
        <w:rPr>
          <w:rFonts w:hint="eastAsia"/>
          <w:b/>
          <w:bCs/>
          <w:color w:val="000000" w:themeColor="text1"/>
          <w:spacing w:val="-6"/>
          <w:sz w:val="28"/>
          <w:szCs w:val="20"/>
        </w:rPr>
        <w:t>本專案貸款</w:t>
      </w:r>
      <w:r w:rsidR="00850785" w:rsidRPr="000C1489">
        <w:rPr>
          <w:rFonts w:hint="eastAsia"/>
          <w:b/>
          <w:bCs/>
          <w:color w:val="000000" w:themeColor="text1"/>
          <w:spacing w:val="-6"/>
          <w:sz w:val="28"/>
          <w:szCs w:val="20"/>
        </w:rPr>
        <w:t>?</w:t>
      </w:r>
    </w:p>
    <w:p w:rsidR="00850785" w:rsidRPr="000C1489" w:rsidRDefault="00850785" w:rsidP="004E0793">
      <w:pPr>
        <w:pStyle w:val="HTML"/>
        <w:tabs>
          <w:tab w:val="clear" w:pos="8244"/>
          <w:tab w:val="left" w:pos="8364"/>
        </w:tabs>
        <w:spacing w:beforeLines="50" w:before="120" w:line="440" w:lineRule="exact"/>
        <w:ind w:left="566" w:hangingChars="202" w:hanging="566"/>
        <w:jc w:val="both"/>
        <w:rPr>
          <w:rFonts w:ascii="Times New Roman" w:eastAsia="標楷體" w:hAnsi="Times New Roman" w:cs="Times New Roman"/>
          <w:b/>
          <w:bCs/>
          <w:color w:val="000000" w:themeColor="text1"/>
          <w:sz w:val="28"/>
          <w:szCs w:val="28"/>
        </w:rPr>
      </w:pPr>
      <w:r w:rsidRPr="000C1489">
        <w:rPr>
          <w:rFonts w:ascii="Times New Roman" w:eastAsia="標楷體" w:hAnsi="Times New Roman" w:cs="Times New Roman"/>
          <w:b/>
          <w:bCs/>
          <w:color w:val="000000" w:themeColor="text1"/>
          <w:sz w:val="28"/>
          <w:szCs w:val="28"/>
        </w:rPr>
        <w:t>答：</w:t>
      </w:r>
      <w:r w:rsidR="00C349DE" w:rsidRPr="000C1489">
        <w:rPr>
          <w:rFonts w:ascii="Times New Roman" w:eastAsia="標楷體" w:hAnsi="Times New Roman" w:cs="Times New Roman"/>
          <w:bCs/>
          <w:color w:val="000000" w:themeColor="text1"/>
          <w:sz w:val="28"/>
          <w:szCs w:val="28"/>
        </w:rPr>
        <w:t>自</w:t>
      </w:r>
      <w:r w:rsidR="00C349DE" w:rsidRPr="000C1489">
        <w:rPr>
          <w:rFonts w:ascii="Times New Roman" w:eastAsia="標楷體" w:hAnsi="Times New Roman" w:cs="Times New Roman" w:hint="eastAsia"/>
          <w:bCs/>
          <w:color w:val="000000" w:themeColor="text1"/>
          <w:sz w:val="28"/>
          <w:szCs w:val="28"/>
        </w:rPr>
        <w:t>109</w:t>
      </w:r>
      <w:r w:rsidR="00C349DE" w:rsidRPr="000C1489">
        <w:rPr>
          <w:rFonts w:ascii="Times New Roman" w:eastAsia="標楷體" w:hAnsi="Times New Roman" w:cs="Times New Roman" w:hint="eastAsia"/>
          <w:bCs/>
          <w:color w:val="000000" w:themeColor="text1"/>
          <w:sz w:val="28"/>
          <w:szCs w:val="28"/>
        </w:rPr>
        <w:t>年</w:t>
      </w:r>
      <w:r w:rsidR="00C349DE" w:rsidRPr="000C1489">
        <w:rPr>
          <w:rFonts w:ascii="Times New Roman" w:eastAsia="標楷體" w:hAnsi="Times New Roman" w:cs="Times New Roman" w:hint="eastAsia"/>
          <w:bCs/>
          <w:color w:val="000000" w:themeColor="text1"/>
          <w:sz w:val="28"/>
          <w:szCs w:val="28"/>
        </w:rPr>
        <w:t>5</w:t>
      </w:r>
      <w:r w:rsidR="00C349DE" w:rsidRPr="000C1489">
        <w:rPr>
          <w:rFonts w:ascii="Times New Roman" w:eastAsia="標楷體" w:hAnsi="Times New Roman" w:cs="Times New Roman" w:hint="eastAsia"/>
          <w:bCs/>
          <w:color w:val="000000" w:themeColor="text1"/>
          <w:sz w:val="28"/>
          <w:szCs w:val="28"/>
        </w:rPr>
        <w:t>月</w:t>
      </w:r>
      <w:r w:rsidR="00C349DE" w:rsidRPr="000C1489">
        <w:rPr>
          <w:rFonts w:ascii="Times New Roman" w:eastAsia="標楷體" w:hAnsi="Times New Roman" w:cs="Times New Roman" w:hint="eastAsia"/>
          <w:bCs/>
          <w:color w:val="000000" w:themeColor="text1"/>
          <w:sz w:val="28"/>
          <w:szCs w:val="28"/>
        </w:rPr>
        <w:t>4</w:t>
      </w:r>
      <w:r w:rsidR="00C349DE" w:rsidRPr="000C1489">
        <w:rPr>
          <w:rFonts w:ascii="Times New Roman" w:eastAsia="標楷體" w:hAnsi="Times New Roman" w:cs="Times New Roman" w:hint="eastAsia"/>
          <w:bCs/>
          <w:color w:val="000000" w:themeColor="text1"/>
          <w:sz w:val="28"/>
          <w:szCs w:val="28"/>
        </w:rPr>
        <w:t>日起亦</w:t>
      </w:r>
      <w:r w:rsidR="004B5DA5" w:rsidRPr="000C1489">
        <w:rPr>
          <w:rFonts w:ascii="Times New Roman" w:eastAsia="標楷體" w:hAnsi="Times New Roman" w:cs="Times New Roman"/>
          <w:bCs/>
          <w:color w:val="000000" w:themeColor="text1"/>
          <w:sz w:val="28"/>
          <w:szCs w:val="28"/>
        </w:rPr>
        <w:t>可</w:t>
      </w:r>
      <w:r w:rsidR="00C349DE" w:rsidRPr="000C1489">
        <w:rPr>
          <w:rFonts w:ascii="Times New Roman" w:eastAsia="標楷體" w:hAnsi="Times New Roman" w:cs="Times New Roman"/>
          <w:bCs/>
          <w:color w:val="000000" w:themeColor="text1"/>
          <w:sz w:val="28"/>
          <w:szCs w:val="28"/>
        </w:rPr>
        <w:t>向信用合作社、農漁會信用部申辦本專案貸款</w:t>
      </w:r>
      <w:r w:rsidR="004B5DA5" w:rsidRPr="000C1489">
        <w:rPr>
          <w:rFonts w:ascii="Times New Roman" w:eastAsia="標楷體" w:hAnsi="Times New Roman" w:cs="Times New Roman"/>
          <w:bCs/>
          <w:color w:val="000000" w:themeColor="text1"/>
          <w:sz w:val="28"/>
          <w:szCs w:val="28"/>
        </w:rPr>
        <w:t>，惟僅得申辦</w:t>
      </w:r>
      <w:r w:rsidR="004B5DA5" w:rsidRPr="000C1489">
        <w:rPr>
          <w:rFonts w:ascii="Times New Roman" w:hAnsi="Times New Roman" w:cs="Times New Roman"/>
          <w:bCs/>
          <w:color w:val="000000" w:themeColor="text1"/>
          <w:sz w:val="28"/>
          <w:szCs w:val="28"/>
        </w:rPr>
        <w:t>C</w:t>
      </w:r>
      <w:r w:rsidR="004B5DA5" w:rsidRPr="000C1489">
        <w:rPr>
          <w:rFonts w:ascii="Times New Roman" w:eastAsia="標楷體" w:hAnsi="Times New Roman" w:cs="Times New Roman"/>
          <w:bCs/>
          <w:color w:val="000000" w:themeColor="text1"/>
          <w:sz w:val="28"/>
          <w:szCs w:val="28"/>
        </w:rPr>
        <w:t>方案</w:t>
      </w:r>
      <w:r w:rsidR="00984FBE" w:rsidRPr="000C1489">
        <w:rPr>
          <w:rFonts w:ascii="Times New Roman" w:eastAsia="標楷體" w:hAnsi="Times New Roman" w:cs="Times New Roman" w:hint="eastAsia"/>
          <w:bCs/>
          <w:color w:val="000000" w:themeColor="text1"/>
          <w:sz w:val="28"/>
          <w:szCs w:val="28"/>
        </w:rPr>
        <w:t>(</w:t>
      </w:r>
      <w:r w:rsidR="006326B7" w:rsidRPr="000C1489">
        <w:rPr>
          <w:rFonts w:ascii="Times New Roman" w:eastAsia="標楷體" w:hAnsi="Times New Roman" w:cs="Times New Roman" w:hint="eastAsia"/>
          <w:bCs/>
          <w:color w:val="000000" w:themeColor="text1"/>
          <w:sz w:val="28"/>
          <w:szCs w:val="28"/>
        </w:rPr>
        <w:t>信用合作社、農漁會信用部申辦作業</w:t>
      </w:r>
      <w:proofErr w:type="gramStart"/>
      <w:r w:rsidR="006326B7" w:rsidRPr="000C1489">
        <w:rPr>
          <w:rFonts w:ascii="Times New Roman" w:eastAsia="標楷體" w:hAnsi="Times New Roman" w:cs="Times New Roman" w:hint="eastAsia"/>
          <w:bCs/>
          <w:color w:val="000000" w:themeColor="text1"/>
          <w:sz w:val="28"/>
          <w:szCs w:val="28"/>
        </w:rPr>
        <w:t>程序詳本問答</w:t>
      </w:r>
      <w:proofErr w:type="gramEnd"/>
      <w:r w:rsidR="006326B7" w:rsidRPr="000C1489">
        <w:rPr>
          <w:rFonts w:ascii="Times New Roman" w:eastAsia="標楷體" w:hAnsi="Times New Roman" w:cs="Times New Roman" w:hint="eastAsia"/>
          <w:bCs/>
          <w:color w:val="000000" w:themeColor="text1"/>
          <w:sz w:val="28"/>
          <w:szCs w:val="28"/>
        </w:rPr>
        <w:t>「參、金融機構</w:t>
      </w:r>
      <w:r w:rsidR="00984FBE" w:rsidRPr="000C1489">
        <w:rPr>
          <w:rFonts w:ascii="Times New Roman" w:eastAsia="標楷體" w:hAnsi="Times New Roman" w:cs="Times New Roman" w:hint="eastAsia"/>
          <w:bCs/>
          <w:color w:val="000000" w:themeColor="text1"/>
          <w:sz w:val="28"/>
          <w:szCs w:val="28"/>
        </w:rPr>
        <w:t>篇</w:t>
      </w:r>
      <w:r w:rsidR="00984FBE" w:rsidRPr="000C1489">
        <w:rPr>
          <w:rFonts w:ascii="Times New Roman" w:eastAsia="標楷體" w:hAnsi="Times New Roman" w:cs="Times New Roman" w:hint="eastAsia"/>
          <w:bCs/>
          <w:color w:val="000000" w:themeColor="text1"/>
          <w:sz w:val="28"/>
          <w:szCs w:val="28"/>
        </w:rPr>
        <w:t>Q7</w:t>
      </w:r>
      <w:r w:rsidR="00984FBE" w:rsidRPr="000C1489">
        <w:rPr>
          <w:rFonts w:ascii="Times New Roman" w:eastAsia="標楷體" w:hAnsi="Times New Roman" w:cs="Times New Roman" w:hint="eastAsia"/>
          <w:bCs/>
          <w:color w:val="000000" w:themeColor="text1"/>
          <w:sz w:val="28"/>
          <w:szCs w:val="28"/>
        </w:rPr>
        <w:t>」</w:t>
      </w:r>
      <w:r w:rsidR="00984FBE" w:rsidRPr="000C1489">
        <w:rPr>
          <w:rFonts w:ascii="Times New Roman" w:eastAsia="標楷體" w:hAnsi="Times New Roman" w:cs="Times New Roman" w:hint="eastAsia"/>
          <w:bCs/>
          <w:color w:val="000000" w:themeColor="text1"/>
          <w:sz w:val="28"/>
          <w:szCs w:val="28"/>
        </w:rPr>
        <w:t>)</w:t>
      </w:r>
      <w:r w:rsidR="004B5DA5" w:rsidRPr="000C1489">
        <w:rPr>
          <w:rFonts w:ascii="Times New Roman" w:eastAsia="標楷體" w:hAnsi="Times New Roman" w:cs="Times New Roman"/>
          <w:bCs/>
          <w:color w:val="000000" w:themeColor="text1"/>
          <w:sz w:val="28"/>
          <w:szCs w:val="28"/>
        </w:rPr>
        <w:t>。</w:t>
      </w:r>
    </w:p>
    <w:p w:rsidR="00850785" w:rsidRPr="000C1489" w:rsidRDefault="005E74BE" w:rsidP="004E0793">
      <w:pPr>
        <w:spacing w:beforeLines="50" w:before="120" w:line="440" w:lineRule="exact"/>
        <w:ind w:leftChars="13" w:left="799" w:hangingChars="270" w:hanging="757"/>
        <w:jc w:val="both"/>
        <w:rPr>
          <w:b/>
          <w:bCs/>
          <w:color w:val="000000" w:themeColor="text1"/>
          <w:sz w:val="28"/>
          <w:szCs w:val="20"/>
        </w:rPr>
      </w:pPr>
      <w:r w:rsidRPr="000C1489">
        <w:rPr>
          <w:rFonts w:hint="eastAsia"/>
          <w:b/>
          <w:bCs/>
          <w:color w:val="000000" w:themeColor="text1"/>
          <w:sz w:val="28"/>
          <w:szCs w:val="20"/>
        </w:rPr>
        <w:t>Q</w:t>
      </w:r>
      <w:r w:rsidR="00C60F28" w:rsidRPr="000C1489">
        <w:rPr>
          <w:rFonts w:hint="eastAsia"/>
          <w:b/>
          <w:bCs/>
          <w:color w:val="000000" w:themeColor="text1"/>
          <w:sz w:val="28"/>
          <w:szCs w:val="20"/>
        </w:rPr>
        <w:t>10</w:t>
      </w:r>
      <w:r w:rsidRPr="000C1489">
        <w:rPr>
          <w:rFonts w:hint="eastAsia"/>
          <w:b/>
          <w:bCs/>
          <w:color w:val="000000" w:themeColor="text1"/>
          <w:sz w:val="28"/>
          <w:szCs w:val="20"/>
        </w:rPr>
        <w:t>：本規定之中小企業貸款可否搭配政府相關貸款利息補貼</w:t>
      </w:r>
      <w:r w:rsidRPr="000C1489">
        <w:rPr>
          <w:rFonts w:hint="eastAsia"/>
          <w:b/>
          <w:bCs/>
          <w:color w:val="000000" w:themeColor="text1"/>
          <w:sz w:val="28"/>
          <w:szCs w:val="20"/>
        </w:rPr>
        <w:t>?</w:t>
      </w:r>
      <w:r w:rsidR="001521EC" w:rsidRPr="000C1489">
        <w:rPr>
          <w:rFonts w:hint="eastAsia"/>
          <w:b/>
          <w:bCs/>
          <w:color w:val="000000" w:themeColor="text1"/>
          <w:spacing w:val="-6"/>
          <w:sz w:val="28"/>
          <w:szCs w:val="20"/>
        </w:rPr>
        <w:t xml:space="preserve"> </w:t>
      </w:r>
    </w:p>
    <w:p w:rsidR="00FE4B85" w:rsidRPr="000C1489" w:rsidRDefault="005E74BE" w:rsidP="004E0793">
      <w:pPr>
        <w:spacing w:beforeLines="50" w:before="120" w:line="440" w:lineRule="exact"/>
        <w:ind w:left="566" w:hangingChars="202" w:hanging="566"/>
        <w:jc w:val="both"/>
        <w:rPr>
          <w:bCs/>
          <w:color w:val="000000" w:themeColor="text1"/>
          <w:sz w:val="28"/>
          <w:szCs w:val="20"/>
        </w:rPr>
      </w:pPr>
      <w:r w:rsidRPr="000C1489">
        <w:rPr>
          <w:b/>
          <w:bCs/>
          <w:color w:val="000000" w:themeColor="text1"/>
          <w:sz w:val="28"/>
          <w:szCs w:val="28"/>
        </w:rPr>
        <w:t>答：</w:t>
      </w:r>
      <w:r w:rsidRPr="000C1489">
        <w:rPr>
          <w:rFonts w:hint="eastAsia"/>
          <w:bCs/>
          <w:color w:val="000000" w:themeColor="text1"/>
          <w:sz w:val="28"/>
          <w:szCs w:val="20"/>
        </w:rPr>
        <w:t>可；</w:t>
      </w:r>
    </w:p>
    <w:p w:rsidR="005E74BE" w:rsidRPr="000C1489" w:rsidRDefault="005E74BE" w:rsidP="004E0793">
      <w:pPr>
        <w:pStyle w:val="af2"/>
        <w:numPr>
          <w:ilvl w:val="1"/>
          <w:numId w:val="24"/>
        </w:numPr>
        <w:spacing w:beforeLines="50" w:before="120" w:line="440" w:lineRule="exact"/>
        <w:ind w:left="426"/>
        <w:jc w:val="both"/>
        <w:rPr>
          <w:bCs/>
          <w:color w:val="000000" w:themeColor="text1"/>
          <w:sz w:val="28"/>
          <w:szCs w:val="20"/>
        </w:rPr>
      </w:pPr>
      <w:r w:rsidRPr="000C1489">
        <w:rPr>
          <w:rFonts w:hint="eastAsia"/>
          <w:bCs/>
          <w:color w:val="000000" w:themeColor="text1"/>
          <w:sz w:val="28"/>
          <w:szCs w:val="20"/>
        </w:rPr>
        <w:t>中小企業依本規定申請貸款，亦可搭配政府相關貸款利息補貼，</w:t>
      </w:r>
      <w:r w:rsidRPr="000C1489">
        <w:rPr>
          <w:rFonts w:hint="eastAsia"/>
          <w:bCs/>
          <w:color w:val="000000" w:themeColor="text1"/>
          <w:sz w:val="28"/>
          <w:szCs w:val="20"/>
        </w:rPr>
        <w:lastRenderedPageBreak/>
        <w:t>例如經濟部紓困振興貸款、</w:t>
      </w:r>
      <w:r w:rsidRPr="000C1489">
        <w:rPr>
          <w:rStyle w:val="af4"/>
          <w:i w:val="0"/>
          <w:color w:val="000000" w:themeColor="text1"/>
          <w:sz w:val="28"/>
          <w:szCs w:val="28"/>
        </w:rPr>
        <w:t>交通部觀光局振興觀光產業融資等</w:t>
      </w:r>
      <w:r w:rsidRPr="000C1489">
        <w:rPr>
          <w:rFonts w:hint="eastAsia"/>
          <w:bCs/>
          <w:color w:val="000000" w:themeColor="text1"/>
          <w:sz w:val="28"/>
          <w:szCs w:val="20"/>
        </w:rPr>
        <w:t>；如須搭配運用，仍應符合各該貸款利息補貼之規定。</w:t>
      </w:r>
    </w:p>
    <w:p w:rsidR="00FE4B85" w:rsidRPr="000C1489" w:rsidRDefault="00FE4B85" w:rsidP="004E0793">
      <w:pPr>
        <w:pStyle w:val="af2"/>
        <w:spacing w:beforeLines="50" w:before="120" w:line="440" w:lineRule="exact"/>
        <w:ind w:left="426"/>
        <w:jc w:val="both"/>
        <w:rPr>
          <w:bCs/>
          <w:color w:val="000000" w:themeColor="text1"/>
          <w:sz w:val="28"/>
          <w:szCs w:val="20"/>
        </w:rPr>
      </w:pPr>
      <w:r w:rsidRPr="000C1489">
        <w:rPr>
          <w:rFonts w:hint="eastAsia"/>
          <w:bCs/>
          <w:color w:val="000000" w:themeColor="text1"/>
          <w:sz w:val="28"/>
          <w:szCs w:val="28"/>
        </w:rPr>
        <w:t>舉例：某企業申請本行</w:t>
      </w:r>
      <w:r w:rsidRPr="000C1489">
        <w:rPr>
          <w:rFonts w:hint="eastAsia"/>
          <w:bCs/>
          <w:color w:val="000000" w:themeColor="text1"/>
          <w:sz w:val="28"/>
          <w:szCs w:val="28"/>
        </w:rPr>
        <w:t>A</w:t>
      </w:r>
      <w:r w:rsidRPr="000C1489">
        <w:rPr>
          <w:rFonts w:hint="eastAsia"/>
          <w:bCs/>
          <w:color w:val="000000" w:themeColor="text1"/>
          <w:sz w:val="28"/>
          <w:szCs w:val="28"/>
        </w:rPr>
        <w:t>方案</w:t>
      </w:r>
      <w:r w:rsidR="0033712A" w:rsidRPr="000C1489">
        <w:rPr>
          <w:bCs/>
          <w:color w:val="000000" w:themeColor="text1"/>
          <w:sz w:val="28"/>
          <w:szCs w:val="28"/>
        </w:rPr>
        <w:t>4</w:t>
      </w:r>
      <w:r w:rsidRPr="000C1489">
        <w:rPr>
          <w:rFonts w:hint="eastAsia"/>
          <w:bCs/>
          <w:color w:val="000000" w:themeColor="text1"/>
          <w:sz w:val="28"/>
          <w:szCs w:val="28"/>
        </w:rPr>
        <w:t>00</w:t>
      </w:r>
      <w:r w:rsidRPr="000C1489">
        <w:rPr>
          <w:rFonts w:hint="eastAsia"/>
          <w:bCs/>
          <w:color w:val="000000" w:themeColor="text1"/>
          <w:sz w:val="28"/>
          <w:szCs w:val="28"/>
        </w:rPr>
        <w:t>萬元，如該企業亦符合經濟部紓困振興貸款之相關規定者，得再申請該部之貸款利息補貼。</w:t>
      </w:r>
    </w:p>
    <w:p w:rsidR="00DC2F3A" w:rsidRPr="000C1489" w:rsidRDefault="004E0793" w:rsidP="004E0793">
      <w:pPr>
        <w:pStyle w:val="af2"/>
        <w:numPr>
          <w:ilvl w:val="1"/>
          <w:numId w:val="24"/>
        </w:numPr>
        <w:spacing w:beforeLines="50" w:before="120" w:line="440" w:lineRule="exact"/>
        <w:ind w:left="426"/>
        <w:jc w:val="both"/>
        <w:rPr>
          <w:bCs/>
          <w:color w:val="000000" w:themeColor="text1"/>
          <w:sz w:val="28"/>
          <w:szCs w:val="20"/>
        </w:rPr>
      </w:pPr>
      <w:r w:rsidRPr="000C1489">
        <w:rPr>
          <w:rFonts w:hint="eastAsia"/>
          <w:bCs/>
          <w:color w:val="000000" w:themeColor="text1"/>
          <w:spacing w:val="-6"/>
          <w:sz w:val="28"/>
          <w:szCs w:val="28"/>
        </w:rPr>
        <w:t>中小企業依本規定申請</w:t>
      </w:r>
      <w:r w:rsidRPr="000C1489">
        <w:rPr>
          <w:rFonts w:hint="eastAsia"/>
          <w:bCs/>
          <w:color w:val="000000" w:themeColor="text1"/>
          <w:spacing w:val="-6"/>
          <w:sz w:val="28"/>
          <w:szCs w:val="28"/>
        </w:rPr>
        <w:t>C</w:t>
      </w:r>
      <w:r w:rsidRPr="000C1489">
        <w:rPr>
          <w:rFonts w:hint="eastAsia"/>
          <w:bCs/>
          <w:color w:val="000000" w:themeColor="text1"/>
          <w:spacing w:val="-6"/>
          <w:sz w:val="28"/>
          <w:szCs w:val="28"/>
        </w:rPr>
        <w:t>方案貸款，若亦申請政府</w:t>
      </w:r>
      <w:r w:rsidR="00AE08A1" w:rsidRPr="000C1489">
        <w:rPr>
          <w:rFonts w:hint="eastAsia"/>
          <w:bCs/>
          <w:color w:val="000000" w:themeColor="text1"/>
          <w:spacing w:val="-6"/>
          <w:sz w:val="28"/>
          <w:szCs w:val="28"/>
        </w:rPr>
        <w:t>其他</w:t>
      </w:r>
      <w:r w:rsidRPr="000C1489">
        <w:rPr>
          <w:rFonts w:hint="eastAsia"/>
          <w:bCs/>
          <w:color w:val="000000" w:themeColor="text1"/>
          <w:spacing w:val="-6"/>
          <w:sz w:val="28"/>
          <w:szCs w:val="28"/>
        </w:rPr>
        <w:t>相同性質之小額貸款</w:t>
      </w:r>
      <w:r w:rsidRPr="000C1489">
        <w:rPr>
          <w:rFonts w:hint="eastAsia"/>
          <w:bCs/>
          <w:color w:val="000000" w:themeColor="text1"/>
          <w:spacing w:val="-6"/>
          <w:sz w:val="28"/>
          <w:szCs w:val="28"/>
        </w:rPr>
        <w:t>(</w:t>
      </w:r>
      <w:r w:rsidRPr="000C1489">
        <w:rPr>
          <w:rFonts w:hint="eastAsia"/>
          <w:bCs/>
          <w:color w:val="000000" w:themeColor="text1"/>
          <w:spacing w:val="-6"/>
          <w:sz w:val="28"/>
          <w:szCs w:val="28"/>
        </w:rPr>
        <w:t>如經濟部振興資金</w:t>
      </w:r>
      <w:r w:rsidRPr="000C1489">
        <w:rPr>
          <w:rFonts w:hint="eastAsia"/>
          <w:bCs/>
          <w:color w:val="000000" w:themeColor="text1"/>
          <w:spacing w:val="-6"/>
          <w:sz w:val="28"/>
          <w:szCs w:val="28"/>
        </w:rPr>
        <w:t>-</w:t>
      </w:r>
      <w:r w:rsidRPr="000C1489">
        <w:rPr>
          <w:rFonts w:hint="eastAsia"/>
          <w:bCs/>
          <w:color w:val="000000" w:themeColor="text1"/>
          <w:spacing w:val="-6"/>
          <w:sz w:val="28"/>
          <w:szCs w:val="28"/>
        </w:rPr>
        <w:t>小額貸款</w:t>
      </w:r>
      <w:r w:rsidRPr="000C1489">
        <w:rPr>
          <w:rFonts w:hint="eastAsia"/>
          <w:bCs/>
          <w:color w:val="000000" w:themeColor="text1"/>
          <w:spacing w:val="-6"/>
          <w:sz w:val="28"/>
          <w:szCs w:val="28"/>
        </w:rPr>
        <w:t>)</w:t>
      </w:r>
      <w:r w:rsidRPr="000C1489">
        <w:rPr>
          <w:rFonts w:hint="eastAsia"/>
          <w:bCs/>
          <w:color w:val="000000" w:themeColor="text1"/>
          <w:spacing w:val="-6"/>
          <w:sz w:val="28"/>
          <w:szCs w:val="28"/>
        </w:rPr>
        <w:t>，合計之信用保證融資額度以</w:t>
      </w:r>
      <w:r w:rsidRPr="000C1489">
        <w:rPr>
          <w:rFonts w:hint="eastAsia"/>
          <w:bCs/>
          <w:color w:val="000000" w:themeColor="text1"/>
          <w:spacing w:val="-6"/>
          <w:sz w:val="28"/>
          <w:szCs w:val="28"/>
        </w:rPr>
        <w:t>50</w:t>
      </w:r>
      <w:r w:rsidRPr="000C1489">
        <w:rPr>
          <w:rFonts w:hint="eastAsia"/>
          <w:bCs/>
          <w:color w:val="000000" w:themeColor="text1"/>
          <w:spacing w:val="-6"/>
          <w:sz w:val="28"/>
          <w:szCs w:val="28"/>
        </w:rPr>
        <w:t>萬元為上限。</w:t>
      </w:r>
    </w:p>
    <w:p w:rsidR="0085073C" w:rsidRPr="000C1489" w:rsidRDefault="00C60F28" w:rsidP="00FE4B85">
      <w:pPr>
        <w:overflowPunct w:val="0"/>
        <w:spacing w:beforeLines="50" w:before="120" w:line="480" w:lineRule="exact"/>
        <w:ind w:leftChars="4" w:left="798" w:hangingChars="280" w:hanging="785"/>
        <w:jc w:val="both"/>
        <w:rPr>
          <w:bCs/>
          <w:color w:val="000000" w:themeColor="text1"/>
          <w:sz w:val="28"/>
          <w:szCs w:val="28"/>
        </w:rPr>
      </w:pPr>
      <w:r w:rsidRPr="000C1489">
        <w:rPr>
          <w:rFonts w:hint="eastAsia"/>
          <w:b/>
          <w:bCs/>
          <w:color w:val="000000" w:themeColor="text1"/>
          <w:sz w:val="28"/>
          <w:szCs w:val="28"/>
        </w:rPr>
        <w:t>Q11</w:t>
      </w:r>
      <w:r w:rsidR="002336CA" w:rsidRPr="000C1489">
        <w:rPr>
          <w:rFonts w:hint="eastAsia"/>
          <w:b/>
          <w:bCs/>
          <w:color w:val="000000" w:themeColor="text1"/>
          <w:sz w:val="28"/>
          <w:szCs w:val="28"/>
        </w:rPr>
        <w:t>：</w:t>
      </w:r>
      <w:r w:rsidR="002336CA" w:rsidRPr="000C1489">
        <w:rPr>
          <w:rFonts w:hint="eastAsia"/>
          <w:bCs/>
          <w:color w:val="000000" w:themeColor="text1"/>
          <w:sz w:val="28"/>
          <w:szCs w:val="28"/>
        </w:rPr>
        <w:t>中小企業向銀行申辦本專案貸款是否須於</w:t>
      </w:r>
      <w:r w:rsidR="002A394D" w:rsidRPr="000C1489">
        <w:rPr>
          <w:rFonts w:hint="eastAsia"/>
          <w:bCs/>
          <w:color w:val="000000" w:themeColor="text1"/>
          <w:sz w:val="28"/>
          <w:szCs w:val="28"/>
        </w:rPr>
        <w:t>銀行向本行融通期限屆滿日</w:t>
      </w:r>
      <w:r w:rsidR="002A394D" w:rsidRPr="000C1489">
        <w:rPr>
          <w:rFonts w:hint="eastAsia"/>
          <w:bCs/>
          <w:color w:val="000000" w:themeColor="text1"/>
          <w:sz w:val="28"/>
          <w:szCs w:val="28"/>
        </w:rPr>
        <w:t>(</w:t>
      </w:r>
      <w:r w:rsidR="002336CA" w:rsidRPr="000C1489">
        <w:rPr>
          <w:rFonts w:hint="eastAsia"/>
          <w:bCs/>
          <w:color w:val="000000" w:themeColor="text1"/>
          <w:sz w:val="28"/>
          <w:szCs w:val="28"/>
        </w:rPr>
        <w:t>110</w:t>
      </w:r>
      <w:r w:rsidR="002336CA" w:rsidRPr="000C1489">
        <w:rPr>
          <w:rFonts w:hint="eastAsia"/>
          <w:bCs/>
          <w:color w:val="000000" w:themeColor="text1"/>
          <w:sz w:val="28"/>
          <w:szCs w:val="28"/>
        </w:rPr>
        <w:t>年</w:t>
      </w:r>
      <w:r w:rsidR="002336CA" w:rsidRPr="000C1489">
        <w:rPr>
          <w:rFonts w:hint="eastAsia"/>
          <w:bCs/>
          <w:color w:val="000000" w:themeColor="text1"/>
          <w:sz w:val="28"/>
          <w:szCs w:val="28"/>
        </w:rPr>
        <w:t>3</w:t>
      </w:r>
      <w:r w:rsidR="002336CA" w:rsidRPr="000C1489">
        <w:rPr>
          <w:rFonts w:hint="eastAsia"/>
          <w:bCs/>
          <w:color w:val="000000" w:themeColor="text1"/>
          <w:sz w:val="28"/>
          <w:szCs w:val="28"/>
        </w:rPr>
        <w:t>月</w:t>
      </w:r>
      <w:r w:rsidR="002336CA" w:rsidRPr="000C1489">
        <w:rPr>
          <w:rFonts w:hint="eastAsia"/>
          <w:bCs/>
          <w:color w:val="000000" w:themeColor="text1"/>
          <w:sz w:val="28"/>
          <w:szCs w:val="28"/>
        </w:rPr>
        <w:t>27</w:t>
      </w:r>
      <w:r w:rsidR="002336CA" w:rsidRPr="000C1489">
        <w:rPr>
          <w:rFonts w:hint="eastAsia"/>
          <w:bCs/>
          <w:color w:val="000000" w:themeColor="text1"/>
          <w:sz w:val="28"/>
          <w:szCs w:val="28"/>
        </w:rPr>
        <w:t>日</w:t>
      </w:r>
      <w:r w:rsidR="00D83581" w:rsidRPr="000C1489">
        <w:rPr>
          <w:rFonts w:hint="eastAsia"/>
          <w:bCs/>
          <w:color w:val="000000" w:themeColor="text1"/>
          <w:sz w:val="28"/>
          <w:szCs w:val="28"/>
        </w:rPr>
        <w:t>、</w:t>
      </w:r>
      <w:r w:rsidR="0033019D" w:rsidRPr="000C1489">
        <w:rPr>
          <w:rFonts w:hint="eastAsia"/>
          <w:bCs/>
          <w:color w:val="000000" w:themeColor="text1"/>
          <w:sz w:val="28"/>
          <w:szCs w:val="28"/>
        </w:rPr>
        <w:t>110</w:t>
      </w:r>
      <w:r w:rsidR="0033019D" w:rsidRPr="000C1489">
        <w:rPr>
          <w:rFonts w:hint="eastAsia"/>
          <w:bCs/>
          <w:color w:val="000000" w:themeColor="text1"/>
          <w:sz w:val="28"/>
          <w:szCs w:val="28"/>
        </w:rPr>
        <w:t>年</w:t>
      </w:r>
      <w:r w:rsidR="0033019D" w:rsidRPr="000C1489">
        <w:rPr>
          <w:rFonts w:hint="eastAsia"/>
          <w:bCs/>
          <w:color w:val="000000" w:themeColor="text1"/>
          <w:sz w:val="28"/>
          <w:szCs w:val="28"/>
        </w:rPr>
        <w:t>6</w:t>
      </w:r>
      <w:r w:rsidR="0033019D" w:rsidRPr="000C1489">
        <w:rPr>
          <w:rFonts w:hint="eastAsia"/>
          <w:bCs/>
          <w:color w:val="000000" w:themeColor="text1"/>
          <w:sz w:val="28"/>
          <w:szCs w:val="28"/>
        </w:rPr>
        <w:t>月</w:t>
      </w:r>
      <w:r w:rsidR="0033019D" w:rsidRPr="000C1489">
        <w:rPr>
          <w:rFonts w:hint="eastAsia"/>
          <w:bCs/>
          <w:color w:val="000000" w:themeColor="text1"/>
          <w:sz w:val="28"/>
          <w:szCs w:val="28"/>
        </w:rPr>
        <w:t>30</w:t>
      </w:r>
      <w:r w:rsidR="0033019D" w:rsidRPr="000C1489">
        <w:rPr>
          <w:rFonts w:hint="eastAsia"/>
          <w:bCs/>
          <w:color w:val="000000" w:themeColor="text1"/>
          <w:sz w:val="28"/>
          <w:szCs w:val="28"/>
        </w:rPr>
        <w:t>日</w:t>
      </w:r>
      <w:r w:rsidR="00D83581" w:rsidRPr="000C1489">
        <w:rPr>
          <w:rFonts w:hint="eastAsia"/>
          <w:bCs/>
          <w:color w:val="000000" w:themeColor="text1"/>
          <w:sz w:val="28"/>
          <w:szCs w:val="28"/>
        </w:rPr>
        <w:t>或</w:t>
      </w:r>
      <w:r w:rsidR="00D83581" w:rsidRPr="000C1489">
        <w:rPr>
          <w:rFonts w:hint="eastAsia"/>
          <w:bCs/>
          <w:color w:val="000000" w:themeColor="text1"/>
          <w:sz w:val="28"/>
          <w:szCs w:val="28"/>
        </w:rPr>
        <w:t>110</w:t>
      </w:r>
      <w:r w:rsidR="00D83581" w:rsidRPr="000C1489">
        <w:rPr>
          <w:rFonts w:hint="eastAsia"/>
          <w:bCs/>
          <w:color w:val="000000" w:themeColor="text1"/>
          <w:sz w:val="28"/>
          <w:szCs w:val="28"/>
        </w:rPr>
        <w:t>年</w:t>
      </w:r>
      <w:r w:rsidR="00D83581" w:rsidRPr="000C1489">
        <w:rPr>
          <w:rFonts w:hint="eastAsia"/>
          <w:bCs/>
          <w:color w:val="000000" w:themeColor="text1"/>
          <w:sz w:val="28"/>
          <w:szCs w:val="28"/>
        </w:rPr>
        <w:t>12</w:t>
      </w:r>
      <w:r w:rsidR="00D83581" w:rsidRPr="000C1489">
        <w:rPr>
          <w:rFonts w:hint="eastAsia"/>
          <w:bCs/>
          <w:color w:val="000000" w:themeColor="text1"/>
          <w:sz w:val="28"/>
          <w:szCs w:val="28"/>
        </w:rPr>
        <w:t>月</w:t>
      </w:r>
      <w:r w:rsidR="00D83581" w:rsidRPr="000C1489">
        <w:rPr>
          <w:rFonts w:hint="eastAsia"/>
          <w:bCs/>
          <w:color w:val="000000" w:themeColor="text1"/>
          <w:sz w:val="28"/>
          <w:szCs w:val="28"/>
        </w:rPr>
        <w:t>31</w:t>
      </w:r>
      <w:r w:rsidR="00D83581" w:rsidRPr="000C1489">
        <w:rPr>
          <w:rFonts w:hint="eastAsia"/>
          <w:bCs/>
          <w:color w:val="000000" w:themeColor="text1"/>
          <w:sz w:val="28"/>
          <w:szCs w:val="28"/>
        </w:rPr>
        <w:t>日</w:t>
      </w:r>
      <w:r w:rsidR="002A394D" w:rsidRPr="000C1489">
        <w:rPr>
          <w:rFonts w:hint="eastAsia"/>
          <w:bCs/>
          <w:color w:val="000000" w:themeColor="text1"/>
          <w:sz w:val="28"/>
          <w:szCs w:val="28"/>
        </w:rPr>
        <w:t>)</w:t>
      </w:r>
      <w:r w:rsidR="002336CA" w:rsidRPr="000C1489">
        <w:rPr>
          <w:rFonts w:hint="eastAsia"/>
          <w:bCs/>
          <w:color w:val="000000" w:themeColor="text1"/>
          <w:sz w:val="28"/>
          <w:szCs w:val="28"/>
        </w:rPr>
        <w:t>全數還清</w:t>
      </w:r>
      <w:r w:rsidR="002336CA" w:rsidRPr="000C1489">
        <w:rPr>
          <w:rFonts w:hint="eastAsia"/>
          <w:bCs/>
          <w:color w:val="000000" w:themeColor="text1"/>
          <w:sz w:val="28"/>
          <w:szCs w:val="28"/>
        </w:rPr>
        <w:t>?</w:t>
      </w:r>
      <w:r w:rsidR="00286899" w:rsidRPr="000C1489">
        <w:rPr>
          <w:rFonts w:hint="eastAsia"/>
          <w:bCs/>
          <w:color w:val="000000" w:themeColor="text1"/>
          <w:sz w:val="28"/>
          <w:szCs w:val="20"/>
        </w:rPr>
        <w:t xml:space="preserve"> </w:t>
      </w:r>
      <w:r w:rsidR="00D83581" w:rsidRPr="000C1489">
        <w:rPr>
          <w:rFonts w:hint="eastAsia"/>
          <w:bCs/>
          <w:color w:val="000000" w:themeColor="text1"/>
          <w:sz w:val="28"/>
          <w:szCs w:val="20"/>
        </w:rPr>
        <w:t>(</w:t>
      </w:r>
      <w:r w:rsidR="00D83581" w:rsidRPr="000C1489">
        <w:rPr>
          <w:rFonts w:hint="eastAsia"/>
          <w:bCs/>
          <w:color w:val="000000" w:themeColor="text1"/>
          <w:sz w:val="28"/>
          <w:szCs w:val="20"/>
        </w:rPr>
        <w:t>本次增修</w:t>
      </w:r>
      <w:r w:rsidR="00D83581" w:rsidRPr="000C1489">
        <w:rPr>
          <w:rFonts w:hint="eastAsia"/>
          <w:bCs/>
          <w:color w:val="000000" w:themeColor="text1"/>
          <w:sz w:val="28"/>
          <w:szCs w:val="20"/>
        </w:rPr>
        <w:t>)</w:t>
      </w:r>
    </w:p>
    <w:p w:rsidR="007751BE" w:rsidRPr="000C1489" w:rsidRDefault="002336CA" w:rsidP="00FE4B85">
      <w:pPr>
        <w:spacing w:beforeLines="50" w:before="120" w:afterLines="50" w:after="120" w:line="480" w:lineRule="exact"/>
        <w:ind w:left="566" w:hangingChars="202" w:hanging="566"/>
        <w:jc w:val="both"/>
        <w:rPr>
          <w:bCs/>
          <w:color w:val="000000" w:themeColor="text1"/>
          <w:sz w:val="28"/>
          <w:szCs w:val="28"/>
        </w:rPr>
      </w:pPr>
      <w:r w:rsidRPr="000C1489">
        <w:rPr>
          <w:b/>
          <w:bCs/>
          <w:color w:val="000000" w:themeColor="text1"/>
          <w:sz w:val="28"/>
          <w:szCs w:val="28"/>
        </w:rPr>
        <w:t>答：</w:t>
      </w:r>
      <w:r w:rsidRPr="000C1489">
        <w:rPr>
          <w:rFonts w:hint="eastAsia"/>
          <w:bCs/>
          <w:color w:val="000000" w:themeColor="text1"/>
          <w:sz w:val="28"/>
          <w:szCs w:val="28"/>
        </w:rPr>
        <w:t>否；</w:t>
      </w:r>
    </w:p>
    <w:p w:rsidR="007751BE" w:rsidRPr="000C1489" w:rsidRDefault="002336CA" w:rsidP="00FE4B85">
      <w:pPr>
        <w:pStyle w:val="af2"/>
        <w:numPr>
          <w:ilvl w:val="0"/>
          <w:numId w:val="27"/>
        </w:numPr>
        <w:overflowPunct w:val="0"/>
        <w:spacing w:before="50" w:afterLines="50" w:after="120" w:line="480" w:lineRule="exact"/>
        <w:ind w:left="426"/>
        <w:jc w:val="both"/>
        <w:rPr>
          <w:bCs/>
          <w:color w:val="000000" w:themeColor="text1"/>
          <w:sz w:val="28"/>
          <w:szCs w:val="28"/>
        </w:rPr>
      </w:pPr>
      <w:r w:rsidRPr="000C1489">
        <w:rPr>
          <w:rFonts w:hint="eastAsia"/>
          <w:bCs/>
          <w:color w:val="000000" w:themeColor="text1"/>
          <w:sz w:val="28"/>
          <w:szCs w:val="28"/>
        </w:rPr>
        <w:t>本專案貸款並未規定貸款期限</w:t>
      </w:r>
      <w:r w:rsidR="007751BE" w:rsidRPr="000C1489">
        <w:rPr>
          <w:rFonts w:hint="eastAsia"/>
          <w:bCs/>
          <w:color w:val="000000" w:themeColor="text1"/>
          <w:sz w:val="28"/>
          <w:szCs w:val="28"/>
        </w:rPr>
        <w:t>。</w:t>
      </w:r>
    </w:p>
    <w:p w:rsidR="00D52D9A" w:rsidRPr="000C1489" w:rsidRDefault="00D52D9A" w:rsidP="00D52D9A">
      <w:pPr>
        <w:pStyle w:val="af2"/>
        <w:numPr>
          <w:ilvl w:val="0"/>
          <w:numId w:val="27"/>
        </w:numPr>
        <w:overflowPunct w:val="0"/>
        <w:spacing w:before="50" w:afterLines="50" w:after="120" w:line="480" w:lineRule="exact"/>
        <w:ind w:left="426"/>
        <w:jc w:val="both"/>
        <w:rPr>
          <w:bCs/>
          <w:color w:val="000000" w:themeColor="text1"/>
          <w:sz w:val="28"/>
          <w:szCs w:val="28"/>
        </w:rPr>
      </w:pPr>
      <w:r w:rsidRPr="000C1489">
        <w:rPr>
          <w:rFonts w:hint="eastAsia"/>
          <w:bCs/>
          <w:color w:val="000000" w:themeColor="text1"/>
          <w:sz w:val="28"/>
          <w:szCs w:val="28"/>
        </w:rPr>
        <w:t>個案之償還</w:t>
      </w:r>
      <w:proofErr w:type="gramStart"/>
      <w:r w:rsidRPr="000C1489">
        <w:rPr>
          <w:rFonts w:hint="eastAsia"/>
          <w:bCs/>
          <w:color w:val="000000" w:themeColor="text1"/>
          <w:sz w:val="28"/>
          <w:szCs w:val="28"/>
        </w:rPr>
        <w:t>時程依銀行</w:t>
      </w:r>
      <w:proofErr w:type="gramEnd"/>
      <w:r w:rsidRPr="000C1489">
        <w:rPr>
          <w:rFonts w:hint="eastAsia"/>
          <w:bCs/>
          <w:color w:val="000000" w:themeColor="text1"/>
          <w:sz w:val="28"/>
          <w:szCs w:val="28"/>
        </w:rPr>
        <w:t>授信規定辦理。</w:t>
      </w:r>
      <w:r w:rsidRPr="000C1489">
        <w:rPr>
          <w:rFonts w:hint="eastAsia"/>
          <w:bCs/>
          <w:color w:val="000000" w:themeColor="text1"/>
          <w:sz w:val="28"/>
          <w:szCs w:val="28"/>
        </w:rPr>
        <w:t xml:space="preserve"> </w:t>
      </w:r>
    </w:p>
    <w:p w:rsidR="005F2ECB" w:rsidRPr="000C1489" w:rsidRDefault="00F61C24" w:rsidP="00FE4B85">
      <w:pPr>
        <w:overflowPunct w:val="0"/>
        <w:spacing w:beforeLines="50" w:before="120" w:afterLines="50" w:after="120" w:line="480" w:lineRule="exact"/>
        <w:ind w:left="708" w:hangingChars="266" w:hanging="708"/>
        <w:jc w:val="both"/>
        <w:rPr>
          <w:b/>
          <w:bCs/>
          <w:color w:val="000000" w:themeColor="text1"/>
          <w:spacing w:val="-14"/>
          <w:sz w:val="28"/>
          <w:szCs w:val="28"/>
        </w:rPr>
      </w:pPr>
      <w:r w:rsidRPr="000C1489">
        <w:rPr>
          <w:rFonts w:hint="eastAsia"/>
          <w:b/>
          <w:bCs/>
          <w:color w:val="000000" w:themeColor="text1"/>
          <w:spacing w:val="-14"/>
          <w:sz w:val="28"/>
          <w:szCs w:val="28"/>
        </w:rPr>
        <w:t>Q</w:t>
      </w:r>
      <w:r w:rsidR="00C60F28" w:rsidRPr="000C1489">
        <w:rPr>
          <w:rFonts w:hint="eastAsia"/>
          <w:b/>
          <w:bCs/>
          <w:color w:val="000000" w:themeColor="text1"/>
          <w:spacing w:val="-14"/>
          <w:sz w:val="28"/>
          <w:szCs w:val="28"/>
        </w:rPr>
        <w:t>12</w:t>
      </w:r>
      <w:r w:rsidRPr="000C1489">
        <w:rPr>
          <w:rFonts w:hint="eastAsia"/>
          <w:b/>
          <w:bCs/>
          <w:color w:val="000000" w:themeColor="text1"/>
          <w:spacing w:val="-14"/>
          <w:sz w:val="28"/>
          <w:szCs w:val="28"/>
        </w:rPr>
        <w:t>：中小企業申請</w:t>
      </w:r>
      <w:r w:rsidR="002336CA" w:rsidRPr="000C1489">
        <w:rPr>
          <w:rFonts w:hint="eastAsia"/>
          <w:b/>
          <w:color w:val="000000" w:themeColor="text1"/>
          <w:spacing w:val="-14"/>
          <w:kern w:val="0"/>
          <w:sz w:val="28"/>
          <w:szCs w:val="28"/>
        </w:rPr>
        <w:t>A</w:t>
      </w:r>
      <w:r w:rsidR="002336CA" w:rsidRPr="000C1489">
        <w:rPr>
          <w:rFonts w:hint="eastAsia"/>
          <w:b/>
          <w:color w:val="000000" w:themeColor="text1"/>
          <w:spacing w:val="-14"/>
          <w:kern w:val="0"/>
          <w:sz w:val="28"/>
          <w:szCs w:val="28"/>
        </w:rPr>
        <w:t>、</w:t>
      </w:r>
      <w:r w:rsidR="002336CA" w:rsidRPr="000C1489">
        <w:rPr>
          <w:rFonts w:hint="eastAsia"/>
          <w:b/>
          <w:color w:val="000000" w:themeColor="text1"/>
          <w:spacing w:val="-14"/>
          <w:kern w:val="0"/>
          <w:sz w:val="28"/>
          <w:szCs w:val="28"/>
        </w:rPr>
        <w:t>B</w:t>
      </w:r>
      <w:r w:rsidR="002336CA" w:rsidRPr="000C1489">
        <w:rPr>
          <w:rFonts w:hint="eastAsia"/>
          <w:b/>
          <w:color w:val="000000" w:themeColor="text1"/>
          <w:spacing w:val="-14"/>
          <w:kern w:val="0"/>
          <w:sz w:val="28"/>
          <w:szCs w:val="28"/>
        </w:rPr>
        <w:t>方案</w:t>
      </w:r>
      <w:r w:rsidR="00286955" w:rsidRPr="000C1489">
        <w:rPr>
          <w:rFonts w:hint="eastAsia"/>
          <w:b/>
          <w:color w:val="000000" w:themeColor="text1"/>
          <w:spacing w:val="-14"/>
          <w:kern w:val="0"/>
          <w:sz w:val="28"/>
          <w:szCs w:val="28"/>
        </w:rPr>
        <w:t>，且送信保保證，其</w:t>
      </w:r>
      <w:r w:rsidRPr="000C1489">
        <w:rPr>
          <w:rFonts w:hint="eastAsia"/>
          <w:b/>
          <w:bCs/>
          <w:color w:val="000000" w:themeColor="text1"/>
          <w:spacing w:val="-14"/>
          <w:sz w:val="28"/>
          <w:szCs w:val="28"/>
        </w:rPr>
        <w:t>貸款利率</w:t>
      </w:r>
      <w:r w:rsidR="0069777C" w:rsidRPr="000C1489">
        <w:rPr>
          <w:rFonts w:hint="eastAsia"/>
          <w:b/>
          <w:bCs/>
          <w:color w:val="000000" w:themeColor="text1"/>
          <w:spacing w:val="-14"/>
          <w:sz w:val="28"/>
          <w:szCs w:val="28"/>
        </w:rPr>
        <w:t>如何</w:t>
      </w:r>
      <w:r w:rsidRPr="000C1489">
        <w:rPr>
          <w:rFonts w:hint="eastAsia"/>
          <w:b/>
          <w:bCs/>
          <w:color w:val="000000" w:themeColor="text1"/>
          <w:spacing w:val="-14"/>
          <w:sz w:val="28"/>
          <w:szCs w:val="28"/>
        </w:rPr>
        <w:t>適用</w:t>
      </w:r>
      <w:r w:rsidR="002336CA" w:rsidRPr="000C1489">
        <w:rPr>
          <w:rFonts w:hint="eastAsia"/>
          <w:b/>
          <w:bCs/>
          <w:color w:val="000000" w:themeColor="text1"/>
          <w:spacing w:val="-14"/>
          <w:sz w:val="28"/>
          <w:szCs w:val="28"/>
        </w:rPr>
        <w:t>?</w:t>
      </w:r>
      <w:r w:rsidR="00286899" w:rsidRPr="000C1489">
        <w:rPr>
          <w:rFonts w:hint="eastAsia"/>
          <w:b/>
          <w:bCs/>
          <w:color w:val="000000" w:themeColor="text1"/>
          <w:sz w:val="28"/>
          <w:szCs w:val="20"/>
        </w:rPr>
        <w:t xml:space="preserve"> </w:t>
      </w:r>
    </w:p>
    <w:p w:rsidR="0066595D" w:rsidRPr="000C1489" w:rsidRDefault="002336CA" w:rsidP="00FE4B85">
      <w:pPr>
        <w:overflowPunct w:val="0"/>
        <w:spacing w:beforeLines="50" w:before="120" w:afterLines="50" w:after="120" w:line="480" w:lineRule="exact"/>
        <w:jc w:val="both"/>
        <w:rPr>
          <w:b/>
          <w:bCs/>
          <w:color w:val="000000" w:themeColor="text1"/>
          <w:sz w:val="28"/>
          <w:szCs w:val="28"/>
        </w:rPr>
      </w:pPr>
      <w:r w:rsidRPr="000C1489">
        <w:rPr>
          <w:rFonts w:hint="eastAsia"/>
          <w:b/>
          <w:bCs/>
          <w:color w:val="000000" w:themeColor="text1"/>
          <w:sz w:val="28"/>
          <w:szCs w:val="28"/>
        </w:rPr>
        <w:t>答</w:t>
      </w:r>
      <w:r w:rsidR="00F61C24" w:rsidRPr="000C1489">
        <w:rPr>
          <w:rFonts w:hint="eastAsia"/>
          <w:b/>
          <w:bCs/>
          <w:color w:val="000000" w:themeColor="text1"/>
          <w:sz w:val="28"/>
          <w:szCs w:val="28"/>
        </w:rPr>
        <w:t>：</w:t>
      </w:r>
    </w:p>
    <w:p w:rsidR="00F61C24" w:rsidRPr="000C1489" w:rsidRDefault="0069777C" w:rsidP="00FE4B85">
      <w:pPr>
        <w:pStyle w:val="af2"/>
        <w:numPr>
          <w:ilvl w:val="0"/>
          <w:numId w:val="29"/>
        </w:numPr>
        <w:overflowPunct w:val="0"/>
        <w:spacing w:beforeLines="50" w:before="120" w:afterLines="50" w:after="120" w:line="480" w:lineRule="exact"/>
        <w:ind w:left="425" w:hanging="357"/>
        <w:jc w:val="both"/>
        <w:rPr>
          <w:bCs/>
          <w:color w:val="000000" w:themeColor="text1"/>
          <w:sz w:val="28"/>
          <w:szCs w:val="28"/>
        </w:rPr>
      </w:pPr>
      <w:r w:rsidRPr="000C1489">
        <w:rPr>
          <w:rFonts w:hint="eastAsia"/>
          <w:color w:val="000000" w:themeColor="text1"/>
          <w:sz w:val="28"/>
          <w:szCs w:val="28"/>
        </w:rPr>
        <w:t>企業</w:t>
      </w:r>
      <w:r w:rsidR="0066595D" w:rsidRPr="000C1489">
        <w:rPr>
          <w:rFonts w:hint="eastAsia"/>
          <w:color w:val="000000" w:themeColor="text1"/>
          <w:sz w:val="28"/>
          <w:szCs w:val="28"/>
        </w:rPr>
        <w:t>申請</w:t>
      </w:r>
      <w:r w:rsidR="00883BEB" w:rsidRPr="000C1489">
        <w:rPr>
          <w:rFonts w:hint="eastAsia"/>
          <w:color w:val="000000" w:themeColor="text1"/>
          <w:sz w:val="28"/>
          <w:szCs w:val="28"/>
        </w:rPr>
        <w:t>貸款</w:t>
      </w:r>
      <w:r w:rsidR="0033712A" w:rsidRPr="000C1489">
        <w:rPr>
          <w:color w:val="000000" w:themeColor="text1"/>
          <w:sz w:val="28"/>
          <w:szCs w:val="28"/>
        </w:rPr>
        <w:t>4</w:t>
      </w:r>
      <w:r w:rsidR="0066595D" w:rsidRPr="000C1489">
        <w:rPr>
          <w:rFonts w:hint="eastAsia"/>
          <w:color w:val="000000" w:themeColor="text1"/>
          <w:sz w:val="28"/>
          <w:szCs w:val="28"/>
        </w:rPr>
        <w:t>00</w:t>
      </w:r>
      <w:r w:rsidR="00286955" w:rsidRPr="000C1489">
        <w:rPr>
          <w:rFonts w:hint="eastAsia"/>
          <w:color w:val="000000" w:themeColor="text1"/>
          <w:sz w:val="28"/>
          <w:szCs w:val="28"/>
        </w:rPr>
        <w:t>萬元，信保</w:t>
      </w:r>
      <w:proofErr w:type="gramStart"/>
      <w:r w:rsidR="0066595D" w:rsidRPr="000C1489">
        <w:rPr>
          <w:rFonts w:hint="eastAsia"/>
          <w:color w:val="000000" w:themeColor="text1"/>
          <w:sz w:val="28"/>
          <w:szCs w:val="28"/>
        </w:rPr>
        <w:t>9</w:t>
      </w:r>
      <w:r w:rsidR="0066595D" w:rsidRPr="000C1489">
        <w:rPr>
          <w:rFonts w:hint="eastAsia"/>
          <w:color w:val="000000" w:themeColor="text1"/>
          <w:sz w:val="28"/>
          <w:szCs w:val="28"/>
        </w:rPr>
        <w:t>成</w:t>
      </w:r>
      <w:proofErr w:type="gramEnd"/>
      <w:r w:rsidR="0066595D" w:rsidRPr="000C1489">
        <w:rPr>
          <w:rFonts w:hint="eastAsia"/>
          <w:color w:val="000000" w:themeColor="text1"/>
          <w:sz w:val="28"/>
          <w:szCs w:val="28"/>
        </w:rPr>
        <w:t>或</w:t>
      </w:r>
      <w:proofErr w:type="gramStart"/>
      <w:r w:rsidR="0066595D" w:rsidRPr="000C1489">
        <w:rPr>
          <w:rFonts w:hint="eastAsia"/>
          <w:color w:val="000000" w:themeColor="text1"/>
          <w:sz w:val="28"/>
          <w:szCs w:val="28"/>
        </w:rPr>
        <w:t>10</w:t>
      </w:r>
      <w:r w:rsidR="0066595D" w:rsidRPr="000C1489">
        <w:rPr>
          <w:rFonts w:hint="eastAsia"/>
          <w:color w:val="000000" w:themeColor="text1"/>
          <w:sz w:val="28"/>
          <w:szCs w:val="28"/>
        </w:rPr>
        <w:t>成</w:t>
      </w:r>
      <w:proofErr w:type="gramEnd"/>
      <w:r w:rsidRPr="000C1489">
        <w:rPr>
          <w:rFonts w:hint="eastAsia"/>
          <w:color w:val="000000" w:themeColor="text1"/>
          <w:sz w:val="28"/>
          <w:szCs w:val="28"/>
        </w:rPr>
        <w:t>，適用</w:t>
      </w:r>
      <w:r w:rsidRPr="000C1489">
        <w:rPr>
          <w:rFonts w:hint="eastAsia"/>
          <w:color w:val="000000" w:themeColor="text1"/>
          <w:sz w:val="28"/>
          <w:szCs w:val="28"/>
        </w:rPr>
        <w:t>A</w:t>
      </w:r>
      <w:r w:rsidRPr="000C1489">
        <w:rPr>
          <w:rFonts w:hint="eastAsia"/>
          <w:color w:val="000000" w:themeColor="text1"/>
          <w:sz w:val="28"/>
          <w:szCs w:val="28"/>
        </w:rPr>
        <w:t>方案之貸款額度及</w:t>
      </w:r>
      <w:r w:rsidR="0066595D" w:rsidRPr="000C1489">
        <w:rPr>
          <w:rFonts w:hint="eastAsia"/>
          <w:color w:val="000000" w:themeColor="text1"/>
          <w:sz w:val="28"/>
          <w:szCs w:val="28"/>
        </w:rPr>
        <w:t>貸款利率</w:t>
      </w:r>
    </w:p>
    <w:tbl>
      <w:tblPr>
        <w:tblStyle w:val="af5"/>
        <w:tblW w:w="8192" w:type="dxa"/>
        <w:tblInd w:w="421" w:type="dxa"/>
        <w:tblLook w:val="04A0" w:firstRow="1" w:lastRow="0" w:firstColumn="1" w:lastColumn="0" w:noHBand="0" w:noVBand="1"/>
      </w:tblPr>
      <w:tblGrid>
        <w:gridCol w:w="1672"/>
        <w:gridCol w:w="1984"/>
        <w:gridCol w:w="2268"/>
        <w:gridCol w:w="2268"/>
      </w:tblGrid>
      <w:tr w:rsidR="000C1489" w:rsidRPr="000C1489" w:rsidTr="00E752EE">
        <w:tc>
          <w:tcPr>
            <w:tcW w:w="3656" w:type="dxa"/>
            <w:gridSpan w:val="2"/>
          </w:tcPr>
          <w:p w:rsidR="006A051E" w:rsidRPr="000C1489" w:rsidRDefault="00883BEB" w:rsidP="00DC2F3A">
            <w:pPr>
              <w:spacing w:line="480" w:lineRule="exact"/>
              <w:jc w:val="center"/>
              <w:rPr>
                <w:color w:val="000000" w:themeColor="text1"/>
                <w:sz w:val="24"/>
                <w:szCs w:val="24"/>
              </w:rPr>
            </w:pPr>
            <w:r w:rsidRPr="000C1489">
              <w:rPr>
                <w:rFonts w:hint="eastAsia"/>
                <w:color w:val="000000" w:themeColor="text1"/>
                <w:sz w:val="24"/>
                <w:szCs w:val="24"/>
              </w:rPr>
              <w:t>項目</w:t>
            </w:r>
          </w:p>
        </w:tc>
        <w:tc>
          <w:tcPr>
            <w:tcW w:w="2268" w:type="dxa"/>
          </w:tcPr>
          <w:p w:rsidR="0066595D" w:rsidRPr="000C1489" w:rsidRDefault="0066595D" w:rsidP="00DC2F3A">
            <w:pPr>
              <w:spacing w:line="480" w:lineRule="exact"/>
              <w:jc w:val="center"/>
              <w:rPr>
                <w:color w:val="000000" w:themeColor="text1"/>
                <w:sz w:val="24"/>
                <w:szCs w:val="24"/>
              </w:rPr>
            </w:pPr>
            <w:r w:rsidRPr="000C1489">
              <w:rPr>
                <w:rFonts w:hint="eastAsia"/>
                <w:color w:val="000000" w:themeColor="text1"/>
                <w:sz w:val="24"/>
                <w:szCs w:val="24"/>
              </w:rPr>
              <w:t>信保</w:t>
            </w:r>
            <w:proofErr w:type="gramStart"/>
            <w:r w:rsidRPr="000C1489">
              <w:rPr>
                <w:rFonts w:hint="eastAsia"/>
                <w:color w:val="000000" w:themeColor="text1"/>
                <w:sz w:val="24"/>
                <w:szCs w:val="24"/>
              </w:rPr>
              <w:t>9</w:t>
            </w:r>
            <w:r w:rsidRPr="000C1489">
              <w:rPr>
                <w:rFonts w:hint="eastAsia"/>
                <w:color w:val="000000" w:themeColor="text1"/>
                <w:sz w:val="24"/>
                <w:szCs w:val="24"/>
              </w:rPr>
              <w:t>成</w:t>
            </w:r>
            <w:proofErr w:type="gramEnd"/>
          </w:p>
        </w:tc>
        <w:tc>
          <w:tcPr>
            <w:tcW w:w="2268" w:type="dxa"/>
          </w:tcPr>
          <w:p w:rsidR="0066595D" w:rsidRPr="000C1489" w:rsidRDefault="0066595D" w:rsidP="00DC2F3A">
            <w:pPr>
              <w:spacing w:line="480" w:lineRule="exact"/>
              <w:jc w:val="center"/>
              <w:rPr>
                <w:color w:val="000000" w:themeColor="text1"/>
                <w:sz w:val="24"/>
                <w:szCs w:val="24"/>
              </w:rPr>
            </w:pPr>
            <w:r w:rsidRPr="000C1489">
              <w:rPr>
                <w:rFonts w:hint="eastAsia"/>
                <w:color w:val="000000" w:themeColor="text1"/>
                <w:sz w:val="24"/>
                <w:szCs w:val="24"/>
              </w:rPr>
              <w:t>信保</w:t>
            </w:r>
            <w:proofErr w:type="gramStart"/>
            <w:r w:rsidRPr="000C1489">
              <w:rPr>
                <w:rFonts w:hint="eastAsia"/>
                <w:color w:val="000000" w:themeColor="text1"/>
                <w:sz w:val="24"/>
                <w:szCs w:val="24"/>
              </w:rPr>
              <w:t>10</w:t>
            </w:r>
            <w:r w:rsidRPr="000C1489">
              <w:rPr>
                <w:rFonts w:hint="eastAsia"/>
                <w:color w:val="000000" w:themeColor="text1"/>
                <w:sz w:val="24"/>
                <w:szCs w:val="24"/>
              </w:rPr>
              <w:t>成</w:t>
            </w:r>
            <w:proofErr w:type="gramEnd"/>
          </w:p>
        </w:tc>
      </w:tr>
      <w:tr w:rsidR="000C1489" w:rsidRPr="000C1489" w:rsidTr="00E752EE">
        <w:tc>
          <w:tcPr>
            <w:tcW w:w="3656" w:type="dxa"/>
            <w:gridSpan w:val="2"/>
          </w:tcPr>
          <w:p w:rsidR="0066595D" w:rsidRPr="000C1489" w:rsidRDefault="00963486" w:rsidP="00DC2F3A">
            <w:pPr>
              <w:spacing w:line="480" w:lineRule="exact"/>
              <w:jc w:val="center"/>
              <w:rPr>
                <w:color w:val="000000" w:themeColor="text1"/>
                <w:sz w:val="24"/>
                <w:szCs w:val="24"/>
              </w:rPr>
            </w:pPr>
            <w:r w:rsidRPr="000C1489">
              <w:rPr>
                <w:rFonts w:cs="Times New Roman" w:hint="eastAsia"/>
                <w:color w:val="000000" w:themeColor="text1"/>
                <w:sz w:val="24"/>
              </w:rPr>
              <w:t>信保</w:t>
            </w:r>
            <w:r w:rsidR="0066595D" w:rsidRPr="000C1489">
              <w:rPr>
                <w:rFonts w:hint="eastAsia"/>
                <w:color w:val="000000" w:themeColor="text1"/>
                <w:sz w:val="24"/>
                <w:szCs w:val="24"/>
              </w:rPr>
              <w:t>保證額度</w:t>
            </w:r>
          </w:p>
        </w:tc>
        <w:tc>
          <w:tcPr>
            <w:tcW w:w="2268" w:type="dxa"/>
          </w:tcPr>
          <w:p w:rsidR="0066595D" w:rsidRPr="000C1489" w:rsidRDefault="0033712A" w:rsidP="00E752EE">
            <w:pPr>
              <w:spacing w:line="480" w:lineRule="exact"/>
              <w:jc w:val="center"/>
              <w:rPr>
                <w:color w:val="000000" w:themeColor="text1"/>
                <w:sz w:val="24"/>
                <w:szCs w:val="24"/>
              </w:rPr>
            </w:pPr>
            <w:r w:rsidRPr="000C1489">
              <w:rPr>
                <w:color w:val="000000" w:themeColor="text1"/>
                <w:sz w:val="24"/>
                <w:szCs w:val="24"/>
              </w:rPr>
              <w:t>36</w:t>
            </w:r>
            <w:r w:rsidR="0066595D" w:rsidRPr="000C1489">
              <w:rPr>
                <w:rFonts w:hint="eastAsia"/>
                <w:color w:val="000000" w:themeColor="text1"/>
                <w:sz w:val="24"/>
                <w:szCs w:val="24"/>
              </w:rPr>
              <w:t>0</w:t>
            </w:r>
            <w:r w:rsidR="0066595D" w:rsidRPr="000C1489">
              <w:rPr>
                <w:rFonts w:hint="eastAsia"/>
                <w:color w:val="000000" w:themeColor="text1"/>
                <w:sz w:val="24"/>
                <w:szCs w:val="24"/>
              </w:rPr>
              <w:t>萬元</w:t>
            </w:r>
            <w:r w:rsidR="00BB0188" w:rsidRPr="000C1489">
              <w:rPr>
                <w:rFonts w:hint="eastAsia"/>
                <w:color w:val="000000" w:themeColor="text1"/>
                <w:sz w:val="24"/>
                <w:szCs w:val="24"/>
              </w:rPr>
              <w:t>(=</w:t>
            </w:r>
            <w:r w:rsidRPr="000C1489">
              <w:rPr>
                <w:color w:val="000000" w:themeColor="text1"/>
                <w:sz w:val="24"/>
                <w:szCs w:val="24"/>
              </w:rPr>
              <w:t>4</w:t>
            </w:r>
            <w:r w:rsidR="00BB0188" w:rsidRPr="000C1489">
              <w:rPr>
                <w:rFonts w:hint="eastAsia"/>
                <w:color w:val="000000" w:themeColor="text1"/>
                <w:sz w:val="24"/>
                <w:szCs w:val="24"/>
              </w:rPr>
              <w:t>00</w:t>
            </w:r>
            <w:r w:rsidR="00BB0188" w:rsidRPr="000C1489">
              <w:rPr>
                <w:rFonts w:hint="eastAsia"/>
                <w:color w:val="000000" w:themeColor="text1"/>
                <w:sz w:val="24"/>
                <w:szCs w:val="24"/>
              </w:rPr>
              <w:t>×</w:t>
            </w:r>
            <w:r w:rsidR="0066595D" w:rsidRPr="000C1489">
              <w:rPr>
                <w:rFonts w:hint="eastAsia"/>
                <w:color w:val="000000" w:themeColor="text1"/>
                <w:sz w:val="24"/>
                <w:szCs w:val="24"/>
              </w:rPr>
              <w:t>0.9)</w:t>
            </w:r>
          </w:p>
        </w:tc>
        <w:tc>
          <w:tcPr>
            <w:tcW w:w="2268" w:type="dxa"/>
          </w:tcPr>
          <w:p w:rsidR="0066595D" w:rsidRPr="000C1489" w:rsidRDefault="0033712A" w:rsidP="00E752EE">
            <w:pPr>
              <w:spacing w:line="480" w:lineRule="exact"/>
              <w:jc w:val="center"/>
              <w:rPr>
                <w:color w:val="000000" w:themeColor="text1"/>
                <w:sz w:val="24"/>
                <w:szCs w:val="24"/>
              </w:rPr>
            </w:pPr>
            <w:r w:rsidRPr="000C1489">
              <w:rPr>
                <w:color w:val="000000" w:themeColor="text1"/>
                <w:sz w:val="24"/>
                <w:szCs w:val="24"/>
              </w:rPr>
              <w:t>4</w:t>
            </w:r>
            <w:r w:rsidR="0066595D" w:rsidRPr="000C1489">
              <w:rPr>
                <w:rFonts w:hint="eastAsia"/>
                <w:color w:val="000000" w:themeColor="text1"/>
                <w:sz w:val="24"/>
                <w:szCs w:val="24"/>
              </w:rPr>
              <w:t>00</w:t>
            </w:r>
            <w:r w:rsidR="0066595D" w:rsidRPr="000C1489">
              <w:rPr>
                <w:rFonts w:hint="eastAsia"/>
                <w:color w:val="000000" w:themeColor="text1"/>
                <w:sz w:val="24"/>
                <w:szCs w:val="24"/>
              </w:rPr>
              <w:t>萬元</w:t>
            </w:r>
            <w:r w:rsidR="0066595D" w:rsidRPr="000C1489">
              <w:rPr>
                <w:rFonts w:hint="eastAsia"/>
                <w:color w:val="000000" w:themeColor="text1"/>
                <w:sz w:val="24"/>
                <w:szCs w:val="24"/>
              </w:rPr>
              <w:t>(=</w:t>
            </w:r>
            <w:r w:rsidRPr="000C1489">
              <w:rPr>
                <w:color w:val="000000" w:themeColor="text1"/>
                <w:sz w:val="24"/>
                <w:szCs w:val="24"/>
              </w:rPr>
              <w:t>4</w:t>
            </w:r>
            <w:r w:rsidR="0066595D" w:rsidRPr="000C1489">
              <w:rPr>
                <w:rFonts w:hint="eastAsia"/>
                <w:color w:val="000000" w:themeColor="text1"/>
                <w:sz w:val="24"/>
                <w:szCs w:val="24"/>
              </w:rPr>
              <w:t>00</w:t>
            </w:r>
            <w:r w:rsidR="00BB0188" w:rsidRPr="000C1489">
              <w:rPr>
                <w:rFonts w:hint="eastAsia"/>
                <w:color w:val="000000" w:themeColor="text1"/>
                <w:sz w:val="24"/>
                <w:szCs w:val="24"/>
              </w:rPr>
              <w:t>×</w:t>
            </w:r>
            <w:r w:rsidR="0066595D" w:rsidRPr="000C1489">
              <w:rPr>
                <w:rFonts w:hint="eastAsia"/>
                <w:color w:val="000000" w:themeColor="text1"/>
                <w:sz w:val="24"/>
                <w:szCs w:val="24"/>
              </w:rPr>
              <w:t>1)</w:t>
            </w:r>
          </w:p>
        </w:tc>
      </w:tr>
      <w:tr w:rsidR="000C1489" w:rsidRPr="000C1489" w:rsidTr="00D347E7">
        <w:tc>
          <w:tcPr>
            <w:tcW w:w="1672" w:type="dxa"/>
            <w:vMerge w:val="restart"/>
            <w:vAlign w:val="center"/>
          </w:tcPr>
          <w:p w:rsidR="0066595D" w:rsidRPr="000C1489" w:rsidRDefault="0066595D" w:rsidP="00D347E7">
            <w:pPr>
              <w:spacing w:line="480" w:lineRule="exact"/>
              <w:jc w:val="center"/>
              <w:rPr>
                <w:color w:val="000000" w:themeColor="text1"/>
                <w:sz w:val="24"/>
                <w:szCs w:val="24"/>
              </w:rPr>
            </w:pPr>
            <w:r w:rsidRPr="000C1489">
              <w:rPr>
                <w:rFonts w:hint="eastAsia"/>
                <w:color w:val="000000" w:themeColor="text1"/>
                <w:sz w:val="24"/>
                <w:szCs w:val="24"/>
              </w:rPr>
              <w:t>貸款利率</w:t>
            </w:r>
          </w:p>
        </w:tc>
        <w:tc>
          <w:tcPr>
            <w:tcW w:w="1984" w:type="dxa"/>
          </w:tcPr>
          <w:p w:rsidR="0066595D" w:rsidRPr="000C1489" w:rsidRDefault="00765354" w:rsidP="00DC2F3A">
            <w:pPr>
              <w:spacing w:line="480" w:lineRule="exact"/>
              <w:jc w:val="center"/>
              <w:rPr>
                <w:color w:val="000000" w:themeColor="text1"/>
                <w:sz w:val="24"/>
                <w:szCs w:val="24"/>
              </w:rPr>
            </w:pPr>
            <w:r w:rsidRPr="000C1489">
              <w:rPr>
                <w:rFonts w:hint="eastAsia"/>
                <w:color w:val="000000" w:themeColor="text1"/>
                <w:sz w:val="24"/>
                <w:szCs w:val="24"/>
              </w:rPr>
              <w:t>1</w:t>
            </w:r>
            <w:r w:rsidR="0066595D" w:rsidRPr="000C1489">
              <w:rPr>
                <w:rFonts w:hint="eastAsia"/>
                <w:color w:val="000000" w:themeColor="text1"/>
                <w:sz w:val="24"/>
                <w:szCs w:val="24"/>
              </w:rPr>
              <w:t>%</w:t>
            </w:r>
          </w:p>
        </w:tc>
        <w:tc>
          <w:tcPr>
            <w:tcW w:w="2268" w:type="dxa"/>
          </w:tcPr>
          <w:p w:rsidR="0066595D" w:rsidRPr="000C1489" w:rsidRDefault="0033712A" w:rsidP="00E752EE">
            <w:pPr>
              <w:spacing w:line="480" w:lineRule="exact"/>
              <w:jc w:val="center"/>
              <w:rPr>
                <w:color w:val="000000" w:themeColor="text1"/>
                <w:sz w:val="24"/>
                <w:szCs w:val="24"/>
              </w:rPr>
            </w:pPr>
            <w:r w:rsidRPr="000C1489">
              <w:rPr>
                <w:color w:val="000000" w:themeColor="text1"/>
                <w:sz w:val="24"/>
                <w:szCs w:val="24"/>
              </w:rPr>
              <w:t>36</w:t>
            </w:r>
            <w:r w:rsidR="0066595D" w:rsidRPr="000C1489">
              <w:rPr>
                <w:rFonts w:hint="eastAsia"/>
                <w:color w:val="000000" w:themeColor="text1"/>
                <w:sz w:val="24"/>
                <w:szCs w:val="24"/>
              </w:rPr>
              <w:t>0</w:t>
            </w:r>
            <w:r w:rsidR="0066595D" w:rsidRPr="000C1489">
              <w:rPr>
                <w:rFonts w:hint="eastAsia"/>
                <w:color w:val="000000" w:themeColor="text1"/>
                <w:sz w:val="24"/>
                <w:szCs w:val="24"/>
              </w:rPr>
              <w:t>萬元</w:t>
            </w:r>
          </w:p>
        </w:tc>
        <w:tc>
          <w:tcPr>
            <w:tcW w:w="2268" w:type="dxa"/>
          </w:tcPr>
          <w:p w:rsidR="0066595D" w:rsidRPr="000C1489" w:rsidRDefault="0033712A" w:rsidP="00E752EE">
            <w:pPr>
              <w:spacing w:line="480" w:lineRule="exact"/>
              <w:jc w:val="center"/>
              <w:rPr>
                <w:color w:val="000000" w:themeColor="text1"/>
                <w:sz w:val="24"/>
                <w:szCs w:val="24"/>
              </w:rPr>
            </w:pPr>
            <w:r w:rsidRPr="000C1489">
              <w:rPr>
                <w:color w:val="000000" w:themeColor="text1"/>
                <w:sz w:val="24"/>
                <w:szCs w:val="24"/>
              </w:rPr>
              <w:t>4</w:t>
            </w:r>
            <w:r w:rsidR="0066595D" w:rsidRPr="000C1489">
              <w:rPr>
                <w:rFonts w:hint="eastAsia"/>
                <w:color w:val="000000" w:themeColor="text1"/>
                <w:sz w:val="24"/>
                <w:szCs w:val="24"/>
              </w:rPr>
              <w:t>00</w:t>
            </w:r>
            <w:r w:rsidR="0066595D" w:rsidRPr="000C1489">
              <w:rPr>
                <w:rFonts w:hint="eastAsia"/>
                <w:color w:val="000000" w:themeColor="text1"/>
                <w:sz w:val="24"/>
                <w:szCs w:val="24"/>
              </w:rPr>
              <w:t>萬元</w:t>
            </w:r>
          </w:p>
        </w:tc>
      </w:tr>
      <w:tr w:rsidR="000C1489" w:rsidRPr="000C1489" w:rsidTr="00E752EE">
        <w:tc>
          <w:tcPr>
            <w:tcW w:w="1672" w:type="dxa"/>
            <w:vMerge/>
          </w:tcPr>
          <w:p w:rsidR="0066595D" w:rsidRPr="000C1489" w:rsidRDefault="0066595D" w:rsidP="00DC2F3A">
            <w:pPr>
              <w:spacing w:line="480" w:lineRule="exact"/>
              <w:rPr>
                <w:color w:val="000000" w:themeColor="text1"/>
                <w:sz w:val="24"/>
                <w:szCs w:val="24"/>
              </w:rPr>
            </w:pPr>
          </w:p>
        </w:tc>
        <w:tc>
          <w:tcPr>
            <w:tcW w:w="1984" w:type="dxa"/>
          </w:tcPr>
          <w:p w:rsidR="0066595D" w:rsidRPr="000C1489" w:rsidRDefault="0066595D" w:rsidP="00DC2F3A">
            <w:pPr>
              <w:spacing w:line="480" w:lineRule="exact"/>
              <w:jc w:val="center"/>
              <w:rPr>
                <w:color w:val="000000" w:themeColor="text1"/>
                <w:sz w:val="24"/>
                <w:szCs w:val="24"/>
              </w:rPr>
            </w:pPr>
            <w:r w:rsidRPr="000C1489">
              <w:rPr>
                <w:rFonts w:hint="eastAsia"/>
                <w:color w:val="000000" w:themeColor="text1"/>
                <w:sz w:val="24"/>
                <w:szCs w:val="24"/>
              </w:rPr>
              <w:t>按銀行授信規定</w:t>
            </w:r>
          </w:p>
        </w:tc>
        <w:tc>
          <w:tcPr>
            <w:tcW w:w="2268" w:type="dxa"/>
          </w:tcPr>
          <w:p w:rsidR="0066595D" w:rsidRPr="000C1489" w:rsidRDefault="0033712A" w:rsidP="00E752EE">
            <w:pPr>
              <w:spacing w:line="480" w:lineRule="exact"/>
              <w:jc w:val="center"/>
              <w:rPr>
                <w:color w:val="000000" w:themeColor="text1"/>
                <w:sz w:val="24"/>
                <w:szCs w:val="24"/>
              </w:rPr>
            </w:pPr>
            <w:r w:rsidRPr="000C1489">
              <w:rPr>
                <w:color w:val="000000" w:themeColor="text1"/>
                <w:sz w:val="24"/>
                <w:szCs w:val="24"/>
              </w:rPr>
              <w:t>4</w:t>
            </w:r>
            <w:r w:rsidR="0066595D" w:rsidRPr="000C1489">
              <w:rPr>
                <w:rFonts w:hint="eastAsia"/>
                <w:color w:val="000000" w:themeColor="text1"/>
                <w:sz w:val="24"/>
                <w:szCs w:val="24"/>
              </w:rPr>
              <w:t>0</w:t>
            </w:r>
            <w:r w:rsidR="0066595D" w:rsidRPr="000C1489">
              <w:rPr>
                <w:rFonts w:hint="eastAsia"/>
                <w:color w:val="000000" w:themeColor="text1"/>
                <w:sz w:val="24"/>
                <w:szCs w:val="24"/>
              </w:rPr>
              <w:t>萬元</w:t>
            </w:r>
          </w:p>
        </w:tc>
        <w:tc>
          <w:tcPr>
            <w:tcW w:w="2268" w:type="dxa"/>
          </w:tcPr>
          <w:p w:rsidR="0066595D" w:rsidRPr="000C1489" w:rsidRDefault="0066595D" w:rsidP="00E752EE">
            <w:pPr>
              <w:spacing w:line="480" w:lineRule="exact"/>
              <w:jc w:val="center"/>
              <w:rPr>
                <w:color w:val="000000" w:themeColor="text1"/>
                <w:sz w:val="24"/>
                <w:szCs w:val="24"/>
              </w:rPr>
            </w:pPr>
            <w:r w:rsidRPr="000C1489">
              <w:rPr>
                <w:rFonts w:hint="eastAsia"/>
                <w:color w:val="000000" w:themeColor="text1"/>
                <w:sz w:val="24"/>
                <w:szCs w:val="24"/>
              </w:rPr>
              <w:t>0</w:t>
            </w:r>
          </w:p>
        </w:tc>
      </w:tr>
    </w:tbl>
    <w:p w:rsidR="0066595D" w:rsidRPr="000C1489" w:rsidRDefault="0069777C" w:rsidP="00FE4B85">
      <w:pPr>
        <w:pStyle w:val="af2"/>
        <w:numPr>
          <w:ilvl w:val="0"/>
          <w:numId w:val="29"/>
        </w:numPr>
        <w:overflowPunct w:val="0"/>
        <w:spacing w:beforeLines="50" w:before="120" w:afterLines="50" w:after="120" w:line="480" w:lineRule="exact"/>
        <w:ind w:left="425" w:hanging="357"/>
        <w:jc w:val="both"/>
        <w:rPr>
          <w:bCs/>
          <w:color w:val="000000" w:themeColor="text1"/>
          <w:sz w:val="28"/>
          <w:szCs w:val="28"/>
        </w:rPr>
      </w:pPr>
      <w:r w:rsidRPr="000C1489">
        <w:rPr>
          <w:rFonts w:hint="eastAsia"/>
          <w:color w:val="000000" w:themeColor="text1"/>
          <w:sz w:val="28"/>
          <w:szCs w:val="28"/>
        </w:rPr>
        <w:t>企業申請貸款</w:t>
      </w:r>
      <w:r w:rsidR="0033712A" w:rsidRPr="000C1489">
        <w:rPr>
          <w:color w:val="000000" w:themeColor="text1"/>
          <w:sz w:val="28"/>
          <w:szCs w:val="28"/>
        </w:rPr>
        <w:t>1,</w:t>
      </w:r>
      <w:r w:rsidR="000A189C" w:rsidRPr="000C1489">
        <w:rPr>
          <w:rFonts w:hint="eastAsia"/>
          <w:color w:val="000000" w:themeColor="text1"/>
          <w:sz w:val="28"/>
          <w:szCs w:val="28"/>
        </w:rPr>
        <w:t>6</w:t>
      </w:r>
      <w:r w:rsidRPr="000C1489">
        <w:rPr>
          <w:rFonts w:hint="eastAsia"/>
          <w:color w:val="000000" w:themeColor="text1"/>
          <w:sz w:val="28"/>
          <w:szCs w:val="28"/>
        </w:rPr>
        <w:t>00</w:t>
      </w:r>
      <w:r w:rsidRPr="000C1489">
        <w:rPr>
          <w:rFonts w:hint="eastAsia"/>
          <w:color w:val="000000" w:themeColor="text1"/>
          <w:sz w:val="28"/>
          <w:szCs w:val="28"/>
        </w:rPr>
        <w:t>萬元或</w:t>
      </w:r>
      <w:r w:rsidR="00072103" w:rsidRPr="000C1489">
        <w:rPr>
          <w:color w:val="000000" w:themeColor="text1"/>
          <w:sz w:val="28"/>
          <w:szCs w:val="28"/>
        </w:rPr>
        <w:t>2</w:t>
      </w:r>
      <w:r w:rsidR="0033712A" w:rsidRPr="000C1489">
        <w:rPr>
          <w:color w:val="000000" w:themeColor="text1"/>
          <w:sz w:val="28"/>
          <w:szCs w:val="28"/>
        </w:rPr>
        <w:t>,</w:t>
      </w:r>
      <w:r w:rsidR="00072103" w:rsidRPr="000C1489">
        <w:rPr>
          <w:color w:val="000000" w:themeColor="text1"/>
          <w:sz w:val="28"/>
          <w:szCs w:val="28"/>
        </w:rPr>
        <w:t>000</w:t>
      </w:r>
      <w:r w:rsidRPr="000C1489">
        <w:rPr>
          <w:rFonts w:hint="eastAsia"/>
          <w:color w:val="000000" w:themeColor="text1"/>
          <w:sz w:val="28"/>
          <w:szCs w:val="28"/>
        </w:rPr>
        <w:t>萬元，</w:t>
      </w:r>
      <w:r w:rsidR="0066595D" w:rsidRPr="000C1489">
        <w:rPr>
          <w:rFonts w:hint="eastAsia"/>
          <w:color w:val="000000" w:themeColor="text1"/>
          <w:sz w:val="28"/>
          <w:szCs w:val="28"/>
        </w:rPr>
        <w:t>信保</w:t>
      </w:r>
      <w:proofErr w:type="gramStart"/>
      <w:r w:rsidR="0066595D" w:rsidRPr="000C1489">
        <w:rPr>
          <w:rFonts w:hint="eastAsia"/>
          <w:color w:val="000000" w:themeColor="text1"/>
          <w:sz w:val="28"/>
          <w:szCs w:val="28"/>
        </w:rPr>
        <w:t>8</w:t>
      </w:r>
      <w:r w:rsidR="0066595D" w:rsidRPr="000C1489">
        <w:rPr>
          <w:rFonts w:hint="eastAsia"/>
          <w:color w:val="000000" w:themeColor="text1"/>
          <w:sz w:val="28"/>
          <w:szCs w:val="28"/>
        </w:rPr>
        <w:t>成</w:t>
      </w:r>
      <w:proofErr w:type="gramEnd"/>
      <w:r w:rsidRPr="000C1489">
        <w:rPr>
          <w:rFonts w:hint="eastAsia"/>
          <w:color w:val="000000" w:themeColor="text1"/>
          <w:sz w:val="28"/>
          <w:szCs w:val="28"/>
        </w:rPr>
        <w:t>，適用</w:t>
      </w:r>
      <w:r w:rsidRPr="000C1489">
        <w:rPr>
          <w:rFonts w:hint="eastAsia"/>
          <w:color w:val="000000" w:themeColor="text1"/>
          <w:sz w:val="28"/>
          <w:szCs w:val="28"/>
        </w:rPr>
        <w:t>B</w:t>
      </w:r>
      <w:r w:rsidRPr="000C1489">
        <w:rPr>
          <w:rFonts w:hint="eastAsia"/>
          <w:color w:val="000000" w:themeColor="text1"/>
          <w:sz w:val="28"/>
          <w:szCs w:val="28"/>
        </w:rPr>
        <w:t>方案之貸款額度及</w:t>
      </w:r>
      <w:r w:rsidR="0066595D" w:rsidRPr="000C1489">
        <w:rPr>
          <w:rFonts w:hint="eastAsia"/>
          <w:color w:val="000000" w:themeColor="text1"/>
          <w:sz w:val="28"/>
          <w:szCs w:val="28"/>
        </w:rPr>
        <w:t>貸款利率</w:t>
      </w:r>
    </w:p>
    <w:tbl>
      <w:tblPr>
        <w:tblStyle w:val="af5"/>
        <w:tblW w:w="8192" w:type="dxa"/>
        <w:tblInd w:w="421" w:type="dxa"/>
        <w:tblLook w:val="04A0" w:firstRow="1" w:lastRow="0" w:firstColumn="1" w:lastColumn="0" w:noHBand="0" w:noVBand="1"/>
      </w:tblPr>
      <w:tblGrid>
        <w:gridCol w:w="850"/>
        <w:gridCol w:w="1985"/>
        <w:gridCol w:w="2678"/>
        <w:gridCol w:w="2679"/>
      </w:tblGrid>
      <w:tr w:rsidR="000C1489" w:rsidRPr="000C1489" w:rsidTr="00E752EE">
        <w:tc>
          <w:tcPr>
            <w:tcW w:w="2835" w:type="dxa"/>
            <w:gridSpan w:val="2"/>
          </w:tcPr>
          <w:p w:rsidR="0066595D" w:rsidRPr="000C1489" w:rsidRDefault="00883BEB" w:rsidP="00DC2F3A">
            <w:pPr>
              <w:suppressAutoHyphens w:val="0"/>
              <w:spacing w:line="480" w:lineRule="exact"/>
              <w:jc w:val="center"/>
              <w:rPr>
                <w:rFonts w:cs="Times New Roman"/>
                <w:color w:val="000000" w:themeColor="text1"/>
                <w:sz w:val="24"/>
              </w:rPr>
            </w:pPr>
            <w:r w:rsidRPr="000C1489">
              <w:rPr>
                <w:rFonts w:cs="Times New Roman" w:hint="eastAsia"/>
                <w:color w:val="000000" w:themeColor="text1"/>
                <w:sz w:val="24"/>
              </w:rPr>
              <w:t>項目</w:t>
            </w:r>
          </w:p>
        </w:tc>
        <w:tc>
          <w:tcPr>
            <w:tcW w:w="2678" w:type="dxa"/>
          </w:tcPr>
          <w:p w:rsidR="0066595D" w:rsidRPr="000C1489" w:rsidRDefault="0066595D" w:rsidP="00072103">
            <w:pPr>
              <w:suppressAutoHyphens w:val="0"/>
              <w:spacing w:line="480" w:lineRule="exact"/>
              <w:jc w:val="center"/>
              <w:rPr>
                <w:rFonts w:cs="Times New Roman"/>
                <w:color w:val="000000" w:themeColor="text1"/>
                <w:sz w:val="24"/>
              </w:rPr>
            </w:pPr>
            <w:r w:rsidRPr="000C1489">
              <w:rPr>
                <w:rFonts w:cs="Times New Roman"/>
                <w:color w:val="000000" w:themeColor="text1"/>
                <w:sz w:val="24"/>
              </w:rPr>
              <w:t>貸款額度</w:t>
            </w:r>
            <w:r w:rsidR="0033712A" w:rsidRPr="000C1489">
              <w:rPr>
                <w:rFonts w:cs="Times New Roman"/>
                <w:color w:val="000000" w:themeColor="text1"/>
                <w:sz w:val="24"/>
              </w:rPr>
              <w:t>1,</w:t>
            </w:r>
            <w:r w:rsidR="00072103" w:rsidRPr="000C1489">
              <w:rPr>
                <w:rFonts w:cs="Times New Roman"/>
                <w:color w:val="000000" w:themeColor="text1"/>
                <w:sz w:val="24"/>
              </w:rPr>
              <w:t>6</w:t>
            </w:r>
            <w:r w:rsidR="0033712A" w:rsidRPr="000C1489">
              <w:rPr>
                <w:rFonts w:cs="Times New Roman" w:hint="eastAsia"/>
                <w:color w:val="000000" w:themeColor="text1"/>
                <w:sz w:val="24"/>
              </w:rPr>
              <w:t>00</w:t>
            </w:r>
            <w:r w:rsidRPr="000C1489">
              <w:rPr>
                <w:rFonts w:cs="Times New Roman"/>
                <w:color w:val="000000" w:themeColor="text1"/>
                <w:sz w:val="24"/>
              </w:rPr>
              <w:t>萬元</w:t>
            </w:r>
          </w:p>
        </w:tc>
        <w:tc>
          <w:tcPr>
            <w:tcW w:w="2679" w:type="dxa"/>
          </w:tcPr>
          <w:p w:rsidR="0066595D" w:rsidRPr="000C1489" w:rsidRDefault="0066595D" w:rsidP="00072103">
            <w:pPr>
              <w:suppressAutoHyphens w:val="0"/>
              <w:spacing w:line="480" w:lineRule="exact"/>
              <w:jc w:val="center"/>
              <w:rPr>
                <w:rFonts w:cs="Times New Roman"/>
                <w:color w:val="000000" w:themeColor="text1"/>
                <w:sz w:val="24"/>
              </w:rPr>
            </w:pPr>
            <w:r w:rsidRPr="000C1489">
              <w:rPr>
                <w:rFonts w:cs="Times New Roman"/>
                <w:color w:val="000000" w:themeColor="text1"/>
                <w:sz w:val="24"/>
              </w:rPr>
              <w:t>貸款額度</w:t>
            </w:r>
            <w:r w:rsidR="00072103" w:rsidRPr="000C1489">
              <w:rPr>
                <w:rFonts w:cs="Times New Roman"/>
                <w:color w:val="000000" w:themeColor="text1"/>
                <w:sz w:val="24"/>
              </w:rPr>
              <w:t>2</w:t>
            </w:r>
            <w:r w:rsidR="0033712A" w:rsidRPr="000C1489">
              <w:rPr>
                <w:rFonts w:cs="Times New Roman"/>
                <w:color w:val="000000" w:themeColor="text1"/>
                <w:sz w:val="24"/>
              </w:rPr>
              <w:t>,</w:t>
            </w:r>
            <w:r w:rsidR="00072103" w:rsidRPr="000C1489">
              <w:rPr>
                <w:rFonts w:cs="Times New Roman"/>
                <w:color w:val="000000" w:themeColor="text1"/>
                <w:sz w:val="24"/>
              </w:rPr>
              <w:t>000</w:t>
            </w:r>
            <w:r w:rsidRPr="000C1489">
              <w:rPr>
                <w:rFonts w:cs="Times New Roman"/>
                <w:color w:val="000000" w:themeColor="text1"/>
                <w:sz w:val="24"/>
              </w:rPr>
              <w:t>萬元</w:t>
            </w:r>
          </w:p>
        </w:tc>
      </w:tr>
      <w:tr w:rsidR="000C1489" w:rsidRPr="000C1489" w:rsidTr="00D347E7">
        <w:trPr>
          <w:trHeight w:val="151"/>
        </w:trPr>
        <w:tc>
          <w:tcPr>
            <w:tcW w:w="2835" w:type="dxa"/>
            <w:gridSpan w:val="2"/>
            <w:vAlign w:val="center"/>
          </w:tcPr>
          <w:p w:rsidR="0066595D" w:rsidRPr="000C1489" w:rsidRDefault="00D347E7" w:rsidP="00D347E7">
            <w:pPr>
              <w:suppressAutoHyphens w:val="0"/>
              <w:spacing w:line="480" w:lineRule="exact"/>
              <w:jc w:val="center"/>
              <w:rPr>
                <w:rFonts w:cs="Times New Roman"/>
                <w:color w:val="000000" w:themeColor="text1"/>
                <w:sz w:val="24"/>
              </w:rPr>
            </w:pPr>
            <w:r w:rsidRPr="000C1489">
              <w:rPr>
                <w:rFonts w:cs="Times New Roman" w:hint="eastAsia"/>
                <w:color w:val="000000" w:themeColor="text1"/>
                <w:sz w:val="24"/>
              </w:rPr>
              <w:t>信保</w:t>
            </w:r>
            <w:r w:rsidR="0066595D" w:rsidRPr="000C1489">
              <w:rPr>
                <w:rFonts w:cs="Times New Roman"/>
                <w:color w:val="000000" w:themeColor="text1"/>
                <w:sz w:val="24"/>
              </w:rPr>
              <w:t>保證額度</w:t>
            </w:r>
          </w:p>
        </w:tc>
        <w:tc>
          <w:tcPr>
            <w:tcW w:w="2678" w:type="dxa"/>
          </w:tcPr>
          <w:p w:rsidR="0066595D" w:rsidRPr="000C1489" w:rsidRDefault="0033712A" w:rsidP="00072103">
            <w:pPr>
              <w:suppressAutoHyphens w:val="0"/>
              <w:spacing w:line="480" w:lineRule="exact"/>
              <w:jc w:val="center"/>
              <w:rPr>
                <w:rFonts w:cs="Times New Roman"/>
                <w:color w:val="000000" w:themeColor="text1"/>
                <w:sz w:val="24"/>
              </w:rPr>
            </w:pPr>
            <w:r w:rsidRPr="000C1489">
              <w:rPr>
                <w:rFonts w:cs="Times New Roman"/>
                <w:color w:val="000000" w:themeColor="text1"/>
                <w:sz w:val="24"/>
              </w:rPr>
              <w:t>1,2</w:t>
            </w:r>
            <w:r w:rsidR="00072103" w:rsidRPr="000C1489">
              <w:rPr>
                <w:rFonts w:cs="Times New Roman"/>
                <w:color w:val="000000" w:themeColor="text1"/>
                <w:sz w:val="24"/>
              </w:rPr>
              <w:t>8</w:t>
            </w:r>
            <w:r w:rsidRPr="000C1489">
              <w:rPr>
                <w:rFonts w:cs="Times New Roman"/>
                <w:color w:val="000000" w:themeColor="text1"/>
                <w:sz w:val="24"/>
              </w:rPr>
              <w:t>0</w:t>
            </w:r>
            <w:r w:rsidR="0066595D" w:rsidRPr="000C1489">
              <w:rPr>
                <w:rFonts w:cs="Times New Roman"/>
                <w:color w:val="000000" w:themeColor="text1"/>
                <w:sz w:val="24"/>
              </w:rPr>
              <w:t>萬元</w:t>
            </w:r>
            <w:r w:rsidR="0066595D" w:rsidRPr="000C1489">
              <w:rPr>
                <w:rFonts w:cs="Times New Roman"/>
                <w:color w:val="000000" w:themeColor="text1"/>
                <w:sz w:val="24"/>
              </w:rPr>
              <w:t>(=</w:t>
            </w:r>
            <w:r w:rsidRPr="000C1489">
              <w:rPr>
                <w:rFonts w:cs="Times New Roman"/>
                <w:color w:val="000000" w:themeColor="text1"/>
                <w:sz w:val="24"/>
              </w:rPr>
              <w:t>1,</w:t>
            </w:r>
            <w:r w:rsidR="00072103" w:rsidRPr="000C1489">
              <w:rPr>
                <w:rFonts w:cs="Times New Roman"/>
                <w:color w:val="000000" w:themeColor="text1"/>
                <w:sz w:val="24"/>
              </w:rPr>
              <w:t>6</w:t>
            </w:r>
            <w:r w:rsidR="0066595D" w:rsidRPr="000C1489">
              <w:rPr>
                <w:rFonts w:cs="Times New Roman"/>
                <w:color w:val="000000" w:themeColor="text1"/>
                <w:sz w:val="24"/>
              </w:rPr>
              <w:t>00</w:t>
            </w:r>
            <w:r w:rsidR="00BB0188" w:rsidRPr="000C1489">
              <w:rPr>
                <w:rFonts w:hint="eastAsia"/>
                <w:color w:val="000000" w:themeColor="text1"/>
                <w:sz w:val="24"/>
                <w:szCs w:val="24"/>
              </w:rPr>
              <w:t>×</w:t>
            </w:r>
            <w:r w:rsidR="0066595D" w:rsidRPr="000C1489">
              <w:rPr>
                <w:rFonts w:cs="Times New Roman"/>
                <w:color w:val="000000" w:themeColor="text1"/>
                <w:sz w:val="24"/>
              </w:rPr>
              <w:t>0.8)</w:t>
            </w:r>
          </w:p>
        </w:tc>
        <w:tc>
          <w:tcPr>
            <w:tcW w:w="2679" w:type="dxa"/>
          </w:tcPr>
          <w:p w:rsidR="0066595D" w:rsidRPr="000C1489" w:rsidRDefault="0033712A" w:rsidP="00072103">
            <w:pPr>
              <w:suppressAutoHyphens w:val="0"/>
              <w:spacing w:line="480" w:lineRule="exact"/>
              <w:jc w:val="center"/>
              <w:rPr>
                <w:rFonts w:cs="Times New Roman"/>
                <w:color w:val="000000" w:themeColor="text1"/>
                <w:sz w:val="24"/>
              </w:rPr>
            </w:pPr>
            <w:r w:rsidRPr="000C1489">
              <w:rPr>
                <w:rFonts w:cs="Times New Roman"/>
                <w:color w:val="000000" w:themeColor="text1"/>
                <w:sz w:val="24"/>
              </w:rPr>
              <w:t>1,</w:t>
            </w:r>
            <w:r w:rsidR="00072103" w:rsidRPr="000C1489">
              <w:rPr>
                <w:rFonts w:cs="Times New Roman"/>
                <w:color w:val="000000" w:themeColor="text1"/>
                <w:sz w:val="24"/>
              </w:rPr>
              <w:t>6</w:t>
            </w:r>
            <w:r w:rsidRPr="000C1489">
              <w:rPr>
                <w:rFonts w:cs="Times New Roman"/>
                <w:color w:val="000000" w:themeColor="text1"/>
                <w:sz w:val="24"/>
              </w:rPr>
              <w:t>0</w:t>
            </w:r>
            <w:r w:rsidR="0066595D" w:rsidRPr="000C1489">
              <w:rPr>
                <w:rFonts w:cs="Times New Roman"/>
                <w:color w:val="000000" w:themeColor="text1"/>
                <w:sz w:val="24"/>
              </w:rPr>
              <w:t>0</w:t>
            </w:r>
            <w:r w:rsidR="0066595D" w:rsidRPr="000C1489">
              <w:rPr>
                <w:rFonts w:cs="Times New Roman"/>
                <w:color w:val="000000" w:themeColor="text1"/>
                <w:sz w:val="24"/>
              </w:rPr>
              <w:t>萬元</w:t>
            </w:r>
            <w:r w:rsidR="0066595D" w:rsidRPr="000C1489">
              <w:rPr>
                <w:rFonts w:cs="Times New Roman"/>
                <w:color w:val="000000" w:themeColor="text1"/>
                <w:sz w:val="24"/>
              </w:rPr>
              <w:t>(=</w:t>
            </w:r>
            <w:r w:rsidR="00072103" w:rsidRPr="000C1489">
              <w:rPr>
                <w:rFonts w:cs="Times New Roman"/>
                <w:color w:val="000000" w:themeColor="text1"/>
                <w:sz w:val="24"/>
              </w:rPr>
              <w:t>2</w:t>
            </w:r>
            <w:r w:rsidRPr="000C1489">
              <w:rPr>
                <w:rFonts w:cs="Times New Roman"/>
                <w:color w:val="000000" w:themeColor="text1"/>
                <w:sz w:val="24"/>
              </w:rPr>
              <w:t>,</w:t>
            </w:r>
            <w:r w:rsidR="00072103" w:rsidRPr="000C1489">
              <w:rPr>
                <w:rFonts w:cs="Times New Roman"/>
                <w:color w:val="000000" w:themeColor="text1"/>
                <w:sz w:val="24"/>
              </w:rPr>
              <w:t>000</w:t>
            </w:r>
            <w:r w:rsidR="00BB0188" w:rsidRPr="000C1489">
              <w:rPr>
                <w:rFonts w:hint="eastAsia"/>
                <w:color w:val="000000" w:themeColor="text1"/>
                <w:sz w:val="24"/>
                <w:szCs w:val="24"/>
              </w:rPr>
              <w:t>×</w:t>
            </w:r>
            <w:r w:rsidR="0066595D" w:rsidRPr="000C1489">
              <w:rPr>
                <w:rFonts w:cs="Times New Roman"/>
                <w:color w:val="000000" w:themeColor="text1"/>
                <w:sz w:val="24"/>
              </w:rPr>
              <w:t>0.8)</w:t>
            </w:r>
          </w:p>
        </w:tc>
      </w:tr>
      <w:tr w:rsidR="000C1489" w:rsidRPr="000C1489" w:rsidTr="00E752EE">
        <w:tc>
          <w:tcPr>
            <w:tcW w:w="850" w:type="dxa"/>
            <w:vMerge w:val="restart"/>
          </w:tcPr>
          <w:p w:rsidR="0066595D" w:rsidRPr="000C1489" w:rsidRDefault="0066595D" w:rsidP="00DC2F3A">
            <w:pPr>
              <w:suppressAutoHyphens w:val="0"/>
              <w:spacing w:line="480" w:lineRule="exact"/>
              <w:rPr>
                <w:rFonts w:cs="Times New Roman"/>
                <w:color w:val="000000" w:themeColor="text1"/>
                <w:sz w:val="24"/>
              </w:rPr>
            </w:pPr>
            <w:r w:rsidRPr="000C1489">
              <w:rPr>
                <w:rFonts w:cs="Times New Roman"/>
                <w:color w:val="000000" w:themeColor="text1"/>
                <w:sz w:val="24"/>
              </w:rPr>
              <w:t>貸款</w:t>
            </w:r>
            <w:r w:rsidRPr="000C1489">
              <w:rPr>
                <w:rFonts w:cs="Times New Roman"/>
                <w:color w:val="000000" w:themeColor="text1"/>
                <w:sz w:val="24"/>
              </w:rPr>
              <w:lastRenderedPageBreak/>
              <w:t>利率</w:t>
            </w:r>
          </w:p>
        </w:tc>
        <w:tc>
          <w:tcPr>
            <w:tcW w:w="1985" w:type="dxa"/>
          </w:tcPr>
          <w:p w:rsidR="0066595D" w:rsidRPr="000C1489" w:rsidRDefault="00765354" w:rsidP="00DC2F3A">
            <w:pPr>
              <w:suppressAutoHyphens w:val="0"/>
              <w:spacing w:line="480" w:lineRule="exact"/>
              <w:jc w:val="center"/>
              <w:rPr>
                <w:rFonts w:cs="Times New Roman"/>
                <w:color w:val="000000" w:themeColor="text1"/>
                <w:sz w:val="24"/>
              </w:rPr>
            </w:pPr>
            <w:r w:rsidRPr="000C1489">
              <w:rPr>
                <w:rFonts w:cs="Times New Roman" w:hint="eastAsia"/>
                <w:color w:val="000000" w:themeColor="text1"/>
                <w:sz w:val="24"/>
              </w:rPr>
              <w:lastRenderedPageBreak/>
              <w:t>1.5</w:t>
            </w:r>
            <w:r w:rsidR="0066595D" w:rsidRPr="000C1489">
              <w:rPr>
                <w:rFonts w:cs="Times New Roman"/>
                <w:color w:val="000000" w:themeColor="text1"/>
                <w:sz w:val="24"/>
              </w:rPr>
              <w:t>%</w:t>
            </w:r>
          </w:p>
        </w:tc>
        <w:tc>
          <w:tcPr>
            <w:tcW w:w="2678" w:type="dxa"/>
          </w:tcPr>
          <w:p w:rsidR="0066595D" w:rsidRPr="000C1489" w:rsidRDefault="0033712A" w:rsidP="00072103">
            <w:pPr>
              <w:suppressAutoHyphens w:val="0"/>
              <w:spacing w:line="480" w:lineRule="exact"/>
              <w:jc w:val="center"/>
              <w:rPr>
                <w:rFonts w:cs="Times New Roman"/>
                <w:color w:val="000000" w:themeColor="text1"/>
                <w:sz w:val="24"/>
              </w:rPr>
            </w:pPr>
            <w:r w:rsidRPr="000C1489">
              <w:rPr>
                <w:rFonts w:cs="Times New Roman"/>
                <w:color w:val="000000" w:themeColor="text1"/>
                <w:sz w:val="24"/>
              </w:rPr>
              <w:t>1,2</w:t>
            </w:r>
            <w:r w:rsidR="00072103" w:rsidRPr="000C1489">
              <w:rPr>
                <w:rFonts w:cs="Times New Roman"/>
                <w:color w:val="000000" w:themeColor="text1"/>
                <w:sz w:val="24"/>
              </w:rPr>
              <w:t>8</w:t>
            </w:r>
            <w:r w:rsidRPr="000C1489">
              <w:rPr>
                <w:rFonts w:cs="Times New Roman"/>
                <w:color w:val="000000" w:themeColor="text1"/>
                <w:sz w:val="24"/>
              </w:rPr>
              <w:t>0</w:t>
            </w:r>
            <w:r w:rsidR="0066595D" w:rsidRPr="000C1489">
              <w:rPr>
                <w:rFonts w:cs="Times New Roman"/>
                <w:color w:val="000000" w:themeColor="text1"/>
                <w:sz w:val="24"/>
              </w:rPr>
              <w:t>萬元</w:t>
            </w:r>
          </w:p>
        </w:tc>
        <w:tc>
          <w:tcPr>
            <w:tcW w:w="2679" w:type="dxa"/>
          </w:tcPr>
          <w:p w:rsidR="0066595D" w:rsidRPr="000C1489" w:rsidRDefault="0033712A" w:rsidP="00072103">
            <w:pPr>
              <w:suppressAutoHyphens w:val="0"/>
              <w:spacing w:line="480" w:lineRule="exact"/>
              <w:jc w:val="center"/>
              <w:rPr>
                <w:rFonts w:cs="Times New Roman"/>
                <w:color w:val="000000" w:themeColor="text1"/>
                <w:sz w:val="24"/>
              </w:rPr>
            </w:pPr>
            <w:r w:rsidRPr="000C1489">
              <w:rPr>
                <w:rFonts w:cs="Times New Roman"/>
                <w:color w:val="000000" w:themeColor="text1"/>
                <w:sz w:val="24"/>
              </w:rPr>
              <w:t>1,</w:t>
            </w:r>
            <w:r w:rsidR="00072103" w:rsidRPr="000C1489">
              <w:rPr>
                <w:rFonts w:cs="Times New Roman"/>
                <w:color w:val="000000" w:themeColor="text1"/>
                <w:sz w:val="24"/>
              </w:rPr>
              <w:t>6</w:t>
            </w:r>
            <w:r w:rsidR="0066595D" w:rsidRPr="000C1489">
              <w:rPr>
                <w:rFonts w:cs="Times New Roman"/>
                <w:color w:val="000000" w:themeColor="text1"/>
                <w:sz w:val="24"/>
              </w:rPr>
              <w:t>00</w:t>
            </w:r>
            <w:r w:rsidR="0066595D" w:rsidRPr="000C1489">
              <w:rPr>
                <w:rFonts w:cs="Times New Roman"/>
                <w:color w:val="000000" w:themeColor="text1"/>
                <w:sz w:val="24"/>
              </w:rPr>
              <w:t>萬元</w:t>
            </w:r>
          </w:p>
        </w:tc>
      </w:tr>
      <w:tr w:rsidR="000C1489" w:rsidRPr="000C1489" w:rsidTr="00E752EE">
        <w:tc>
          <w:tcPr>
            <w:tcW w:w="850" w:type="dxa"/>
            <w:vMerge/>
          </w:tcPr>
          <w:p w:rsidR="0066595D" w:rsidRPr="000C1489" w:rsidRDefault="0066595D" w:rsidP="00DC2F3A">
            <w:pPr>
              <w:suppressAutoHyphens w:val="0"/>
              <w:spacing w:line="480" w:lineRule="exact"/>
              <w:rPr>
                <w:rFonts w:cs="Times New Roman"/>
                <w:color w:val="000000" w:themeColor="text1"/>
                <w:sz w:val="24"/>
              </w:rPr>
            </w:pPr>
          </w:p>
        </w:tc>
        <w:tc>
          <w:tcPr>
            <w:tcW w:w="1985" w:type="dxa"/>
          </w:tcPr>
          <w:p w:rsidR="0066595D" w:rsidRPr="000C1489" w:rsidRDefault="0066595D" w:rsidP="00DC2F3A">
            <w:pPr>
              <w:suppressAutoHyphens w:val="0"/>
              <w:spacing w:line="480" w:lineRule="exact"/>
              <w:jc w:val="center"/>
              <w:rPr>
                <w:rFonts w:cs="Times New Roman"/>
                <w:color w:val="000000" w:themeColor="text1"/>
                <w:sz w:val="24"/>
              </w:rPr>
            </w:pPr>
            <w:r w:rsidRPr="000C1489">
              <w:rPr>
                <w:rFonts w:cs="Times New Roman"/>
                <w:color w:val="000000" w:themeColor="text1"/>
                <w:sz w:val="24"/>
              </w:rPr>
              <w:t>按銀行授信規定</w:t>
            </w:r>
          </w:p>
        </w:tc>
        <w:tc>
          <w:tcPr>
            <w:tcW w:w="2678" w:type="dxa"/>
          </w:tcPr>
          <w:p w:rsidR="0066595D" w:rsidRPr="000C1489" w:rsidRDefault="0033712A" w:rsidP="00072103">
            <w:pPr>
              <w:suppressAutoHyphens w:val="0"/>
              <w:spacing w:line="480" w:lineRule="exact"/>
              <w:jc w:val="center"/>
              <w:rPr>
                <w:rFonts w:cs="Times New Roman"/>
                <w:color w:val="000000" w:themeColor="text1"/>
                <w:sz w:val="24"/>
              </w:rPr>
            </w:pPr>
            <w:r w:rsidRPr="000C1489">
              <w:rPr>
                <w:rFonts w:cs="Times New Roman"/>
                <w:color w:val="000000" w:themeColor="text1"/>
                <w:sz w:val="24"/>
              </w:rPr>
              <w:t>3</w:t>
            </w:r>
            <w:r w:rsidR="00072103" w:rsidRPr="000C1489">
              <w:rPr>
                <w:rFonts w:cs="Times New Roman"/>
                <w:color w:val="000000" w:themeColor="text1"/>
                <w:sz w:val="24"/>
              </w:rPr>
              <w:t>2</w:t>
            </w:r>
            <w:r w:rsidR="0066595D" w:rsidRPr="000C1489">
              <w:rPr>
                <w:rFonts w:cs="Times New Roman"/>
                <w:color w:val="000000" w:themeColor="text1"/>
                <w:sz w:val="24"/>
              </w:rPr>
              <w:t>0</w:t>
            </w:r>
            <w:r w:rsidR="0066595D" w:rsidRPr="000C1489">
              <w:rPr>
                <w:rFonts w:cs="Times New Roman"/>
                <w:color w:val="000000" w:themeColor="text1"/>
                <w:sz w:val="24"/>
              </w:rPr>
              <w:t>萬元</w:t>
            </w:r>
          </w:p>
        </w:tc>
        <w:tc>
          <w:tcPr>
            <w:tcW w:w="2679" w:type="dxa"/>
          </w:tcPr>
          <w:p w:rsidR="0066595D" w:rsidRPr="000C1489" w:rsidRDefault="00072103" w:rsidP="00072103">
            <w:pPr>
              <w:suppressAutoHyphens w:val="0"/>
              <w:spacing w:line="480" w:lineRule="exact"/>
              <w:jc w:val="center"/>
              <w:rPr>
                <w:rFonts w:cs="Times New Roman"/>
                <w:color w:val="000000" w:themeColor="text1"/>
                <w:sz w:val="24"/>
              </w:rPr>
            </w:pPr>
            <w:r w:rsidRPr="000C1489">
              <w:rPr>
                <w:rFonts w:cs="Times New Roman"/>
                <w:color w:val="000000" w:themeColor="text1"/>
                <w:sz w:val="24"/>
              </w:rPr>
              <w:t>400</w:t>
            </w:r>
            <w:r w:rsidR="0066595D" w:rsidRPr="000C1489">
              <w:rPr>
                <w:rFonts w:cs="Times New Roman"/>
                <w:color w:val="000000" w:themeColor="text1"/>
                <w:sz w:val="24"/>
              </w:rPr>
              <w:t>萬元</w:t>
            </w:r>
          </w:p>
        </w:tc>
      </w:tr>
    </w:tbl>
    <w:p w:rsidR="00E752EE" w:rsidRPr="000C1489" w:rsidRDefault="00E752EE" w:rsidP="00B86345">
      <w:pPr>
        <w:overflowPunct w:val="0"/>
        <w:spacing w:beforeLines="50" w:before="120" w:line="480" w:lineRule="exact"/>
        <w:ind w:leftChars="4" w:left="798" w:hangingChars="280" w:hanging="785"/>
        <w:jc w:val="both"/>
        <w:rPr>
          <w:b/>
          <w:bCs/>
          <w:color w:val="000000" w:themeColor="text1"/>
          <w:sz w:val="28"/>
          <w:szCs w:val="20"/>
        </w:rPr>
      </w:pPr>
      <w:r w:rsidRPr="000C1489">
        <w:rPr>
          <w:rFonts w:hint="eastAsia"/>
          <w:b/>
          <w:bCs/>
          <w:color w:val="000000" w:themeColor="text1"/>
          <w:sz w:val="28"/>
          <w:szCs w:val="20"/>
        </w:rPr>
        <w:t>Q13</w:t>
      </w:r>
      <w:r w:rsidRPr="000C1489">
        <w:rPr>
          <w:rFonts w:hint="eastAsia"/>
          <w:b/>
          <w:bCs/>
          <w:color w:val="000000" w:themeColor="text1"/>
          <w:sz w:val="28"/>
          <w:szCs w:val="20"/>
        </w:rPr>
        <w:t>：中小企業於</w:t>
      </w:r>
      <w:r w:rsidRPr="000C1489">
        <w:rPr>
          <w:b/>
          <w:bCs/>
          <w:color w:val="000000" w:themeColor="text1"/>
          <w:sz w:val="28"/>
          <w:szCs w:val="20"/>
        </w:rPr>
        <w:t>10</w:t>
      </w:r>
      <w:r w:rsidRPr="000C1489">
        <w:rPr>
          <w:rFonts w:hint="eastAsia"/>
          <w:b/>
          <w:bCs/>
          <w:color w:val="000000" w:themeColor="text1"/>
          <w:sz w:val="28"/>
          <w:szCs w:val="20"/>
        </w:rPr>
        <w:t>9</w:t>
      </w:r>
      <w:r w:rsidRPr="000C1489">
        <w:rPr>
          <w:rFonts w:hint="eastAsia"/>
          <w:b/>
          <w:bCs/>
          <w:color w:val="000000" w:themeColor="text1"/>
          <w:sz w:val="28"/>
          <w:szCs w:val="20"/>
        </w:rPr>
        <w:t>年</w:t>
      </w:r>
      <w:r w:rsidRPr="000C1489">
        <w:rPr>
          <w:rFonts w:hint="eastAsia"/>
          <w:b/>
          <w:bCs/>
          <w:color w:val="000000" w:themeColor="text1"/>
          <w:sz w:val="28"/>
          <w:szCs w:val="20"/>
        </w:rPr>
        <w:t>7</w:t>
      </w:r>
      <w:r w:rsidRPr="000C1489">
        <w:rPr>
          <w:rFonts w:hint="eastAsia"/>
          <w:b/>
          <w:bCs/>
          <w:color w:val="000000" w:themeColor="text1"/>
          <w:sz w:val="28"/>
          <w:szCs w:val="20"/>
        </w:rPr>
        <w:t>月</w:t>
      </w:r>
      <w:r w:rsidR="00484F09" w:rsidRPr="000C1489">
        <w:rPr>
          <w:rFonts w:hint="eastAsia"/>
          <w:b/>
          <w:bCs/>
          <w:color w:val="000000" w:themeColor="text1"/>
          <w:sz w:val="28"/>
          <w:szCs w:val="20"/>
        </w:rPr>
        <w:t>24</w:t>
      </w:r>
      <w:r w:rsidRPr="000C1489">
        <w:rPr>
          <w:rFonts w:hint="eastAsia"/>
          <w:b/>
          <w:bCs/>
          <w:color w:val="000000" w:themeColor="text1"/>
          <w:sz w:val="28"/>
          <w:szCs w:val="20"/>
        </w:rPr>
        <w:t>日</w:t>
      </w:r>
      <w:r w:rsidRPr="000C1489">
        <w:rPr>
          <w:b/>
          <w:bCs/>
          <w:color w:val="000000" w:themeColor="text1"/>
          <w:sz w:val="28"/>
          <w:szCs w:val="20"/>
        </w:rPr>
        <w:t>(</w:t>
      </w:r>
      <w:r w:rsidRPr="000C1489">
        <w:rPr>
          <w:rFonts w:hint="eastAsia"/>
          <w:b/>
          <w:bCs/>
          <w:color w:val="000000" w:themeColor="text1"/>
          <w:sz w:val="28"/>
          <w:szCs w:val="20"/>
        </w:rPr>
        <w:t>含</w:t>
      </w:r>
      <w:r w:rsidRPr="000C1489">
        <w:rPr>
          <w:b/>
          <w:bCs/>
          <w:color w:val="000000" w:themeColor="text1"/>
          <w:sz w:val="28"/>
          <w:szCs w:val="20"/>
        </w:rPr>
        <w:t>)</w:t>
      </w:r>
      <w:r w:rsidRPr="000C1489">
        <w:rPr>
          <w:rFonts w:hint="eastAsia"/>
          <w:b/>
          <w:bCs/>
          <w:color w:val="000000" w:themeColor="text1"/>
          <w:sz w:val="28"/>
          <w:szCs w:val="20"/>
        </w:rPr>
        <w:t>前</w:t>
      </w:r>
      <w:r w:rsidR="00547B01" w:rsidRPr="000C1489">
        <w:rPr>
          <w:rFonts w:hint="eastAsia"/>
          <w:b/>
          <w:bCs/>
          <w:color w:val="000000" w:themeColor="text1"/>
          <w:sz w:val="28"/>
          <w:szCs w:val="20"/>
        </w:rPr>
        <w:t>已</w:t>
      </w:r>
      <w:r w:rsidRPr="000C1489">
        <w:rPr>
          <w:rFonts w:hint="eastAsia"/>
          <w:b/>
          <w:bCs/>
          <w:color w:val="000000" w:themeColor="text1"/>
          <w:sz w:val="28"/>
          <w:szCs w:val="20"/>
        </w:rPr>
        <w:t>依本規定辦理</w:t>
      </w:r>
      <w:r w:rsidRPr="000C1489">
        <w:rPr>
          <w:rFonts w:hint="eastAsia"/>
          <w:b/>
          <w:bCs/>
          <w:color w:val="000000" w:themeColor="text1"/>
          <w:sz w:val="28"/>
          <w:szCs w:val="20"/>
        </w:rPr>
        <w:t>A</w:t>
      </w:r>
      <w:r w:rsidRPr="000C1489">
        <w:rPr>
          <w:rFonts w:hint="eastAsia"/>
          <w:b/>
          <w:bCs/>
          <w:color w:val="000000" w:themeColor="text1"/>
          <w:sz w:val="28"/>
          <w:szCs w:val="20"/>
        </w:rPr>
        <w:t>方案</w:t>
      </w:r>
      <w:r w:rsidRPr="000C1489">
        <w:rPr>
          <w:rFonts w:hint="eastAsia"/>
          <w:b/>
          <w:bCs/>
          <w:color w:val="000000" w:themeColor="text1"/>
          <w:sz w:val="28"/>
          <w:szCs w:val="20"/>
        </w:rPr>
        <w:t>200</w:t>
      </w:r>
      <w:r w:rsidRPr="000C1489">
        <w:rPr>
          <w:rFonts w:hint="eastAsia"/>
          <w:b/>
          <w:bCs/>
          <w:color w:val="000000" w:themeColor="text1"/>
          <w:sz w:val="28"/>
          <w:szCs w:val="20"/>
        </w:rPr>
        <w:t>萬元</w:t>
      </w:r>
      <w:r w:rsidR="003239E9" w:rsidRPr="000C1489">
        <w:rPr>
          <w:rFonts w:hint="eastAsia"/>
          <w:b/>
          <w:bCs/>
          <w:color w:val="000000" w:themeColor="text1"/>
          <w:sz w:val="28"/>
          <w:szCs w:val="20"/>
        </w:rPr>
        <w:t>、</w:t>
      </w:r>
      <w:r w:rsidRPr="000C1489">
        <w:rPr>
          <w:rFonts w:hint="eastAsia"/>
          <w:b/>
          <w:bCs/>
          <w:color w:val="000000" w:themeColor="text1"/>
          <w:sz w:val="28"/>
          <w:szCs w:val="20"/>
        </w:rPr>
        <w:t>B</w:t>
      </w:r>
      <w:r w:rsidRPr="000C1489">
        <w:rPr>
          <w:rFonts w:hint="eastAsia"/>
          <w:b/>
          <w:bCs/>
          <w:color w:val="000000" w:themeColor="text1"/>
          <w:sz w:val="28"/>
          <w:szCs w:val="20"/>
        </w:rPr>
        <w:t>方案</w:t>
      </w:r>
      <w:r w:rsidRPr="000C1489">
        <w:rPr>
          <w:rFonts w:hint="eastAsia"/>
          <w:b/>
          <w:bCs/>
          <w:color w:val="000000" w:themeColor="text1"/>
          <w:sz w:val="28"/>
          <w:szCs w:val="20"/>
        </w:rPr>
        <w:t>600</w:t>
      </w:r>
      <w:r w:rsidRPr="000C1489">
        <w:rPr>
          <w:rFonts w:hint="eastAsia"/>
          <w:b/>
          <w:bCs/>
          <w:color w:val="000000" w:themeColor="text1"/>
          <w:sz w:val="28"/>
          <w:szCs w:val="20"/>
        </w:rPr>
        <w:t>萬元者，</w:t>
      </w:r>
      <w:r w:rsidR="00547B01" w:rsidRPr="000C1489">
        <w:rPr>
          <w:rFonts w:hint="eastAsia"/>
          <w:b/>
          <w:bCs/>
          <w:color w:val="000000" w:themeColor="text1"/>
          <w:sz w:val="28"/>
          <w:szCs w:val="20"/>
        </w:rPr>
        <w:t>可</w:t>
      </w:r>
      <w:r w:rsidRPr="000C1489">
        <w:rPr>
          <w:rFonts w:hint="eastAsia"/>
          <w:b/>
          <w:bCs/>
          <w:color w:val="000000" w:themeColor="text1"/>
          <w:sz w:val="28"/>
          <w:szCs w:val="20"/>
        </w:rPr>
        <w:t>否</w:t>
      </w:r>
      <w:r w:rsidR="00547B01" w:rsidRPr="000C1489">
        <w:rPr>
          <w:rFonts w:hint="eastAsia"/>
          <w:b/>
          <w:bCs/>
          <w:color w:val="000000" w:themeColor="text1"/>
          <w:sz w:val="28"/>
          <w:szCs w:val="20"/>
        </w:rPr>
        <w:t>辦理</w:t>
      </w:r>
      <w:r w:rsidRPr="000C1489">
        <w:rPr>
          <w:rFonts w:hint="eastAsia"/>
          <w:b/>
          <w:bCs/>
          <w:color w:val="000000" w:themeColor="text1"/>
          <w:sz w:val="28"/>
          <w:szCs w:val="20"/>
        </w:rPr>
        <w:t>增貸</w:t>
      </w:r>
      <w:r w:rsidR="00922AB5" w:rsidRPr="000C1489">
        <w:rPr>
          <w:rFonts w:hint="eastAsia"/>
          <w:b/>
          <w:bCs/>
          <w:color w:val="000000" w:themeColor="text1"/>
          <w:sz w:val="28"/>
          <w:szCs w:val="20"/>
        </w:rPr>
        <w:t>A</w:t>
      </w:r>
      <w:r w:rsidR="00922AB5" w:rsidRPr="000C1489">
        <w:rPr>
          <w:rFonts w:hint="eastAsia"/>
          <w:b/>
          <w:bCs/>
          <w:color w:val="000000" w:themeColor="text1"/>
          <w:sz w:val="28"/>
          <w:szCs w:val="20"/>
        </w:rPr>
        <w:t>方案</w:t>
      </w:r>
      <w:r w:rsidRPr="000C1489">
        <w:rPr>
          <w:rFonts w:hint="eastAsia"/>
          <w:b/>
          <w:bCs/>
          <w:color w:val="000000" w:themeColor="text1"/>
          <w:sz w:val="28"/>
          <w:szCs w:val="20"/>
        </w:rPr>
        <w:t>至</w:t>
      </w:r>
      <w:r w:rsidRPr="000C1489">
        <w:rPr>
          <w:rFonts w:hint="eastAsia"/>
          <w:b/>
          <w:bCs/>
          <w:color w:val="000000" w:themeColor="text1"/>
          <w:sz w:val="28"/>
          <w:szCs w:val="20"/>
        </w:rPr>
        <w:t>400</w:t>
      </w:r>
      <w:r w:rsidRPr="000C1489">
        <w:rPr>
          <w:rFonts w:hint="eastAsia"/>
          <w:b/>
          <w:bCs/>
          <w:color w:val="000000" w:themeColor="text1"/>
          <w:sz w:val="28"/>
          <w:szCs w:val="20"/>
        </w:rPr>
        <w:t>萬元</w:t>
      </w:r>
      <w:r w:rsidR="003239E9" w:rsidRPr="000C1489">
        <w:rPr>
          <w:rFonts w:hint="eastAsia"/>
          <w:b/>
          <w:bCs/>
          <w:color w:val="000000" w:themeColor="text1"/>
          <w:sz w:val="28"/>
          <w:szCs w:val="20"/>
        </w:rPr>
        <w:t>、</w:t>
      </w:r>
      <w:r w:rsidR="00922AB5" w:rsidRPr="000C1489">
        <w:rPr>
          <w:rFonts w:hint="eastAsia"/>
          <w:b/>
          <w:bCs/>
          <w:color w:val="000000" w:themeColor="text1"/>
          <w:sz w:val="28"/>
          <w:szCs w:val="20"/>
        </w:rPr>
        <w:t>B</w:t>
      </w:r>
      <w:r w:rsidR="00922AB5" w:rsidRPr="000C1489">
        <w:rPr>
          <w:rFonts w:hint="eastAsia"/>
          <w:b/>
          <w:bCs/>
          <w:color w:val="000000" w:themeColor="text1"/>
          <w:sz w:val="28"/>
          <w:szCs w:val="20"/>
        </w:rPr>
        <w:t>方案</w:t>
      </w:r>
      <w:r w:rsidR="00F22A69" w:rsidRPr="000C1489">
        <w:rPr>
          <w:rFonts w:hint="eastAsia"/>
          <w:b/>
          <w:bCs/>
          <w:color w:val="000000" w:themeColor="text1"/>
          <w:sz w:val="28"/>
          <w:szCs w:val="20"/>
        </w:rPr>
        <w:t>至</w:t>
      </w:r>
      <w:r w:rsidR="00B86345" w:rsidRPr="000C1489">
        <w:rPr>
          <w:rFonts w:hint="eastAsia"/>
          <w:b/>
          <w:bCs/>
          <w:color w:val="000000" w:themeColor="text1"/>
          <w:sz w:val="28"/>
          <w:szCs w:val="20"/>
        </w:rPr>
        <w:t>1</w:t>
      </w:r>
      <w:r w:rsidR="00B86345" w:rsidRPr="000C1489">
        <w:rPr>
          <w:b/>
          <w:bCs/>
          <w:color w:val="000000" w:themeColor="text1"/>
          <w:sz w:val="28"/>
          <w:szCs w:val="20"/>
        </w:rPr>
        <w:t>,</w:t>
      </w:r>
      <w:r w:rsidR="00072103" w:rsidRPr="000C1489">
        <w:rPr>
          <w:b/>
          <w:bCs/>
          <w:color w:val="000000" w:themeColor="text1"/>
          <w:sz w:val="28"/>
          <w:szCs w:val="20"/>
        </w:rPr>
        <w:t>6</w:t>
      </w:r>
      <w:r w:rsidR="00B86345" w:rsidRPr="000C1489">
        <w:rPr>
          <w:rFonts w:hint="eastAsia"/>
          <w:b/>
          <w:bCs/>
          <w:color w:val="000000" w:themeColor="text1"/>
          <w:sz w:val="28"/>
          <w:szCs w:val="20"/>
        </w:rPr>
        <w:t>00</w:t>
      </w:r>
      <w:r w:rsidR="00B86345" w:rsidRPr="000C1489">
        <w:rPr>
          <w:rFonts w:hint="eastAsia"/>
          <w:b/>
          <w:bCs/>
          <w:color w:val="000000" w:themeColor="text1"/>
          <w:sz w:val="28"/>
          <w:szCs w:val="20"/>
        </w:rPr>
        <w:t>萬元</w:t>
      </w:r>
      <w:r w:rsidRPr="000C1489">
        <w:rPr>
          <w:b/>
          <w:bCs/>
          <w:color w:val="000000" w:themeColor="text1"/>
          <w:sz w:val="28"/>
          <w:szCs w:val="20"/>
        </w:rPr>
        <w:t>?</w:t>
      </w:r>
      <w:r w:rsidR="00957C42" w:rsidRPr="000C1489">
        <w:rPr>
          <w:rFonts w:hint="eastAsia"/>
          <w:bCs/>
          <w:color w:val="000000" w:themeColor="text1"/>
          <w:sz w:val="28"/>
          <w:szCs w:val="20"/>
        </w:rPr>
        <w:t xml:space="preserve"> </w:t>
      </w:r>
    </w:p>
    <w:p w:rsidR="00E702E7" w:rsidRPr="000C1489" w:rsidRDefault="00B86345" w:rsidP="003239E9">
      <w:pPr>
        <w:spacing w:beforeLines="50" w:before="120" w:afterLines="50" w:after="120" w:line="480" w:lineRule="exact"/>
        <w:jc w:val="both"/>
        <w:rPr>
          <w:bCs/>
          <w:color w:val="000000" w:themeColor="text1"/>
          <w:sz w:val="28"/>
          <w:szCs w:val="28"/>
        </w:rPr>
      </w:pPr>
      <w:r w:rsidRPr="000C1489">
        <w:rPr>
          <w:b/>
          <w:bCs/>
          <w:color w:val="000000" w:themeColor="text1"/>
          <w:sz w:val="28"/>
          <w:szCs w:val="28"/>
        </w:rPr>
        <w:t>答：</w:t>
      </w:r>
      <w:r w:rsidRPr="000C1489">
        <w:rPr>
          <w:rFonts w:hint="eastAsia"/>
          <w:bCs/>
          <w:color w:val="000000" w:themeColor="text1"/>
          <w:sz w:val="28"/>
          <w:szCs w:val="28"/>
        </w:rPr>
        <w:t>可</w:t>
      </w:r>
      <w:r w:rsidR="00957C42" w:rsidRPr="000C1489">
        <w:rPr>
          <w:rFonts w:hint="eastAsia"/>
          <w:bCs/>
          <w:color w:val="000000" w:themeColor="text1"/>
          <w:sz w:val="28"/>
          <w:szCs w:val="28"/>
        </w:rPr>
        <w:t>，</w:t>
      </w:r>
      <w:proofErr w:type="gramStart"/>
      <w:r w:rsidR="00E702E7" w:rsidRPr="000C1489">
        <w:rPr>
          <w:rFonts w:hint="eastAsia"/>
          <w:bCs/>
          <w:color w:val="000000" w:themeColor="text1"/>
          <w:sz w:val="28"/>
          <w:szCs w:val="28"/>
        </w:rPr>
        <w:t>並</w:t>
      </w:r>
      <w:r w:rsidR="001F4234" w:rsidRPr="000C1489">
        <w:rPr>
          <w:rFonts w:hint="eastAsia"/>
          <w:bCs/>
          <w:color w:val="000000" w:themeColor="text1"/>
          <w:sz w:val="28"/>
          <w:szCs w:val="28"/>
        </w:rPr>
        <w:t>依</w:t>
      </w:r>
      <w:r w:rsidR="00957C42" w:rsidRPr="000C1489">
        <w:rPr>
          <w:rFonts w:hint="eastAsia"/>
          <w:bCs/>
          <w:color w:val="000000" w:themeColor="text1"/>
          <w:sz w:val="28"/>
          <w:szCs w:val="28"/>
        </w:rPr>
        <w:t>承貸</w:t>
      </w:r>
      <w:proofErr w:type="gramEnd"/>
      <w:r w:rsidR="00957C42" w:rsidRPr="000C1489">
        <w:rPr>
          <w:rFonts w:hint="eastAsia"/>
          <w:bCs/>
          <w:color w:val="000000" w:themeColor="text1"/>
          <w:sz w:val="28"/>
          <w:szCs w:val="28"/>
        </w:rPr>
        <w:t>銀行</w:t>
      </w:r>
      <w:r w:rsidR="001F4234" w:rsidRPr="000C1489">
        <w:rPr>
          <w:rFonts w:hint="eastAsia"/>
          <w:bCs/>
          <w:color w:val="000000" w:themeColor="text1"/>
          <w:sz w:val="28"/>
          <w:szCs w:val="28"/>
        </w:rPr>
        <w:t>授信規定</w:t>
      </w:r>
      <w:r w:rsidR="00957C42" w:rsidRPr="000C1489">
        <w:rPr>
          <w:rFonts w:hint="eastAsia"/>
          <w:bCs/>
          <w:color w:val="000000" w:themeColor="text1"/>
          <w:sz w:val="28"/>
          <w:szCs w:val="28"/>
        </w:rPr>
        <w:t>辦理。</w:t>
      </w:r>
    </w:p>
    <w:p w:rsidR="00B86345" w:rsidRPr="000C1489" w:rsidRDefault="00EF7F0B" w:rsidP="003239E9">
      <w:pPr>
        <w:spacing w:beforeLines="50" w:before="120" w:afterLines="50" w:after="120" w:line="480" w:lineRule="exact"/>
        <w:jc w:val="both"/>
        <w:rPr>
          <w:bCs/>
          <w:color w:val="000000" w:themeColor="text1"/>
          <w:sz w:val="28"/>
          <w:szCs w:val="28"/>
        </w:rPr>
      </w:pPr>
      <w:r w:rsidRPr="000C1489">
        <w:rPr>
          <w:rFonts w:hint="eastAsia"/>
          <w:bCs/>
          <w:color w:val="000000" w:themeColor="text1"/>
          <w:sz w:val="28"/>
          <w:szCs w:val="28"/>
        </w:rPr>
        <w:t>舉例說明</w:t>
      </w:r>
      <w:r w:rsidR="00CE2453" w:rsidRPr="000C1489">
        <w:rPr>
          <w:rFonts w:hint="eastAsia"/>
          <w:bCs/>
          <w:color w:val="000000" w:themeColor="text1"/>
          <w:sz w:val="28"/>
          <w:szCs w:val="28"/>
        </w:rPr>
        <w:t>：</w:t>
      </w:r>
    </w:p>
    <w:p w:rsidR="003239E9" w:rsidRPr="000C1489" w:rsidRDefault="00CE2453" w:rsidP="00D95072">
      <w:pPr>
        <w:pStyle w:val="af2"/>
        <w:numPr>
          <w:ilvl w:val="0"/>
          <w:numId w:val="35"/>
        </w:numPr>
        <w:overflowPunct w:val="0"/>
        <w:spacing w:beforeLines="50" w:before="120" w:afterLines="50" w:after="120" w:line="480" w:lineRule="exact"/>
        <w:ind w:left="462" w:hanging="392"/>
        <w:jc w:val="both"/>
        <w:rPr>
          <w:bCs/>
          <w:color w:val="000000" w:themeColor="text1"/>
          <w:sz w:val="28"/>
          <w:szCs w:val="20"/>
        </w:rPr>
      </w:pPr>
      <w:r w:rsidRPr="000C1489">
        <w:rPr>
          <w:rFonts w:hint="eastAsia"/>
          <w:bCs/>
          <w:color w:val="000000" w:themeColor="text1"/>
          <w:sz w:val="28"/>
          <w:szCs w:val="20"/>
        </w:rPr>
        <w:t>企業已申請</w:t>
      </w:r>
      <w:r w:rsidRPr="000C1489">
        <w:rPr>
          <w:rFonts w:hint="eastAsia"/>
          <w:bCs/>
          <w:color w:val="000000" w:themeColor="text1"/>
          <w:sz w:val="28"/>
          <w:szCs w:val="20"/>
        </w:rPr>
        <w:t>A</w:t>
      </w:r>
      <w:r w:rsidRPr="000C1489">
        <w:rPr>
          <w:rFonts w:hint="eastAsia"/>
          <w:bCs/>
          <w:color w:val="000000" w:themeColor="text1"/>
          <w:sz w:val="28"/>
          <w:szCs w:val="20"/>
        </w:rPr>
        <w:t>方案</w:t>
      </w:r>
      <w:r w:rsidRPr="000C1489">
        <w:rPr>
          <w:rFonts w:hint="eastAsia"/>
          <w:bCs/>
          <w:color w:val="000000" w:themeColor="text1"/>
          <w:sz w:val="28"/>
          <w:szCs w:val="20"/>
        </w:rPr>
        <w:t>200</w:t>
      </w:r>
      <w:r w:rsidRPr="000C1489">
        <w:rPr>
          <w:rFonts w:hint="eastAsia"/>
          <w:bCs/>
          <w:color w:val="000000" w:themeColor="text1"/>
          <w:sz w:val="28"/>
          <w:szCs w:val="20"/>
        </w:rPr>
        <w:t>萬元，現有</w:t>
      </w:r>
      <w:r w:rsidR="003239E9" w:rsidRPr="000C1489">
        <w:rPr>
          <w:rFonts w:hint="eastAsia"/>
          <w:bCs/>
          <w:color w:val="000000" w:themeColor="text1"/>
          <w:sz w:val="28"/>
          <w:szCs w:val="20"/>
        </w:rPr>
        <w:t>額外資金需求</w:t>
      </w:r>
      <w:r w:rsidR="00CF087A" w:rsidRPr="000C1489">
        <w:rPr>
          <w:rFonts w:hint="eastAsia"/>
          <w:bCs/>
          <w:color w:val="000000" w:themeColor="text1"/>
          <w:sz w:val="28"/>
          <w:szCs w:val="20"/>
        </w:rPr>
        <w:t>者</w:t>
      </w:r>
      <w:r w:rsidR="003239E9" w:rsidRPr="000C1489">
        <w:rPr>
          <w:rFonts w:hint="eastAsia"/>
          <w:bCs/>
          <w:color w:val="000000" w:themeColor="text1"/>
          <w:sz w:val="28"/>
          <w:szCs w:val="20"/>
        </w:rPr>
        <w:t>，</w:t>
      </w:r>
      <w:r w:rsidR="00EF7F0B" w:rsidRPr="000C1489">
        <w:rPr>
          <w:rFonts w:hint="eastAsia"/>
          <w:bCs/>
          <w:color w:val="000000" w:themeColor="text1"/>
          <w:sz w:val="28"/>
          <w:szCs w:val="20"/>
        </w:rPr>
        <w:t>最高</w:t>
      </w:r>
      <w:r w:rsidR="003239E9" w:rsidRPr="000C1489">
        <w:rPr>
          <w:rFonts w:hint="eastAsia"/>
          <w:bCs/>
          <w:color w:val="000000" w:themeColor="text1"/>
          <w:sz w:val="28"/>
          <w:szCs w:val="20"/>
        </w:rPr>
        <w:t>可申請</w:t>
      </w:r>
      <w:r w:rsidR="00EF7F0B" w:rsidRPr="000C1489">
        <w:rPr>
          <w:rFonts w:hint="eastAsia"/>
          <w:bCs/>
          <w:color w:val="000000" w:themeColor="text1"/>
          <w:sz w:val="28"/>
          <w:szCs w:val="20"/>
        </w:rPr>
        <w:t>增貸</w:t>
      </w:r>
      <w:r w:rsidRPr="000C1489">
        <w:rPr>
          <w:rFonts w:hint="eastAsia"/>
          <w:bCs/>
          <w:color w:val="000000" w:themeColor="text1"/>
          <w:sz w:val="28"/>
          <w:szCs w:val="20"/>
        </w:rPr>
        <w:t>200</w:t>
      </w:r>
      <w:r w:rsidRPr="000C1489">
        <w:rPr>
          <w:rFonts w:hint="eastAsia"/>
          <w:bCs/>
          <w:color w:val="000000" w:themeColor="text1"/>
          <w:sz w:val="28"/>
          <w:szCs w:val="20"/>
        </w:rPr>
        <w:t>萬元</w:t>
      </w:r>
      <w:r w:rsidR="00EF7F0B" w:rsidRPr="000C1489">
        <w:rPr>
          <w:rFonts w:hint="eastAsia"/>
          <w:bCs/>
          <w:color w:val="000000" w:themeColor="text1"/>
          <w:sz w:val="28"/>
          <w:szCs w:val="20"/>
        </w:rPr>
        <w:t>(=400</w:t>
      </w:r>
      <w:r w:rsidR="00EF7F0B" w:rsidRPr="000C1489">
        <w:rPr>
          <w:rFonts w:hint="eastAsia"/>
          <w:bCs/>
          <w:color w:val="000000" w:themeColor="text1"/>
          <w:sz w:val="28"/>
          <w:szCs w:val="20"/>
        </w:rPr>
        <w:t>萬元</w:t>
      </w:r>
      <w:r w:rsidR="00EF7F0B" w:rsidRPr="000C1489">
        <w:rPr>
          <w:rFonts w:hint="eastAsia"/>
          <w:bCs/>
          <w:color w:val="000000" w:themeColor="text1"/>
          <w:sz w:val="28"/>
          <w:szCs w:val="20"/>
        </w:rPr>
        <w:t>-200</w:t>
      </w:r>
      <w:r w:rsidR="00EF7F0B" w:rsidRPr="000C1489">
        <w:rPr>
          <w:rFonts w:hint="eastAsia"/>
          <w:bCs/>
          <w:color w:val="000000" w:themeColor="text1"/>
          <w:sz w:val="28"/>
          <w:szCs w:val="20"/>
        </w:rPr>
        <w:t>萬元</w:t>
      </w:r>
      <w:r w:rsidR="00EF7F0B" w:rsidRPr="000C1489">
        <w:rPr>
          <w:rFonts w:hint="eastAsia"/>
          <w:bCs/>
          <w:color w:val="000000" w:themeColor="text1"/>
          <w:sz w:val="28"/>
          <w:szCs w:val="20"/>
        </w:rPr>
        <w:t>)</w:t>
      </w:r>
      <w:r w:rsidR="003239E9" w:rsidRPr="000C1489">
        <w:rPr>
          <w:rFonts w:hint="eastAsia"/>
          <w:bCs/>
          <w:color w:val="000000" w:themeColor="text1"/>
          <w:sz w:val="28"/>
          <w:szCs w:val="20"/>
        </w:rPr>
        <w:t>。</w:t>
      </w:r>
    </w:p>
    <w:p w:rsidR="0085073C" w:rsidRPr="000C1489" w:rsidRDefault="00CE2453" w:rsidP="0085073C">
      <w:pPr>
        <w:pStyle w:val="af2"/>
        <w:numPr>
          <w:ilvl w:val="0"/>
          <w:numId w:val="35"/>
        </w:numPr>
        <w:overflowPunct w:val="0"/>
        <w:spacing w:beforeLines="50" w:before="120" w:afterLines="50" w:after="120" w:line="480" w:lineRule="exact"/>
        <w:ind w:left="462" w:hanging="392"/>
        <w:jc w:val="both"/>
        <w:rPr>
          <w:b/>
          <w:bCs/>
          <w:color w:val="000000" w:themeColor="text1"/>
          <w:sz w:val="28"/>
          <w:szCs w:val="20"/>
        </w:rPr>
      </w:pPr>
      <w:r w:rsidRPr="000C1489">
        <w:rPr>
          <w:rFonts w:hint="eastAsia"/>
          <w:bCs/>
          <w:color w:val="000000" w:themeColor="text1"/>
          <w:sz w:val="28"/>
          <w:szCs w:val="20"/>
        </w:rPr>
        <w:t>企業已申請</w:t>
      </w:r>
      <w:r w:rsidRPr="000C1489">
        <w:rPr>
          <w:rFonts w:hint="eastAsia"/>
          <w:bCs/>
          <w:color w:val="000000" w:themeColor="text1"/>
          <w:sz w:val="28"/>
          <w:szCs w:val="20"/>
        </w:rPr>
        <w:t>A</w:t>
      </w:r>
      <w:r w:rsidRPr="000C1489">
        <w:rPr>
          <w:rFonts w:hint="eastAsia"/>
          <w:bCs/>
          <w:color w:val="000000" w:themeColor="text1"/>
          <w:sz w:val="28"/>
          <w:szCs w:val="20"/>
        </w:rPr>
        <w:t>方案</w:t>
      </w:r>
      <w:r w:rsidRPr="000C1489">
        <w:rPr>
          <w:rFonts w:hint="eastAsia"/>
          <w:bCs/>
          <w:color w:val="000000" w:themeColor="text1"/>
          <w:sz w:val="28"/>
          <w:szCs w:val="20"/>
        </w:rPr>
        <w:t>200</w:t>
      </w:r>
      <w:r w:rsidRPr="000C1489">
        <w:rPr>
          <w:rFonts w:hint="eastAsia"/>
          <w:bCs/>
          <w:color w:val="000000" w:themeColor="text1"/>
          <w:sz w:val="28"/>
          <w:szCs w:val="20"/>
        </w:rPr>
        <w:t>萬元及</w:t>
      </w:r>
      <w:r w:rsidRPr="000C1489">
        <w:rPr>
          <w:rFonts w:hint="eastAsia"/>
          <w:bCs/>
          <w:color w:val="000000" w:themeColor="text1"/>
          <w:sz w:val="28"/>
          <w:szCs w:val="20"/>
        </w:rPr>
        <w:t>B</w:t>
      </w:r>
      <w:r w:rsidRPr="000C1489">
        <w:rPr>
          <w:rFonts w:hint="eastAsia"/>
          <w:bCs/>
          <w:color w:val="000000" w:themeColor="text1"/>
          <w:sz w:val="28"/>
          <w:szCs w:val="20"/>
        </w:rPr>
        <w:t>方案</w:t>
      </w:r>
      <w:r w:rsidRPr="000C1489">
        <w:rPr>
          <w:rFonts w:hint="eastAsia"/>
          <w:bCs/>
          <w:color w:val="000000" w:themeColor="text1"/>
          <w:sz w:val="28"/>
          <w:szCs w:val="20"/>
        </w:rPr>
        <w:t>600</w:t>
      </w:r>
      <w:r w:rsidRPr="000C1489">
        <w:rPr>
          <w:rFonts w:hint="eastAsia"/>
          <w:bCs/>
          <w:color w:val="000000" w:themeColor="text1"/>
          <w:sz w:val="28"/>
          <w:szCs w:val="20"/>
        </w:rPr>
        <w:t>萬元，</w:t>
      </w:r>
      <w:r w:rsidR="000A189C" w:rsidRPr="000C1489">
        <w:rPr>
          <w:rFonts w:hint="eastAsia"/>
          <w:bCs/>
          <w:color w:val="000000" w:themeColor="text1"/>
          <w:sz w:val="28"/>
          <w:szCs w:val="20"/>
        </w:rPr>
        <w:t>如</w:t>
      </w:r>
      <w:r w:rsidR="000A189C" w:rsidRPr="000C1489">
        <w:rPr>
          <w:rFonts w:hint="eastAsia"/>
          <w:bCs/>
          <w:color w:val="000000" w:themeColor="text1"/>
          <w:sz w:val="28"/>
          <w:szCs w:val="20"/>
        </w:rPr>
        <w:t>B</w:t>
      </w:r>
      <w:r w:rsidR="000A189C" w:rsidRPr="000C1489">
        <w:rPr>
          <w:rFonts w:hint="eastAsia"/>
          <w:bCs/>
          <w:color w:val="000000" w:themeColor="text1"/>
          <w:sz w:val="28"/>
          <w:szCs w:val="20"/>
        </w:rPr>
        <w:t>方案</w:t>
      </w:r>
      <w:r w:rsidR="00047373" w:rsidRPr="000C1489">
        <w:rPr>
          <w:rFonts w:hint="eastAsia"/>
          <w:bCs/>
          <w:color w:val="000000" w:themeColor="text1"/>
          <w:sz w:val="28"/>
          <w:szCs w:val="20"/>
        </w:rPr>
        <w:t>前</w:t>
      </w:r>
      <w:r w:rsidR="000A189C" w:rsidRPr="000C1489">
        <w:rPr>
          <w:rFonts w:hint="eastAsia"/>
          <w:bCs/>
          <w:color w:val="000000" w:themeColor="text1"/>
          <w:sz w:val="28"/>
          <w:szCs w:val="20"/>
        </w:rPr>
        <w:t>經信保保證成數達</w:t>
      </w:r>
      <w:proofErr w:type="gramStart"/>
      <w:r w:rsidR="000A189C" w:rsidRPr="000C1489">
        <w:rPr>
          <w:rFonts w:hint="eastAsia"/>
          <w:bCs/>
          <w:color w:val="000000" w:themeColor="text1"/>
          <w:sz w:val="28"/>
          <w:szCs w:val="20"/>
        </w:rPr>
        <w:t>9</w:t>
      </w:r>
      <w:r w:rsidR="000A189C" w:rsidRPr="000C1489">
        <w:rPr>
          <w:rFonts w:hint="eastAsia"/>
          <w:bCs/>
          <w:color w:val="000000" w:themeColor="text1"/>
          <w:sz w:val="28"/>
          <w:szCs w:val="20"/>
        </w:rPr>
        <w:t>成</w:t>
      </w:r>
      <w:proofErr w:type="gramEnd"/>
      <w:r w:rsidR="000A189C" w:rsidRPr="000C1489">
        <w:rPr>
          <w:rFonts w:hint="eastAsia"/>
          <w:bCs/>
          <w:color w:val="000000" w:themeColor="text1"/>
          <w:sz w:val="28"/>
          <w:szCs w:val="20"/>
        </w:rPr>
        <w:t>以上，</w:t>
      </w:r>
      <w:proofErr w:type="gramStart"/>
      <w:r w:rsidR="000A189C" w:rsidRPr="000C1489">
        <w:rPr>
          <w:rFonts w:hint="eastAsia"/>
          <w:bCs/>
          <w:color w:val="000000" w:themeColor="text1"/>
          <w:sz w:val="28"/>
          <w:szCs w:val="20"/>
        </w:rPr>
        <w:t>可洽承貸</w:t>
      </w:r>
      <w:proofErr w:type="gramEnd"/>
      <w:r w:rsidR="000A189C" w:rsidRPr="000C1489">
        <w:rPr>
          <w:rFonts w:hint="eastAsia"/>
          <w:bCs/>
          <w:color w:val="000000" w:themeColor="text1"/>
          <w:sz w:val="28"/>
          <w:szCs w:val="20"/>
        </w:rPr>
        <w:t>銀行調整為</w:t>
      </w:r>
      <w:r w:rsidRPr="000C1489">
        <w:rPr>
          <w:rFonts w:hint="eastAsia"/>
          <w:bCs/>
          <w:color w:val="000000" w:themeColor="text1"/>
          <w:sz w:val="28"/>
          <w:szCs w:val="20"/>
        </w:rPr>
        <w:t>A</w:t>
      </w:r>
      <w:r w:rsidRPr="000C1489">
        <w:rPr>
          <w:rFonts w:hint="eastAsia"/>
          <w:bCs/>
          <w:color w:val="000000" w:themeColor="text1"/>
          <w:sz w:val="28"/>
          <w:szCs w:val="20"/>
        </w:rPr>
        <w:t>方案</w:t>
      </w:r>
      <w:r w:rsidRPr="000C1489">
        <w:rPr>
          <w:rFonts w:hint="eastAsia"/>
          <w:bCs/>
          <w:color w:val="000000" w:themeColor="text1"/>
          <w:sz w:val="28"/>
          <w:szCs w:val="20"/>
        </w:rPr>
        <w:t>400</w:t>
      </w:r>
      <w:r w:rsidRPr="000C1489">
        <w:rPr>
          <w:rFonts w:hint="eastAsia"/>
          <w:bCs/>
          <w:color w:val="000000" w:themeColor="text1"/>
          <w:sz w:val="28"/>
          <w:szCs w:val="20"/>
        </w:rPr>
        <w:t>萬元、</w:t>
      </w:r>
      <w:r w:rsidRPr="000C1489">
        <w:rPr>
          <w:rFonts w:hint="eastAsia"/>
          <w:bCs/>
          <w:color w:val="000000" w:themeColor="text1"/>
          <w:sz w:val="28"/>
          <w:szCs w:val="20"/>
        </w:rPr>
        <w:t>B</w:t>
      </w:r>
      <w:r w:rsidRPr="000C1489">
        <w:rPr>
          <w:rFonts w:hint="eastAsia"/>
          <w:bCs/>
          <w:color w:val="000000" w:themeColor="text1"/>
          <w:sz w:val="28"/>
          <w:szCs w:val="20"/>
        </w:rPr>
        <w:t>方案</w:t>
      </w:r>
      <w:r w:rsidRPr="000C1489">
        <w:rPr>
          <w:rFonts w:hint="eastAsia"/>
          <w:bCs/>
          <w:color w:val="000000" w:themeColor="text1"/>
          <w:sz w:val="28"/>
          <w:szCs w:val="20"/>
        </w:rPr>
        <w:t>400</w:t>
      </w:r>
      <w:r w:rsidRPr="000C1489">
        <w:rPr>
          <w:rFonts w:hint="eastAsia"/>
          <w:bCs/>
          <w:color w:val="000000" w:themeColor="text1"/>
          <w:sz w:val="28"/>
          <w:szCs w:val="20"/>
        </w:rPr>
        <w:t>萬元。</w:t>
      </w:r>
    </w:p>
    <w:p w:rsidR="0085073C" w:rsidRPr="000C1489" w:rsidRDefault="0085073C" w:rsidP="0085073C">
      <w:pPr>
        <w:overflowPunct w:val="0"/>
        <w:spacing w:beforeLines="50" w:before="120" w:afterLines="50" w:after="120" w:line="480" w:lineRule="exact"/>
        <w:ind w:left="70"/>
        <w:jc w:val="both"/>
        <w:rPr>
          <w:b/>
          <w:bCs/>
          <w:color w:val="000000" w:themeColor="text1"/>
          <w:sz w:val="28"/>
          <w:szCs w:val="28"/>
        </w:rPr>
      </w:pPr>
      <w:r w:rsidRPr="000C1489">
        <w:rPr>
          <w:rFonts w:hint="eastAsia"/>
          <w:b/>
          <w:bCs/>
          <w:color w:val="000000" w:themeColor="text1"/>
          <w:sz w:val="28"/>
          <w:szCs w:val="28"/>
        </w:rPr>
        <w:t>Q14</w:t>
      </w:r>
      <w:r w:rsidRPr="000C1489">
        <w:rPr>
          <w:rFonts w:hint="eastAsia"/>
          <w:b/>
          <w:bCs/>
          <w:color w:val="000000" w:themeColor="text1"/>
          <w:sz w:val="28"/>
          <w:szCs w:val="28"/>
        </w:rPr>
        <w:t>：中小企業適用本專案貸款之優惠利率期間</w:t>
      </w:r>
      <w:r w:rsidRPr="000C1489">
        <w:rPr>
          <w:rFonts w:hint="eastAsia"/>
          <w:b/>
          <w:bCs/>
          <w:color w:val="000000" w:themeColor="text1"/>
          <w:sz w:val="28"/>
          <w:szCs w:val="28"/>
        </w:rPr>
        <w:t>?</w:t>
      </w:r>
      <w:r w:rsidR="00D83581" w:rsidRPr="000C1489">
        <w:rPr>
          <w:rFonts w:hint="eastAsia"/>
          <w:b/>
          <w:bCs/>
          <w:color w:val="000000" w:themeColor="text1"/>
          <w:sz w:val="28"/>
          <w:szCs w:val="20"/>
        </w:rPr>
        <w:t xml:space="preserve"> (</w:t>
      </w:r>
      <w:r w:rsidR="00D83581" w:rsidRPr="000C1489">
        <w:rPr>
          <w:rFonts w:hint="eastAsia"/>
          <w:b/>
          <w:bCs/>
          <w:color w:val="000000" w:themeColor="text1"/>
          <w:sz w:val="28"/>
          <w:szCs w:val="20"/>
        </w:rPr>
        <w:t>本次增修</w:t>
      </w:r>
      <w:r w:rsidR="00D83581" w:rsidRPr="000C1489">
        <w:rPr>
          <w:rFonts w:hint="eastAsia"/>
          <w:b/>
          <w:bCs/>
          <w:color w:val="000000" w:themeColor="text1"/>
          <w:sz w:val="28"/>
          <w:szCs w:val="20"/>
        </w:rPr>
        <w:t>)</w:t>
      </w:r>
    </w:p>
    <w:p w:rsidR="0085073C" w:rsidRPr="000C1489" w:rsidRDefault="0085073C" w:rsidP="0085073C">
      <w:pPr>
        <w:overflowPunct w:val="0"/>
        <w:spacing w:beforeLines="50" w:before="120" w:afterLines="50" w:after="120" w:line="480" w:lineRule="exact"/>
        <w:ind w:left="70"/>
        <w:jc w:val="both"/>
        <w:rPr>
          <w:bCs/>
          <w:color w:val="000000" w:themeColor="text1"/>
          <w:sz w:val="28"/>
          <w:szCs w:val="20"/>
        </w:rPr>
      </w:pPr>
      <w:r w:rsidRPr="000C1489">
        <w:rPr>
          <w:rFonts w:hint="eastAsia"/>
          <w:bCs/>
          <w:color w:val="000000" w:themeColor="text1"/>
          <w:sz w:val="28"/>
          <w:szCs w:val="20"/>
        </w:rPr>
        <w:t>答：</w:t>
      </w:r>
    </w:p>
    <w:p w:rsidR="00D52D9A" w:rsidRPr="000C1489" w:rsidRDefault="00D52D9A" w:rsidP="00D52D9A">
      <w:pPr>
        <w:pStyle w:val="af2"/>
        <w:numPr>
          <w:ilvl w:val="0"/>
          <w:numId w:val="37"/>
        </w:numPr>
        <w:overflowPunct w:val="0"/>
        <w:spacing w:beforeLines="50" w:before="120" w:afterLines="50" w:after="120" w:line="480" w:lineRule="exact"/>
        <w:jc w:val="both"/>
        <w:rPr>
          <w:bCs/>
          <w:color w:val="000000" w:themeColor="text1"/>
          <w:sz w:val="28"/>
          <w:szCs w:val="20"/>
        </w:rPr>
      </w:pPr>
      <w:r w:rsidRPr="000C1489">
        <w:rPr>
          <w:rFonts w:hint="eastAsia"/>
          <w:bCs/>
          <w:color w:val="000000" w:themeColor="text1"/>
          <w:sz w:val="28"/>
          <w:szCs w:val="20"/>
        </w:rPr>
        <w:t>中小企業於</w:t>
      </w:r>
      <w:r w:rsidRPr="000C1489">
        <w:rPr>
          <w:rFonts w:hint="eastAsia"/>
          <w:bCs/>
          <w:color w:val="000000" w:themeColor="text1"/>
          <w:sz w:val="28"/>
          <w:szCs w:val="20"/>
        </w:rPr>
        <w:t>109</w:t>
      </w:r>
      <w:r w:rsidRPr="000C1489">
        <w:rPr>
          <w:rFonts w:hint="eastAsia"/>
          <w:bCs/>
          <w:color w:val="000000" w:themeColor="text1"/>
          <w:sz w:val="28"/>
          <w:szCs w:val="20"/>
        </w:rPr>
        <w:t>年</w:t>
      </w:r>
      <w:r w:rsidRPr="000C1489">
        <w:rPr>
          <w:rFonts w:hint="eastAsia"/>
          <w:bCs/>
          <w:color w:val="000000" w:themeColor="text1"/>
          <w:sz w:val="28"/>
          <w:szCs w:val="20"/>
        </w:rPr>
        <w:t>8</w:t>
      </w:r>
      <w:r w:rsidRPr="000C1489">
        <w:rPr>
          <w:rFonts w:hint="eastAsia"/>
          <w:bCs/>
          <w:color w:val="000000" w:themeColor="text1"/>
          <w:sz w:val="28"/>
          <w:szCs w:val="20"/>
        </w:rPr>
        <w:t>月</w:t>
      </w:r>
      <w:r w:rsidRPr="000C1489">
        <w:rPr>
          <w:rFonts w:hint="eastAsia"/>
          <w:bCs/>
          <w:color w:val="000000" w:themeColor="text1"/>
          <w:sz w:val="28"/>
          <w:szCs w:val="20"/>
        </w:rPr>
        <w:t>9</w:t>
      </w:r>
      <w:r w:rsidRPr="000C1489">
        <w:rPr>
          <w:rFonts w:hint="eastAsia"/>
          <w:bCs/>
          <w:color w:val="000000" w:themeColor="text1"/>
          <w:sz w:val="28"/>
          <w:szCs w:val="20"/>
        </w:rPr>
        <w:t>日前已完成簽約及撥款案件</w:t>
      </w:r>
      <w:r w:rsidRPr="000C1489">
        <w:rPr>
          <w:rFonts w:hint="eastAsia"/>
          <w:bCs/>
          <w:color w:val="000000" w:themeColor="text1"/>
          <w:sz w:val="28"/>
          <w:szCs w:val="20"/>
        </w:rPr>
        <w:t>(</w:t>
      </w:r>
      <w:r w:rsidRPr="000C1489">
        <w:rPr>
          <w:rFonts w:hint="eastAsia"/>
          <w:bCs/>
          <w:color w:val="000000" w:themeColor="text1"/>
          <w:sz w:val="28"/>
          <w:szCs w:val="20"/>
        </w:rPr>
        <w:t>包括額度未</w:t>
      </w:r>
      <w:proofErr w:type="gramStart"/>
      <w:r w:rsidRPr="000C1489">
        <w:rPr>
          <w:rFonts w:hint="eastAsia"/>
          <w:bCs/>
          <w:color w:val="000000" w:themeColor="text1"/>
          <w:sz w:val="28"/>
          <w:szCs w:val="20"/>
        </w:rPr>
        <w:t>用罄者</w:t>
      </w:r>
      <w:proofErr w:type="gramEnd"/>
      <w:r w:rsidRPr="000C1489">
        <w:rPr>
          <w:rFonts w:hint="eastAsia"/>
          <w:bCs/>
          <w:color w:val="000000" w:themeColor="text1"/>
          <w:sz w:val="28"/>
          <w:szCs w:val="20"/>
        </w:rPr>
        <w:t>)</w:t>
      </w:r>
      <w:r w:rsidRPr="000C1489">
        <w:rPr>
          <w:rFonts w:hint="eastAsia"/>
          <w:bCs/>
          <w:color w:val="000000" w:themeColor="text1"/>
          <w:sz w:val="28"/>
          <w:szCs w:val="20"/>
        </w:rPr>
        <w:t>，適用本專案貸款之優惠利率期間至</w:t>
      </w:r>
      <w:r w:rsidRPr="000C1489">
        <w:rPr>
          <w:rFonts w:hint="eastAsia"/>
          <w:bCs/>
          <w:color w:val="000000" w:themeColor="text1"/>
          <w:sz w:val="28"/>
          <w:szCs w:val="20"/>
        </w:rPr>
        <w:t>110</w:t>
      </w:r>
      <w:r w:rsidRPr="000C1489">
        <w:rPr>
          <w:rFonts w:hint="eastAsia"/>
          <w:bCs/>
          <w:color w:val="000000" w:themeColor="text1"/>
          <w:sz w:val="28"/>
          <w:szCs w:val="20"/>
        </w:rPr>
        <w:t>年</w:t>
      </w:r>
      <w:r w:rsidRPr="000C1489">
        <w:rPr>
          <w:rFonts w:hint="eastAsia"/>
          <w:bCs/>
          <w:color w:val="000000" w:themeColor="text1"/>
          <w:sz w:val="28"/>
          <w:szCs w:val="20"/>
        </w:rPr>
        <w:t>3</w:t>
      </w:r>
      <w:r w:rsidRPr="000C1489">
        <w:rPr>
          <w:rFonts w:hint="eastAsia"/>
          <w:bCs/>
          <w:color w:val="000000" w:themeColor="text1"/>
          <w:sz w:val="28"/>
          <w:szCs w:val="20"/>
        </w:rPr>
        <w:t>月</w:t>
      </w:r>
      <w:r w:rsidRPr="000C1489">
        <w:rPr>
          <w:rFonts w:hint="eastAsia"/>
          <w:bCs/>
          <w:color w:val="000000" w:themeColor="text1"/>
          <w:sz w:val="28"/>
          <w:szCs w:val="20"/>
        </w:rPr>
        <w:t>27</w:t>
      </w:r>
      <w:r w:rsidRPr="000C1489">
        <w:rPr>
          <w:rFonts w:hint="eastAsia"/>
          <w:bCs/>
          <w:color w:val="000000" w:themeColor="text1"/>
          <w:sz w:val="28"/>
          <w:szCs w:val="20"/>
        </w:rPr>
        <w:t>日。</w:t>
      </w:r>
    </w:p>
    <w:p w:rsidR="00D52D9A" w:rsidRPr="000C1489" w:rsidRDefault="00D52D9A" w:rsidP="00D52D9A">
      <w:pPr>
        <w:pStyle w:val="af2"/>
        <w:numPr>
          <w:ilvl w:val="0"/>
          <w:numId w:val="37"/>
        </w:numPr>
        <w:overflowPunct w:val="0"/>
        <w:spacing w:beforeLines="50" w:before="120" w:afterLines="50" w:after="120" w:line="480" w:lineRule="exact"/>
        <w:jc w:val="both"/>
        <w:rPr>
          <w:bCs/>
          <w:color w:val="000000" w:themeColor="text1"/>
          <w:sz w:val="28"/>
          <w:szCs w:val="20"/>
        </w:rPr>
      </w:pPr>
      <w:r w:rsidRPr="000C1489">
        <w:rPr>
          <w:rFonts w:hint="eastAsia"/>
          <w:bCs/>
          <w:color w:val="000000" w:themeColor="text1"/>
          <w:sz w:val="28"/>
          <w:szCs w:val="20"/>
        </w:rPr>
        <w:t>中小企業於</w:t>
      </w:r>
      <w:r w:rsidRPr="000C1489">
        <w:rPr>
          <w:rFonts w:hint="eastAsia"/>
          <w:bCs/>
          <w:color w:val="000000" w:themeColor="text1"/>
          <w:sz w:val="28"/>
          <w:szCs w:val="20"/>
        </w:rPr>
        <w:t>109</w:t>
      </w:r>
      <w:r w:rsidRPr="000C1489">
        <w:rPr>
          <w:rFonts w:hint="eastAsia"/>
          <w:bCs/>
          <w:color w:val="000000" w:themeColor="text1"/>
          <w:sz w:val="28"/>
          <w:szCs w:val="20"/>
        </w:rPr>
        <w:t>年</w:t>
      </w:r>
      <w:r w:rsidRPr="000C1489">
        <w:rPr>
          <w:rFonts w:hint="eastAsia"/>
          <w:bCs/>
          <w:color w:val="000000" w:themeColor="text1"/>
          <w:sz w:val="28"/>
          <w:szCs w:val="20"/>
        </w:rPr>
        <w:t>8</w:t>
      </w:r>
      <w:r w:rsidRPr="000C1489">
        <w:rPr>
          <w:rFonts w:hint="eastAsia"/>
          <w:bCs/>
          <w:color w:val="000000" w:themeColor="text1"/>
          <w:sz w:val="28"/>
          <w:szCs w:val="20"/>
        </w:rPr>
        <w:t>月</w:t>
      </w:r>
      <w:r w:rsidRPr="000C1489">
        <w:rPr>
          <w:rFonts w:hint="eastAsia"/>
          <w:bCs/>
          <w:color w:val="000000" w:themeColor="text1"/>
          <w:sz w:val="28"/>
          <w:szCs w:val="20"/>
        </w:rPr>
        <w:t>10</w:t>
      </w:r>
      <w:r w:rsidRPr="000C1489">
        <w:rPr>
          <w:rFonts w:hint="eastAsia"/>
          <w:bCs/>
          <w:color w:val="000000" w:themeColor="text1"/>
          <w:sz w:val="28"/>
          <w:szCs w:val="20"/>
        </w:rPr>
        <w:t>日至</w:t>
      </w:r>
      <w:r w:rsidR="00705CA4" w:rsidRPr="000C1489">
        <w:rPr>
          <w:rFonts w:hint="eastAsia"/>
          <w:bCs/>
          <w:color w:val="000000" w:themeColor="text1"/>
          <w:sz w:val="28"/>
          <w:szCs w:val="20"/>
        </w:rPr>
        <w:t>110</w:t>
      </w:r>
      <w:r w:rsidRPr="000C1489">
        <w:rPr>
          <w:rFonts w:hint="eastAsia"/>
          <w:bCs/>
          <w:color w:val="000000" w:themeColor="text1"/>
          <w:sz w:val="28"/>
          <w:szCs w:val="20"/>
        </w:rPr>
        <w:t>年</w:t>
      </w:r>
      <w:r w:rsidRPr="000C1489">
        <w:rPr>
          <w:rFonts w:hint="eastAsia"/>
          <w:bCs/>
          <w:color w:val="000000" w:themeColor="text1"/>
          <w:sz w:val="28"/>
          <w:szCs w:val="20"/>
        </w:rPr>
        <w:t>1</w:t>
      </w:r>
      <w:r w:rsidRPr="000C1489">
        <w:rPr>
          <w:rFonts w:hint="eastAsia"/>
          <w:bCs/>
          <w:color w:val="000000" w:themeColor="text1"/>
          <w:sz w:val="28"/>
          <w:szCs w:val="20"/>
        </w:rPr>
        <w:t>月</w:t>
      </w:r>
      <w:r w:rsidR="00705CA4" w:rsidRPr="000C1489">
        <w:rPr>
          <w:rFonts w:hint="eastAsia"/>
          <w:bCs/>
          <w:color w:val="000000" w:themeColor="text1"/>
          <w:sz w:val="28"/>
          <w:szCs w:val="20"/>
        </w:rPr>
        <w:t>4</w:t>
      </w:r>
      <w:r w:rsidRPr="000C1489">
        <w:rPr>
          <w:rFonts w:hint="eastAsia"/>
          <w:bCs/>
          <w:color w:val="000000" w:themeColor="text1"/>
          <w:sz w:val="28"/>
          <w:szCs w:val="20"/>
        </w:rPr>
        <w:t>日已完成簽約及撥款案件</w:t>
      </w:r>
      <w:r w:rsidRPr="000C1489">
        <w:rPr>
          <w:rFonts w:hint="eastAsia"/>
          <w:bCs/>
          <w:color w:val="000000" w:themeColor="text1"/>
          <w:sz w:val="28"/>
          <w:szCs w:val="20"/>
        </w:rPr>
        <w:t>(</w:t>
      </w:r>
      <w:r w:rsidRPr="000C1489">
        <w:rPr>
          <w:rFonts w:hint="eastAsia"/>
          <w:bCs/>
          <w:color w:val="000000" w:themeColor="text1"/>
          <w:sz w:val="28"/>
          <w:szCs w:val="20"/>
        </w:rPr>
        <w:t>包括額度未</w:t>
      </w:r>
      <w:proofErr w:type="gramStart"/>
      <w:r w:rsidRPr="000C1489">
        <w:rPr>
          <w:rFonts w:hint="eastAsia"/>
          <w:bCs/>
          <w:color w:val="000000" w:themeColor="text1"/>
          <w:sz w:val="28"/>
          <w:szCs w:val="20"/>
        </w:rPr>
        <w:t>用罄者</w:t>
      </w:r>
      <w:proofErr w:type="gramEnd"/>
      <w:r w:rsidRPr="000C1489">
        <w:rPr>
          <w:rFonts w:hint="eastAsia"/>
          <w:bCs/>
          <w:color w:val="000000" w:themeColor="text1"/>
          <w:sz w:val="28"/>
          <w:szCs w:val="20"/>
        </w:rPr>
        <w:t>)</w:t>
      </w:r>
      <w:r w:rsidRPr="000C1489">
        <w:rPr>
          <w:rFonts w:hint="eastAsia"/>
          <w:bCs/>
          <w:color w:val="000000" w:themeColor="text1"/>
          <w:sz w:val="28"/>
          <w:szCs w:val="20"/>
        </w:rPr>
        <w:t>，適用本專案貸款之優惠利率期間至</w:t>
      </w:r>
      <w:r w:rsidRPr="000C1489">
        <w:rPr>
          <w:rFonts w:hint="eastAsia"/>
          <w:bCs/>
          <w:color w:val="000000" w:themeColor="text1"/>
          <w:sz w:val="28"/>
          <w:szCs w:val="20"/>
        </w:rPr>
        <w:t>110</w:t>
      </w:r>
      <w:r w:rsidRPr="000C1489">
        <w:rPr>
          <w:rFonts w:hint="eastAsia"/>
          <w:bCs/>
          <w:color w:val="000000" w:themeColor="text1"/>
          <w:sz w:val="28"/>
          <w:szCs w:val="20"/>
        </w:rPr>
        <w:t>年</w:t>
      </w:r>
      <w:r w:rsidRPr="000C1489">
        <w:rPr>
          <w:bCs/>
          <w:color w:val="000000" w:themeColor="text1"/>
          <w:sz w:val="28"/>
          <w:szCs w:val="20"/>
        </w:rPr>
        <w:t>6</w:t>
      </w:r>
      <w:r w:rsidRPr="000C1489">
        <w:rPr>
          <w:rFonts w:hint="eastAsia"/>
          <w:bCs/>
          <w:color w:val="000000" w:themeColor="text1"/>
          <w:sz w:val="28"/>
          <w:szCs w:val="20"/>
        </w:rPr>
        <w:t>月</w:t>
      </w:r>
      <w:r w:rsidRPr="000C1489">
        <w:rPr>
          <w:rFonts w:hint="eastAsia"/>
          <w:bCs/>
          <w:color w:val="000000" w:themeColor="text1"/>
          <w:sz w:val="28"/>
          <w:szCs w:val="20"/>
        </w:rPr>
        <w:t>30</w:t>
      </w:r>
      <w:r w:rsidRPr="000C1489">
        <w:rPr>
          <w:rFonts w:hint="eastAsia"/>
          <w:bCs/>
          <w:color w:val="000000" w:themeColor="text1"/>
          <w:sz w:val="28"/>
          <w:szCs w:val="20"/>
        </w:rPr>
        <w:t>日。</w:t>
      </w:r>
    </w:p>
    <w:p w:rsidR="0085073C" w:rsidRPr="000C1489" w:rsidRDefault="0085073C" w:rsidP="0085073C">
      <w:pPr>
        <w:pStyle w:val="af2"/>
        <w:numPr>
          <w:ilvl w:val="0"/>
          <w:numId w:val="37"/>
        </w:numPr>
        <w:overflowPunct w:val="0"/>
        <w:spacing w:beforeLines="50" w:before="120" w:afterLines="50" w:after="120" w:line="480" w:lineRule="exact"/>
        <w:jc w:val="both"/>
        <w:rPr>
          <w:bCs/>
          <w:color w:val="000000" w:themeColor="text1"/>
          <w:sz w:val="28"/>
          <w:szCs w:val="20"/>
        </w:rPr>
      </w:pPr>
      <w:r w:rsidRPr="000C1489">
        <w:rPr>
          <w:rFonts w:hint="eastAsia"/>
          <w:bCs/>
          <w:color w:val="000000" w:themeColor="text1"/>
          <w:sz w:val="28"/>
          <w:szCs w:val="20"/>
        </w:rPr>
        <w:t>中小企業自</w:t>
      </w:r>
      <w:r w:rsidR="00705CA4" w:rsidRPr="000C1489">
        <w:rPr>
          <w:rFonts w:hint="eastAsia"/>
          <w:bCs/>
          <w:color w:val="000000" w:themeColor="text1"/>
          <w:sz w:val="28"/>
          <w:szCs w:val="20"/>
        </w:rPr>
        <w:t>1</w:t>
      </w:r>
      <w:r w:rsidR="00705CA4" w:rsidRPr="000C1489">
        <w:rPr>
          <w:bCs/>
          <w:color w:val="000000" w:themeColor="text1"/>
          <w:sz w:val="28"/>
          <w:szCs w:val="20"/>
        </w:rPr>
        <w:t>10</w:t>
      </w:r>
      <w:r w:rsidR="007645BC" w:rsidRPr="000C1489">
        <w:rPr>
          <w:rFonts w:hint="eastAsia"/>
          <w:bCs/>
          <w:color w:val="000000" w:themeColor="text1"/>
          <w:sz w:val="28"/>
          <w:szCs w:val="20"/>
        </w:rPr>
        <w:t>年</w:t>
      </w:r>
      <w:r w:rsidR="007645BC" w:rsidRPr="000C1489">
        <w:rPr>
          <w:rFonts w:hint="eastAsia"/>
          <w:bCs/>
          <w:color w:val="000000" w:themeColor="text1"/>
          <w:sz w:val="28"/>
          <w:szCs w:val="20"/>
        </w:rPr>
        <w:t>1</w:t>
      </w:r>
      <w:r w:rsidR="007645BC" w:rsidRPr="000C1489">
        <w:rPr>
          <w:rFonts w:hint="eastAsia"/>
          <w:bCs/>
          <w:color w:val="000000" w:themeColor="text1"/>
          <w:sz w:val="28"/>
          <w:szCs w:val="20"/>
        </w:rPr>
        <w:t>月</w:t>
      </w:r>
      <w:r w:rsidR="00705CA4" w:rsidRPr="000C1489">
        <w:rPr>
          <w:rFonts w:hint="eastAsia"/>
          <w:bCs/>
          <w:color w:val="000000" w:themeColor="text1"/>
          <w:sz w:val="28"/>
          <w:szCs w:val="20"/>
        </w:rPr>
        <w:t>5</w:t>
      </w:r>
      <w:r w:rsidR="007645BC" w:rsidRPr="000C1489">
        <w:rPr>
          <w:rFonts w:hint="eastAsia"/>
          <w:bCs/>
          <w:color w:val="000000" w:themeColor="text1"/>
          <w:sz w:val="28"/>
          <w:szCs w:val="20"/>
        </w:rPr>
        <w:t>日</w:t>
      </w:r>
      <w:r w:rsidR="007645BC" w:rsidRPr="000C1489">
        <w:rPr>
          <w:rFonts w:hint="eastAsia"/>
          <w:bCs/>
          <w:color w:val="000000" w:themeColor="text1"/>
          <w:sz w:val="28"/>
          <w:szCs w:val="20"/>
        </w:rPr>
        <w:t>(</w:t>
      </w:r>
      <w:r w:rsidR="007645BC" w:rsidRPr="000C1489">
        <w:rPr>
          <w:rFonts w:hint="eastAsia"/>
          <w:bCs/>
          <w:color w:val="000000" w:themeColor="text1"/>
          <w:sz w:val="28"/>
          <w:szCs w:val="20"/>
        </w:rPr>
        <w:t>含</w:t>
      </w:r>
      <w:r w:rsidR="007645BC" w:rsidRPr="000C1489">
        <w:rPr>
          <w:rFonts w:hint="eastAsia"/>
          <w:bCs/>
          <w:color w:val="000000" w:themeColor="text1"/>
          <w:sz w:val="28"/>
          <w:szCs w:val="20"/>
        </w:rPr>
        <w:t>)</w:t>
      </w:r>
      <w:r w:rsidR="007645BC" w:rsidRPr="000C1489">
        <w:rPr>
          <w:rFonts w:hint="eastAsia"/>
          <w:bCs/>
          <w:color w:val="000000" w:themeColor="text1"/>
          <w:sz w:val="28"/>
          <w:szCs w:val="20"/>
        </w:rPr>
        <w:t>起向銀行新申貸案件，適用本專案貸款之優惠利率期間得至</w:t>
      </w:r>
      <w:r w:rsidR="007645BC" w:rsidRPr="000C1489">
        <w:rPr>
          <w:rFonts w:hint="eastAsia"/>
          <w:bCs/>
          <w:color w:val="000000" w:themeColor="text1"/>
          <w:sz w:val="28"/>
          <w:szCs w:val="20"/>
        </w:rPr>
        <w:t>110</w:t>
      </w:r>
      <w:r w:rsidR="007645BC" w:rsidRPr="000C1489">
        <w:rPr>
          <w:rFonts w:hint="eastAsia"/>
          <w:bCs/>
          <w:color w:val="000000" w:themeColor="text1"/>
          <w:sz w:val="28"/>
          <w:szCs w:val="20"/>
        </w:rPr>
        <w:t>年</w:t>
      </w:r>
      <w:r w:rsidR="007645BC" w:rsidRPr="000C1489">
        <w:rPr>
          <w:rFonts w:hint="eastAsia"/>
          <w:bCs/>
          <w:color w:val="000000" w:themeColor="text1"/>
          <w:sz w:val="28"/>
          <w:szCs w:val="20"/>
        </w:rPr>
        <w:t>12</w:t>
      </w:r>
      <w:r w:rsidR="007645BC" w:rsidRPr="000C1489">
        <w:rPr>
          <w:rFonts w:hint="eastAsia"/>
          <w:bCs/>
          <w:color w:val="000000" w:themeColor="text1"/>
          <w:sz w:val="28"/>
          <w:szCs w:val="20"/>
        </w:rPr>
        <w:t>月</w:t>
      </w:r>
      <w:r w:rsidR="007645BC" w:rsidRPr="000C1489">
        <w:rPr>
          <w:rFonts w:hint="eastAsia"/>
          <w:bCs/>
          <w:color w:val="000000" w:themeColor="text1"/>
          <w:sz w:val="28"/>
          <w:szCs w:val="20"/>
        </w:rPr>
        <w:t>31</w:t>
      </w:r>
      <w:r w:rsidR="007645BC" w:rsidRPr="000C1489">
        <w:rPr>
          <w:rFonts w:hint="eastAsia"/>
          <w:bCs/>
          <w:color w:val="000000" w:themeColor="text1"/>
          <w:sz w:val="28"/>
          <w:szCs w:val="20"/>
        </w:rPr>
        <w:t>日。</w:t>
      </w:r>
    </w:p>
    <w:p w:rsidR="00807A88" w:rsidRPr="000C1489" w:rsidRDefault="00807A88" w:rsidP="0085073C">
      <w:pPr>
        <w:pStyle w:val="af2"/>
        <w:numPr>
          <w:ilvl w:val="0"/>
          <w:numId w:val="37"/>
        </w:numPr>
        <w:overflowPunct w:val="0"/>
        <w:spacing w:beforeLines="50" w:before="120" w:afterLines="50" w:after="120" w:line="480" w:lineRule="exact"/>
        <w:jc w:val="both"/>
        <w:rPr>
          <w:bCs/>
          <w:color w:val="000000" w:themeColor="text1"/>
          <w:sz w:val="28"/>
          <w:szCs w:val="20"/>
        </w:rPr>
      </w:pPr>
      <w:r w:rsidRPr="000C1489">
        <w:rPr>
          <w:rFonts w:hint="eastAsia"/>
          <w:bCs/>
          <w:color w:val="000000" w:themeColor="text1"/>
          <w:sz w:val="28"/>
          <w:szCs w:val="20"/>
        </w:rPr>
        <w:t>中小企業於</w:t>
      </w:r>
      <w:r w:rsidRPr="000C1489">
        <w:rPr>
          <w:rFonts w:hint="eastAsia"/>
          <w:bCs/>
          <w:color w:val="000000" w:themeColor="text1"/>
          <w:sz w:val="28"/>
          <w:szCs w:val="20"/>
        </w:rPr>
        <w:t>1</w:t>
      </w:r>
      <w:r w:rsidR="00705CA4" w:rsidRPr="000C1489">
        <w:rPr>
          <w:bCs/>
          <w:color w:val="000000" w:themeColor="text1"/>
          <w:sz w:val="28"/>
          <w:szCs w:val="20"/>
        </w:rPr>
        <w:t>10</w:t>
      </w:r>
      <w:r w:rsidRPr="000C1489">
        <w:rPr>
          <w:rFonts w:hint="eastAsia"/>
          <w:bCs/>
          <w:color w:val="000000" w:themeColor="text1"/>
          <w:sz w:val="28"/>
          <w:szCs w:val="20"/>
        </w:rPr>
        <w:t>年</w:t>
      </w:r>
      <w:r w:rsidR="00D52D9A" w:rsidRPr="000C1489">
        <w:rPr>
          <w:rFonts w:hint="eastAsia"/>
          <w:bCs/>
          <w:color w:val="000000" w:themeColor="text1"/>
          <w:sz w:val="28"/>
          <w:szCs w:val="20"/>
        </w:rPr>
        <w:t>1</w:t>
      </w:r>
      <w:r w:rsidRPr="000C1489">
        <w:rPr>
          <w:rFonts w:hint="eastAsia"/>
          <w:bCs/>
          <w:color w:val="000000" w:themeColor="text1"/>
          <w:sz w:val="28"/>
          <w:szCs w:val="20"/>
        </w:rPr>
        <w:t>月</w:t>
      </w:r>
      <w:r w:rsidR="00705CA4" w:rsidRPr="000C1489">
        <w:rPr>
          <w:rFonts w:hint="eastAsia"/>
          <w:bCs/>
          <w:color w:val="000000" w:themeColor="text1"/>
          <w:sz w:val="28"/>
          <w:szCs w:val="20"/>
        </w:rPr>
        <w:t>4</w:t>
      </w:r>
      <w:r w:rsidRPr="000C1489">
        <w:rPr>
          <w:rFonts w:hint="eastAsia"/>
          <w:bCs/>
          <w:color w:val="000000" w:themeColor="text1"/>
          <w:sz w:val="28"/>
          <w:szCs w:val="20"/>
        </w:rPr>
        <w:t>日前已核准</w:t>
      </w:r>
      <w:r w:rsidR="00025E17" w:rsidRPr="000C1489">
        <w:rPr>
          <w:rFonts w:hint="eastAsia"/>
          <w:bCs/>
          <w:color w:val="000000" w:themeColor="text1"/>
          <w:sz w:val="28"/>
          <w:szCs w:val="20"/>
        </w:rPr>
        <w:t>未撥款</w:t>
      </w:r>
      <w:r w:rsidR="00025E17" w:rsidRPr="000C1489">
        <w:rPr>
          <w:rFonts w:hint="eastAsia"/>
          <w:bCs/>
          <w:color w:val="000000" w:themeColor="text1"/>
          <w:sz w:val="28"/>
          <w:szCs w:val="20"/>
        </w:rPr>
        <w:t>(</w:t>
      </w:r>
      <w:r w:rsidR="00025E17" w:rsidRPr="000C1489">
        <w:rPr>
          <w:rFonts w:hint="eastAsia"/>
          <w:bCs/>
          <w:color w:val="000000" w:themeColor="text1"/>
          <w:sz w:val="28"/>
          <w:szCs w:val="20"/>
        </w:rPr>
        <w:t>完全</w:t>
      </w:r>
      <w:r w:rsidR="00130122" w:rsidRPr="000C1489">
        <w:rPr>
          <w:rFonts w:hint="eastAsia"/>
          <w:bCs/>
          <w:color w:val="000000" w:themeColor="text1"/>
          <w:sz w:val="28"/>
          <w:szCs w:val="20"/>
        </w:rPr>
        <w:t>尚未動用</w:t>
      </w:r>
      <w:r w:rsidR="00025E17" w:rsidRPr="000C1489">
        <w:rPr>
          <w:rFonts w:hint="eastAsia"/>
          <w:bCs/>
          <w:color w:val="000000" w:themeColor="text1"/>
          <w:sz w:val="28"/>
          <w:szCs w:val="20"/>
        </w:rPr>
        <w:t>)</w:t>
      </w:r>
      <w:r w:rsidRPr="000C1489">
        <w:rPr>
          <w:rFonts w:hint="eastAsia"/>
          <w:bCs/>
          <w:color w:val="000000" w:themeColor="text1"/>
          <w:sz w:val="28"/>
          <w:szCs w:val="20"/>
        </w:rPr>
        <w:t>之案件者，</w:t>
      </w:r>
      <w:proofErr w:type="gramStart"/>
      <w:r w:rsidRPr="000C1489">
        <w:rPr>
          <w:rFonts w:hint="eastAsia"/>
          <w:bCs/>
          <w:color w:val="000000" w:themeColor="text1"/>
          <w:sz w:val="28"/>
          <w:szCs w:val="20"/>
        </w:rPr>
        <w:t>可洽承貸</w:t>
      </w:r>
      <w:proofErr w:type="gramEnd"/>
      <w:r w:rsidRPr="000C1489">
        <w:rPr>
          <w:rFonts w:hint="eastAsia"/>
          <w:bCs/>
          <w:color w:val="000000" w:themeColor="text1"/>
          <w:sz w:val="28"/>
          <w:szCs w:val="20"/>
        </w:rPr>
        <w:t>銀行協商變更本專案貸款之優惠利率適用期間至</w:t>
      </w:r>
      <w:r w:rsidRPr="000C1489">
        <w:rPr>
          <w:rFonts w:hint="eastAsia"/>
          <w:bCs/>
          <w:color w:val="000000" w:themeColor="text1"/>
          <w:sz w:val="28"/>
          <w:szCs w:val="20"/>
        </w:rPr>
        <w:t>110</w:t>
      </w:r>
      <w:r w:rsidRPr="000C1489">
        <w:rPr>
          <w:rFonts w:hint="eastAsia"/>
          <w:bCs/>
          <w:color w:val="000000" w:themeColor="text1"/>
          <w:sz w:val="28"/>
          <w:szCs w:val="20"/>
        </w:rPr>
        <w:t>年</w:t>
      </w:r>
      <w:r w:rsidR="005F2C3D" w:rsidRPr="000C1489">
        <w:rPr>
          <w:bCs/>
          <w:color w:val="000000" w:themeColor="text1"/>
          <w:sz w:val="28"/>
          <w:szCs w:val="20"/>
        </w:rPr>
        <w:t>12</w:t>
      </w:r>
      <w:r w:rsidRPr="000C1489">
        <w:rPr>
          <w:rFonts w:hint="eastAsia"/>
          <w:bCs/>
          <w:color w:val="000000" w:themeColor="text1"/>
          <w:sz w:val="28"/>
          <w:szCs w:val="20"/>
        </w:rPr>
        <w:t>月</w:t>
      </w:r>
      <w:r w:rsidR="005F2C3D" w:rsidRPr="000C1489">
        <w:rPr>
          <w:rFonts w:hint="eastAsia"/>
          <w:bCs/>
          <w:color w:val="000000" w:themeColor="text1"/>
          <w:sz w:val="28"/>
          <w:szCs w:val="20"/>
        </w:rPr>
        <w:t>31</w:t>
      </w:r>
      <w:r w:rsidRPr="000C1489">
        <w:rPr>
          <w:rFonts w:hint="eastAsia"/>
          <w:bCs/>
          <w:color w:val="000000" w:themeColor="text1"/>
          <w:sz w:val="28"/>
          <w:szCs w:val="20"/>
        </w:rPr>
        <w:t>日。</w:t>
      </w:r>
    </w:p>
    <w:p w:rsidR="00850785" w:rsidRPr="000C1489" w:rsidRDefault="005D1D84" w:rsidP="007C0357">
      <w:pPr>
        <w:spacing w:beforeLines="150" w:before="360" w:afterLines="50" w:after="120" w:line="520" w:lineRule="exact"/>
        <w:jc w:val="both"/>
        <w:rPr>
          <w:b/>
          <w:bCs/>
          <w:color w:val="000000" w:themeColor="text1"/>
          <w:sz w:val="36"/>
          <w:szCs w:val="36"/>
        </w:rPr>
      </w:pPr>
      <w:r w:rsidRPr="000C1489">
        <w:rPr>
          <w:rFonts w:hint="eastAsia"/>
          <w:b/>
          <w:bCs/>
          <w:color w:val="000000" w:themeColor="text1"/>
          <w:sz w:val="36"/>
          <w:szCs w:val="36"/>
        </w:rPr>
        <w:t>參</w:t>
      </w:r>
      <w:r w:rsidR="00BD7421" w:rsidRPr="000C1489">
        <w:rPr>
          <w:rFonts w:hint="eastAsia"/>
          <w:b/>
          <w:bCs/>
          <w:color w:val="000000" w:themeColor="text1"/>
          <w:sz w:val="36"/>
          <w:szCs w:val="36"/>
        </w:rPr>
        <w:t>、金融機構</w:t>
      </w:r>
      <w:r w:rsidR="005E74BE" w:rsidRPr="000C1489">
        <w:rPr>
          <w:rFonts w:hint="eastAsia"/>
          <w:b/>
          <w:bCs/>
          <w:color w:val="000000" w:themeColor="text1"/>
          <w:sz w:val="36"/>
          <w:szCs w:val="36"/>
        </w:rPr>
        <w:t>篇</w:t>
      </w:r>
    </w:p>
    <w:p w:rsidR="005E74BE" w:rsidRPr="000C1489" w:rsidRDefault="00CF17E7" w:rsidP="007C0357">
      <w:pPr>
        <w:spacing w:beforeLines="50" w:before="120" w:afterLines="50" w:after="120" w:line="520" w:lineRule="exact"/>
        <w:ind w:leftChars="9" w:left="660" w:hangingChars="225" w:hanging="631"/>
        <w:jc w:val="both"/>
        <w:rPr>
          <w:bCs/>
          <w:color w:val="000000" w:themeColor="text1"/>
          <w:sz w:val="28"/>
          <w:szCs w:val="20"/>
        </w:rPr>
      </w:pPr>
      <w:r w:rsidRPr="000C1489">
        <w:rPr>
          <w:rFonts w:hint="eastAsia"/>
          <w:b/>
          <w:bCs/>
          <w:color w:val="000000" w:themeColor="text1"/>
          <w:sz w:val="28"/>
          <w:szCs w:val="20"/>
        </w:rPr>
        <w:t>Q1</w:t>
      </w:r>
      <w:r w:rsidRPr="000C1489">
        <w:rPr>
          <w:rFonts w:hint="eastAsia"/>
          <w:b/>
          <w:bCs/>
          <w:color w:val="000000" w:themeColor="text1"/>
          <w:sz w:val="28"/>
          <w:szCs w:val="20"/>
        </w:rPr>
        <w:t>：</w:t>
      </w:r>
      <w:r w:rsidR="0042446E" w:rsidRPr="000C1489">
        <w:rPr>
          <w:rFonts w:hint="eastAsia"/>
          <w:b/>
          <w:bCs/>
          <w:color w:val="000000" w:themeColor="text1"/>
          <w:sz w:val="28"/>
          <w:szCs w:val="20"/>
        </w:rPr>
        <w:t>本行對銀行得</w:t>
      </w:r>
      <w:r w:rsidR="005E74BE" w:rsidRPr="000C1489">
        <w:rPr>
          <w:rFonts w:hint="eastAsia"/>
          <w:b/>
          <w:bCs/>
          <w:color w:val="000000" w:themeColor="text1"/>
          <w:sz w:val="28"/>
          <w:szCs w:val="20"/>
        </w:rPr>
        <w:t>融通</w:t>
      </w:r>
      <w:r w:rsidR="0042446E" w:rsidRPr="000C1489">
        <w:rPr>
          <w:rFonts w:hint="eastAsia"/>
          <w:b/>
          <w:bCs/>
          <w:color w:val="000000" w:themeColor="text1"/>
          <w:sz w:val="28"/>
          <w:szCs w:val="20"/>
        </w:rPr>
        <w:t>之</w:t>
      </w:r>
      <w:r w:rsidR="005E74BE" w:rsidRPr="000C1489">
        <w:rPr>
          <w:rFonts w:hint="eastAsia"/>
          <w:b/>
          <w:bCs/>
          <w:color w:val="000000" w:themeColor="text1"/>
          <w:sz w:val="28"/>
          <w:szCs w:val="20"/>
        </w:rPr>
        <w:t>期限</w:t>
      </w:r>
      <w:r w:rsidR="00AB2735" w:rsidRPr="000C1489">
        <w:rPr>
          <w:rFonts w:hint="eastAsia"/>
          <w:b/>
          <w:bCs/>
          <w:color w:val="000000" w:themeColor="text1"/>
          <w:sz w:val="28"/>
          <w:szCs w:val="20"/>
        </w:rPr>
        <w:t>?</w:t>
      </w:r>
      <w:r w:rsidR="00873D9A" w:rsidRPr="000C1489">
        <w:rPr>
          <w:rFonts w:hint="eastAsia"/>
          <w:b/>
          <w:bCs/>
          <w:color w:val="000000" w:themeColor="text1"/>
          <w:sz w:val="28"/>
          <w:szCs w:val="20"/>
        </w:rPr>
        <w:t>(</w:t>
      </w:r>
      <w:r w:rsidR="00873D9A" w:rsidRPr="000C1489">
        <w:rPr>
          <w:rFonts w:hint="eastAsia"/>
          <w:b/>
          <w:bCs/>
          <w:color w:val="000000" w:themeColor="text1"/>
          <w:sz w:val="28"/>
          <w:szCs w:val="20"/>
        </w:rPr>
        <w:t>本次增修</w:t>
      </w:r>
      <w:r w:rsidR="00873D9A" w:rsidRPr="000C1489">
        <w:rPr>
          <w:rFonts w:hint="eastAsia"/>
          <w:b/>
          <w:bCs/>
          <w:color w:val="000000" w:themeColor="text1"/>
          <w:sz w:val="28"/>
          <w:szCs w:val="20"/>
        </w:rPr>
        <w:t>)</w:t>
      </w:r>
    </w:p>
    <w:p w:rsidR="00497079" w:rsidRPr="000C1489" w:rsidRDefault="005E74BE" w:rsidP="007C0357">
      <w:pPr>
        <w:spacing w:beforeLines="50" w:before="120" w:afterLines="50" w:after="120" w:line="520" w:lineRule="exact"/>
        <w:ind w:leftChars="-1" w:left="563" w:hangingChars="202" w:hanging="566"/>
        <w:jc w:val="both"/>
        <w:rPr>
          <w:bCs/>
          <w:color w:val="000000" w:themeColor="text1"/>
          <w:sz w:val="28"/>
          <w:szCs w:val="20"/>
        </w:rPr>
      </w:pPr>
      <w:r w:rsidRPr="000C1489">
        <w:rPr>
          <w:rFonts w:hint="eastAsia"/>
          <w:b/>
          <w:bCs/>
          <w:color w:val="000000" w:themeColor="text1"/>
          <w:sz w:val="28"/>
          <w:szCs w:val="20"/>
        </w:rPr>
        <w:lastRenderedPageBreak/>
        <w:t>答：</w:t>
      </w:r>
      <w:r w:rsidRPr="000C1489">
        <w:rPr>
          <w:rFonts w:hint="eastAsia"/>
          <w:bCs/>
          <w:color w:val="000000" w:themeColor="text1"/>
          <w:sz w:val="28"/>
          <w:szCs w:val="20"/>
        </w:rPr>
        <w:t>銀行</w:t>
      </w:r>
      <w:r w:rsidR="00CF17E7" w:rsidRPr="000C1489">
        <w:rPr>
          <w:rFonts w:hint="eastAsia"/>
          <w:bCs/>
          <w:color w:val="000000" w:themeColor="text1"/>
          <w:sz w:val="28"/>
          <w:szCs w:val="20"/>
        </w:rPr>
        <w:t>辦理本規定之中小企業貸款，</w:t>
      </w:r>
      <w:r w:rsidRPr="000C1489">
        <w:rPr>
          <w:rFonts w:hint="eastAsia"/>
          <w:bCs/>
          <w:color w:val="000000" w:themeColor="text1"/>
          <w:sz w:val="28"/>
          <w:szCs w:val="20"/>
        </w:rPr>
        <w:t>得依據</w:t>
      </w:r>
      <w:r w:rsidR="0042446E" w:rsidRPr="000C1489">
        <w:rPr>
          <w:rFonts w:ascii="新細明體" w:eastAsia="新細明體" w:hAnsi="新細明體" w:hint="eastAsia"/>
          <w:bCs/>
          <w:color w:val="000000" w:themeColor="text1"/>
          <w:sz w:val="28"/>
          <w:szCs w:val="20"/>
        </w:rPr>
        <w:t>「</w:t>
      </w:r>
      <w:r w:rsidRPr="000C1489">
        <w:rPr>
          <w:rFonts w:hint="eastAsia"/>
          <w:bCs/>
          <w:color w:val="000000" w:themeColor="text1"/>
          <w:sz w:val="28"/>
          <w:szCs w:val="20"/>
        </w:rPr>
        <w:t>中央銀行法</w:t>
      </w:r>
      <w:r w:rsidR="0042446E" w:rsidRPr="000C1489">
        <w:rPr>
          <w:rFonts w:ascii="新細明體" w:eastAsia="新細明體" w:hAnsi="新細明體" w:hint="eastAsia"/>
          <w:bCs/>
          <w:color w:val="000000" w:themeColor="text1"/>
          <w:sz w:val="28"/>
          <w:szCs w:val="20"/>
        </w:rPr>
        <w:t>」</w:t>
      </w:r>
      <w:r w:rsidRPr="000C1489">
        <w:rPr>
          <w:rFonts w:hint="eastAsia"/>
          <w:bCs/>
          <w:color w:val="000000" w:themeColor="text1"/>
          <w:sz w:val="28"/>
          <w:szCs w:val="20"/>
        </w:rPr>
        <w:t>及</w:t>
      </w:r>
      <w:r w:rsidR="00A62EF1" w:rsidRPr="000C1489">
        <w:rPr>
          <w:rFonts w:ascii="新細明體" w:eastAsia="新細明體" w:hAnsi="新細明體" w:hint="eastAsia"/>
          <w:bCs/>
          <w:color w:val="000000" w:themeColor="text1"/>
          <w:sz w:val="28"/>
          <w:szCs w:val="20"/>
        </w:rPr>
        <w:t>「</w:t>
      </w:r>
      <w:r w:rsidRPr="000C1489">
        <w:rPr>
          <w:rFonts w:hint="eastAsia"/>
          <w:bCs/>
          <w:color w:val="000000" w:themeColor="text1"/>
          <w:sz w:val="28"/>
          <w:szCs w:val="20"/>
        </w:rPr>
        <w:t>中央銀行對銀行辦理融通作業要點</w:t>
      </w:r>
      <w:r w:rsidR="00A62EF1" w:rsidRPr="000C1489">
        <w:rPr>
          <w:rFonts w:ascii="新細明體" w:eastAsia="新細明體" w:hAnsi="新細明體" w:hint="eastAsia"/>
          <w:bCs/>
          <w:color w:val="000000" w:themeColor="text1"/>
          <w:sz w:val="28"/>
          <w:szCs w:val="20"/>
        </w:rPr>
        <w:t>」</w:t>
      </w:r>
      <w:r w:rsidRPr="000C1489">
        <w:rPr>
          <w:rFonts w:hint="eastAsia"/>
          <w:bCs/>
          <w:color w:val="000000" w:themeColor="text1"/>
          <w:sz w:val="28"/>
          <w:szCs w:val="20"/>
        </w:rPr>
        <w:t>向本行申請融通</w:t>
      </w:r>
      <w:r w:rsidR="00497079" w:rsidRPr="000C1489">
        <w:rPr>
          <w:rFonts w:hint="eastAsia"/>
          <w:bCs/>
          <w:color w:val="000000" w:themeColor="text1"/>
          <w:sz w:val="28"/>
          <w:szCs w:val="20"/>
        </w:rPr>
        <w:t>。</w:t>
      </w:r>
    </w:p>
    <w:p w:rsidR="00CF17E7" w:rsidRPr="000C1489" w:rsidRDefault="005360C6" w:rsidP="00497079">
      <w:pPr>
        <w:pStyle w:val="af2"/>
        <w:numPr>
          <w:ilvl w:val="0"/>
          <w:numId w:val="22"/>
        </w:numPr>
        <w:overflowPunct w:val="0"/>
        <w:spacing w:beforeLines="50" w:before="120" w:line="500" w:lineRule="exact"/>
        <w:jc w:val="both"/>
        <w:rPr>
          <w:bCs/>
          <w:color w:val="000000" w:themeColor="text1"/>
          <w:sz w:val="28"/>
          <w:szCs w:val="20"/>
        </w:rPr>
      </w:pPr>
      <w:r w:rsidRPr="000C1489">
        <w:rPr>
          <w:rFonts w:hint="eastAsia"/>
          <w:bCs/>
          <w:color w:val="000000" w:themeColor="text1"/>
          <w:sz w:val="28"/>
          <w:szCs w:val="20"/>
        </w:rPr>
        <w:t>銀行於</w:t>
      </w:r>
      <w:r w:rsidR="00497079" w:rsidRPr="000C1489">
        <w:rPr>
          <w:bCs/>
          <w:color w:val="000000" w:themeColor="text1"/>
          <w:sz w:val="28"/>
          <w:szCs w:val="20"/>
        </w:rPr>
        <w:t>109</w:t>
      </w:r>
      <w:r w:rsidR="00497079" w:rsidRPr="000C1489">
        <w:rPr>
          <w:rFonts w:hint="eastAsia"/>
          <w:bCs/>
          <w:color w:val="000000" w:themeColor="text1"/>
          <w:sz w:val="28"/>
          <w:szCs w:val="20"/>
        </w:rPr>
        <w:t>年</w:t>
      </w:r>
      <w:r w:rsidR="00497079" w:rsidRPr="000C1489">
        <w:rPr>
          <w:rFonts w:hint="eastAsia"/>
          <w:bCs/>
          <w:color w:val="000000" w:themeColor="text1"/>
          <w:sz w:val="28"/>
          <w:szCs w:val="20"/>
        </w:rPr>
        <w:t>8</w:t>
      </w:r>
      <w:r w:rsidR="00497079" w:rsidRPr="000C1489">
        <w:rPr>
          <w:rFonts w:hint="eastAsia"/>
          <w:bCs/>
          <w:color w:val="000000" w:themeColor="text1"/>
          <w:sz w:val="28"/>
          <w:szCs w:val="20"/>
        </w:rPr>
        <w:t>月</w:t>
      </w:r>
      <w:r w:rsidR="00CE74C4" w:rsidRPr="000C1489">
        <w:rPr>
          <w:rFonts w:hint="eastAsia"/>
          <w:bCs/>
          <w:color w:val="000000" w:themeColor="text1"/>
          <w:sz w:val="28"/>
          <w:szCs w:val="20"/>
        </w:rPr>
        <w:t>9</w:t>
      </w:r>
      <w:r w:rsidR="00F73204" w:rsidRPr="000C1489">
        <w:rPr>
          <w:rFonts w:hint="eastAsia"/>
          <w:bCs/>
          <w:color w:val="000000" w:themeColor="text1"/>
          <w:sz w:val="28"/>
          <w:szCs w:val="20"/>
        </w:rPr>
        <w:t>日</w:t>
      </w:r>
      <w:r w:rsidR="0099376B" w:rsidRPr="000C1489">
        <w:rPr>
          <w:rFonts w:hint="eastAsia"/>
          <w:bCs/>
          <w:color w:val="000000" w:themeColor="text1"/>
          <w:sz w:val="28"/>
          <w:szCs w:val="20"/>
        </w:rPr>
        <w:t>前</w:t>
      </w:r>
      <w:r w:rsidR="00497079" w:rsidRPr="000C1489">
        <w:rPr>
          <w:rFonts w:hint="eastAsia"/>
          <w:bCs/>
          <w:color w:val="000000" w:themeColor="text1"/>
          <w:sz w:val="28"/>
          <w:szCs w:val="20"/>
        </w:rPr>
        <w:t>向本行申請融通資金者：</w:t>
      </w:r>
      <w:r w:rsidR="00F05881" w:rsidRPr="000C1489">
        <w:rPr>
          <w:rFonts w:hint="eastAsia"/>
          <w:bCs/>
          <w:color w:val="000000" w:themeColor="text1"/>
          <w:sz w:val="28"/>
          <w:szCs w:val="20"/>
        </w:rPr>
        <w:t>本行</w:t>
      </w:r>
      <w:r w:rsidR="00497079" w:rsidRPr="000C1489">
        <w:rPr>
          <w:rFonts w:hint="eastAsia"/>
          <w:bCs/>
          <w:color w:val="000000" w:themeColor="text1"/>
          <w:sz w:val="28"/>
          <w:szCs w:val="20"/>
        </w:rPr>
        <w:t>融通期限至</w:t>
      </w:r>
      <w:r w:rsidR="00497079" w:rsidRPr="000C1489">
        <w:rPr>
          <w:rFonts w:hint="eastAsia"/>
          <w:bCs/>
          <w:color w:val="000000" w:themeColor="text1"/>
          <w:sz w:val="28"/>
          <w:szCs w:val="20"/>
        </w:rPr>
        <w:t>110</w:t>
      </w:r>
      <w:r w:rsidR="00497079" w:rsidRPr="000C1489">
        <w:rPr>
          <w:rFonts w:hint="eastAsia"/>
          <w:bCs/>
          <w:color w:val="000000" w:themeColor="text1"/>
          <w:sz w:val="28"/>
          <w:szCs w:val="20"/>
        </w:rPr>
        <w:t>年</w:t>
      </w:r>
      <w:r w:rsidR="00497079" w:rsidRPr="000C1489">
        <w:rPr>
          <w:rFonts w:hint="eastAsia"/>
          <w:bCs/>
          <w:color w:val="000000" w:themeColor="text1"/>
          <w:sz w:val="28"/>
          <w:szCs w:val="20"/>
        </w:rPr>
        <w:t>3</w:t>
      </w:r>
      <w:r w:rsidR="00497079" w:rsidRPr="000C1489">
        <w:rPr>
          <w:rFonts w:hint="eastAsia"/>
          <w:bCs/>
          <w:color w:val="000000" w:themeColor="text1"/>
          <w:sz w:val="28"/>
          <w:szCs w:val="20"/>
        </w:rPr>
        <w:t>月</w:t>
      </w:r>
      <w:r w:rsidR="009C2291" w:rsidRPr="000C1489">
        <w:rPr>
          <w:rFonts w:hint="eastAsia"/>
          <w:bCs/>
          <w:color w:val="000000" w:themeColor="text1"/>
          <w:sz w:val="28"/>
          <w:szCs w:val="20"/>
        </w:rPr>
        <w:t>27</w:t>
      </w:r>
      <w:r w:rsidR="00497079" w:rsidRPr="000C1489">
        <w:rPr>
          <w:rFonts w:hint="eastAsia"/>
          <w:bCs/>
          <w:color w:val="000000" w:themeColor="text1"/>
          <w:sz w:val="28"/>
          <w:szCs w:val="20"/>
        </w:rPr>
        <w:t>日止。</w:t>
      </w:r>
      <w:r w:rsidR="00497079" w:rsidRPr="000C1489">
        <w:rPr>
          <w:bCs/>
          <w:color w:val="000000" w:themeColor="text1"/>
          <w:sz w:val="28"/>
          <w:szCs w:val="20"/>
        </w:rPr>
        <w:t xml:space="preserve"> </w:t>
      </w:r>
    </w:p>
    <w:p w:rsidR="00497079" w:rsidRPr="000C1489" w:rsidRDefault="005360C6" w:rsidP="00497079">
      <w:pPr>
        <w:pStyle w:val="af2"/>
        <w:numPr>
          <w:ilvl w:val="0"/>
          <w:numId w:val="22"/>
        </w:numPr>
        <w:overflowPunct w:val="0"/>
        <w:spacing w:beforeLines="50" w:before="120" w:line="500" w:lineRule="exact"/>
        <w:ind w:left="357" w:hanging="357"/>
        <w:jc w:val="both"/>
        <w:rPr>
          <w:bCs/>
          <w:color w:val="000000" w:themeColor="text1"/>
          <w:sz w:val="28"/>
          <w:szCs w:val="20"/>
        </w:rPr>
      </w:pPr>
      <w:r w:rsidRPr="000C1489">
        <w:rPr>
          <w:rFonts w:hint="eastAsia"/>
          <w:bCs/>
          <w:color w:val="000000" w:themeColor="text1"/>
          <w:sz w:val="28"/>
          <w:szCs w:val="20"/>
        </w:rPr>
        <w:t>銀行自</w:t>
      </w:r>
      <w:r w:rsidR="00497079" w:rsidRPr="000C1489">
        <w:rPr>
          <w:rFonts w:hint="eastAsia"/>
          <w:bCs/>
          <w:color w:val="000000" w:themeColor="text1"/>
          <w:sz w:val="28"/>
          <w:szCs w:val="20"/>
        </w:rPr>
        <w:t>109</w:t>
      </w:r>
      <w:r w:rsidR="00497079" w:rsidRPr="000C1489">
        <w:rPr>
          <w:rFonts w:hint="eastAsia"/>
          <w:bCs/>
          <w:color w:val="000000" w:themeColor="text1"/>
          <w:sz w:val="28"/>
          <w:szCs w:val="20"/>
        </w:rPr>
        <w:t>年</w:t>
      </w:r>
      <w:r w:rsidR="00F73204" w:rsidRPr="000C1489">
        <w:rPr>
          <w:rFonts w:hint="eastAsia"/>
          <w:bCs/>
          <w:color w:val="000000" w:themeColor="text1"/>
          <w:sz w:val="28"/>
          <w:szCs w:val="20"/>
        </w:rPr>
        <w:t>8</w:t>
      </w:r>
      <w:r w:rsidR="00497079" w:rsidRPr="000C1489">
        <w:rPr>
          <w:rFonts w:hint="eastAsia"/>
          <w:bCs/>
          <w:color w:val="000000" w:themeColor="text1"/>
          <w:sz w:val="28"/>
          <w:szCs w:val="20"/>
        </w:rPr>
        <w:t>月</w:t>
      </w:r>
      <w:r w:rsidR="00F73204" w:rsidRPr="000C1489">
        <w:rPr>
          <w:rFonts w:hint="eastAsia"/>
          <w:bCs/>
          <w:color w:val="000000" w:themeColor="text1"/>
          <w:sz w:val="28"/>
          <w:szCs w:val="20"/>
        </w:rPr>
        <w:t>10</w:t>
      </w:r>
      <w:r w:rsidR="00F73204" w:rsidRPr="000C1489">
        <w:rPr>
          <w:rFonts w:hint="eastAsia"/>
          <w:bCs/>
          <w:color w:val="000000" w:themeColor="text1"/>
          <w:sz w:val="28"/>
          <w:szCs w:val="20"/>
        </w:rPr>
        <w:t>日</w:t>
      </w:r>
      <w:r w:rsidR="00E451D5" w:rsidRPr="000C1489">
        <w:rPr>
          <w:rFonts w:hint="eastAsia"/>
          <w:bCs/>
          <w:color w:val="000000" w:themeColor="text1"/>
          <w:sz w:val="28"/>
          <w:szCs w:val="20"/>
        </w:rPr>
        <w:t>至</w:t>
      </w:r>
      <w:r w:rsidR="00705CA4" w:rsidRPr="000C1489">
        <w:rPr>
          <w:rFonts w:hint="eastAsia"/>
          <w:bCs/>
          <w:color w:val="000000" w:themeColor="text1"/>
          <w:sz w:val="28"/>
          <w:szCs w:val="20"/>
        </w:rPr>
        <w:t>110</w:t>
      </w:r>
      <w:r w:rsidR="00E451D5" w:rsidRPr="000C1489">
        <w:rPr>
          <w:rFonts w:hint="eastAsia"/>
          <w:bCs/>
          <w:color w:val="000000" w:themeColor="text1"/>
          <w:sz w:val="28"/>
          <w:szCs w:val="20"/>
        </w:rPr>
        <w:t>年</w:t>
      </w:r>
      <w:r w:rsidR="0083526B" w:rsidRPr="000C1489">
        <w:rPr>
          <w:rFonts w:hint="eastAsia"/>
          <w:bCs/>
          <w:color w:val="000000" w:themeColor="text1"/>
          <w:sz w:val="28"/>
          <w:szCs w:val="20"/>
        </w:rPr>
        <w:t>1</w:t>
      </w:r>
      <w:r w:rsidR="00E451D5" w:rsidRPr="000C1489">
        <w:rPr>
          <w:rFonts w:hint="eastAsia"/>
          <w:bCs/>
          <w:color w:val="000000" w:themeColor="text1"/>
          <w:sz w:val="28"/>
          <w:szCs w:val="20"/>
        </w:rPr>
        <w:t>月</w:t>
      </w:r>
      <w:r w:rsidR="00705CA4" w:rsidRPr="000C1489">
        <w:rPr>
          <w:rFonts w:hint="eastAsia"/>
          <w:bCs/>
          <w:color w:val="000000" w:themeColor="text1"/>
          <w:sz w:val="28"/>
          <w:szCs w:val="20"/>
        </w:rPr>
        <w:t>4</w:t>
      </w:r>
      <w:r w:rsidR="00E451D5" w:rsidRPr="000C1489">
        <w:rPr>
          <w:rFonts w:hint="eastAsia"/>
          <w:bCs/>
          <w:color w:val="000000" w:themeColor="text1"/>
          <w:sz w:val="28"/>
          <w:szCs w:val="20"/>
        </w:rPr>
        <w:t>日</w:t>
      </w:r>
      <w:r w:rsidR="00497079" w:rsidRPr="000C1489">
        <w:rPr>
          <w:rFonts w:hint="eastAsia"/>
          <w:bCs/>
          <w:color w:val="000000" w:themeColor="text1"/>
          <w:sz w:val="28"/>
          <w:szCs w:val="20"/>
        </w:rPr>
        <w:t>向本行申請融通者：本行融通期限至</w:t>
      </w:r>
      <w:r w:rsidR="00497079" w:rsidRPr="000C1489">
        <w:rPr>
          <w:rFonts w:hint="eastAsia"/>
          <w:bCs/>
          <w:color w:val="000000" w:themeColor="text1"/>
          <w:sz w:val="28"/>
          <w:szCs w:val="20"/>
        </w:rPr>
        <w:t>110</w:t>
      </w:r>
      <w:r w:rsidR="00497079" w:rsidRPr="000C1489">
        <w:rPr>
          <w:rFonts w:hint="eastAsia"/>
          <w:bCs/>
          <w:color w:val="000000" w:themeColor="text1"/>
          <w:sz w:val="28"/>
          <w:szCs w:val="20"/>
        </w:rPr>
        <w:t>年</w:t>
      </w:r>
      <w:r w:rsidR="00497079" w:rsidRPr="000C1489">
        <w:rPr>
          <w:rFonts w:hint="eastAsia"/>
          <w:bCs/>
          <w:color w:val="000000" w:themeColor="text1"/>
          <w:sz w:val="28"/>
          <w:szCs w:val="20"/>
        </w:rPr>
        <w:t>6</w:t>
      </w:r>
      <w:r w:rsidR="00497079" w:rsidRPr="000C1489">
        <w:rPr>
          <w:rFonts w:hint="eastAsia"/>
          <w:bCs/>
          <w:color w:val="000000" w:themeColor="text1"/>
          <w:sz w:val="28"/>
          <w:szCs w:val="20"/>
        </w:rPr>
        <w:t>月</w:t>
      </w:r>
      <w:r w:rsidR="00497079" w:rsidRPr="000C1489">
        <w:rPr>
          <w:rFonts w:hint="eastAsia"/>
          <w:bCs/>
          <w:color w:val="000000" w:themeColor="text1"/>
          <w:sz w:val="28"/>
          <w:szCs w:val="20"/>
        </w:rPr>
        <w:t>30</w:t>
      </w:r>
      <w:r w:rsidR="00497079" w:rsidRPr="000C1489">
        <w:rPr>
          <w:rFonts w:hint="eastAsia"/>
          <w:bCs/>
          <w:color w:val="000000" w:themeColor="text1"/>
          <w:sz w:val="28"/>
          <w:szCs w:val="20"/>
        </w:rPr>
        <w:t>日止。</w:t>
      </w:r>
    </w:p>
    <w:p w:rsidR="00E451D5" w:rsidRPr="000C1489" w:rsidRDefault="00E451D5" w:rsidP="00E451D5">
      <w:pPr>
        <w:pStyle w:val="af2"/>
        <w:numPr>
          <w:ilvl w:val="0"/>
          <w:numId w:val="22"/>
        </w:numPr>
        <w:overflowPunct w:val="0"/>
        <w:spacing w:beforeLines="50" w:before="120" w:line="500" w:lineRule="exact"/>
        <w:jc w:val="both"/>
        <w:rPr>
          <w:bCs/>
          <w:color w:val="000000" w:themeColor="text1"/>
          <w:sz w:val="28"/>
          <w:szCs w:val="20"/>
        </w:rPr>
      </w:pPr>
      <w:r w:rsidRPr="000C1489">
        <w:rPr>
          <w:rFonts w:hint="eastAsia"/>
          <w:bCs/>
          <w:color w:val="000000" w:themeColor="text1"/>
          <w:sz w:val="28"/>
          <w:szCs w:val="20"/>
        </w:rPr>
        <w:t>銀行自</w:t>
      </w:r>
      <w:r w:rsidRPr="000C1489">
        <w:rPr>
          <w:rFonts w:hint="eastAsia"/>
          <w:bCs/>
          <w:color w:val="000000" w:themeColor="text1"/>
          <w:sz w:val="28"/>
          <w:szCs w:val="20"/>
        </w:rPr>
        <w:t>1</w:t>
      </w:r>
      <w:r w:rsidR="00705CA4" w:rsidRPr="000C1489">
        <w:rPr>
          <w:bCs/>
          <w:color w:val="000000" w:themeColor="text1"/>
          <w:sz w:val="28"/>
          <w:szCs w:val="20"/>
        </w:rPr>
        <w:t>10</w:t>
      </w:r>
      <w:r w:rsidRPr="000C1489">
        <w:rPr>
          <w:rFonts w:hint="eastAsia"/>
          <w:bCs/>
          <w:color w:val="000000" w:themeColor="text1"/>
          <w:sz w:val="28"/>
          <w:szCs w:val="20"/>
        </w:rPr>
        <w:t>年</w:t>
      </w:r>
      <w:r w:rsidR="0083526B" w:rsidRPr="000C1489">
        <w:rPr>
          <w:rFonts w:hint="eastAsia"/>
          <w:bCs/>
          <w:color w:val="000000" w:themeColor="text1"/>
          <w:sz w:val="28"/>
          <w:szCs w:val="20"/>
        </w:rPr>
        <w:t>1</w:t>
      </w:r>
      <w:r w:rsidRPr="000C1489">
        <w:rPr>
          <w:rFonts w:hint="eastAsia"/>
          <w:bCs/>
          <w:color w:val="000000" w:themeColor="text1"/>
          <w:sz w:val="28"/>
          <w:szCs w:val="20"/>
        </w:rPr>
        <w:t>月</w:t>
      </w:r>
      <w:r w:rsidR="00705CA4" w:rsidRPr="000C1489">
        <w:rPr>
          <w:rFonts w:hint="eastAsia"/>
          <w:bCs/>
          <w:color w:val="000000" w:themeColor="text1"/>
          <w:sz w:val="28"/>
          <w:szCs w:val="20"/>
        </w:rPr>
        <w:t>5</w:t>
      </w:r>
      <w:r w:rsidRPr="000C1489">
        <w:rPr>
          <w:rFonts w:hint="eastAsia"/>
          <w:bCs/>
          <w:color w:val="000000" w:themeColor="text1"/>
          <w:sz w:val="28"/>
          <w:szCs w:val="20"/>
        </w:rPr>
        <w:t>日以後向本行申請融通者：本行融通期限至</w:t>
      </w:r>
      <w:r w:rsidRPr="000C1489">
        <w:rPr>
          <w:rFonts w:hint="eastAsia"/>
          <w:bCs/>
          <w:color w:val="000000" w:themeColor="text1"/>
          <w:sz w:val="28"/>
          <w:szCs w:val="20"/>
        </w:rPr>
        <w:t>110</w:t>
      </w:r>
      <w:r w:rsidRPr="000C1489">
        <w:rPr>
          <w:rFonts w:hint="eastAsia"/>
          <w:bCs/>
          <w:color w:val="000000" w:themeColor="text1"/>
          <w:sz w:val="28"/>
          <w:szCs w:val="20"/>
        </w:rPr>
        <w:t>年</w:t>
      </w:r>
      <w:r w:rsidRPr="000C1489">
        <w:rPr>
          <w:rFonts w:hint="eastAsia"/>
          <w:bCs/>
          <w:color w:val="000000" w:themeColor="text1"/>
          <w:sz w:val="28"/>
          <w:szCs w:val="20"/>
        </w:rPr>
        <w:t>12</w:t>
      </w:r>
      <w:r w:rsidRPr="000C1489">
        <w:rPr>
          <w:rFonts w:hint="eastAsia"/>
          <w:bCs/>
          <w:color w:val="000000" w:themeColor="text1"/>
          <w:sz w:val="28"/>
          <w:szCs w:val="20"/>
        </w:rPr>
        <w:t>月</w:t>
      </w:r>
      <w:r w:rsidR="00705CA4" w:rsidRPr="000C1489">
        <w:rPr>
          <w:rFonts w:hint="eastAsia"/>
          <w:bCs/>
          <w:color w:val="000000" w:themeColor="text1"/>
          <w:sz w:val="28"/>
          <w:szCs w:val="20"/>
        </w:rPr>
        <w:t>31</w:t>
      </w:r>
      <w:r w:rsidRPr="000C1489">
        <w:rPr>
          <w:rFonts w:hint="eastAsia"/>
          <w:bCs/>
          <w:color w:val="000000" w:themeColor="text1"/>
          <w:sz w:val="28"/>
          <w:szCs w:val="20"/>
        </w:rPr>
        <w:t>日止。</w:t>
      </w:r>
    </w:p>
    <w:p w:rsidR="008A6434" w:rsidRPr="000C1489" w:rsidRDefault="008A6434" w:rsidP="00B17435">
      <w:pPr>
        <w:overflowPunct w:val="0"/>
        <w:spacing w:beforeLines="50" w:before="120" w:line="500" w:lineRule="exact"/>
        <w:jc w:val="both"/>
        <w:rPr>
          <w:b/>
          <w:color w:val="000000" w:themeColor="text1"/>
          <w:sz w:val="28"/>
        </w:rPr>
      </w:pPr>
      <w:r w:rsidRPr="000C1489">
        <w:rPr>
          <w:rFonts w:hint="eastAsia"/>
          <w:b/>
          <w:color w:val="000000" w:themeColor="text1"/>
          <w:sz w:val="28"/>
        </w:rPr>
        <w:t>Q2</w:t>
      </w:r>
      <w:r w:rsidRPr="000C1489">
        <w:rPr>
          <w:rFonts w:hint="eastAsia"/>
          <w:b/>
          <w:color w:val="000000" w:themeColor="text1"/>
          <w:sz w:val="28"/>
        </w:rPr>
        <w:t>：</w:t>
      </w:r>
      <w:r w:rsidRPr="000C1489">
        <w:rPr>
          <w:rFonts w:hint="eastAsia"/>
          <w:b/>
          <w:color w:val="000000" w:themeColor="text1"/>
          <w:sz w:val="28"/>
        </w:rPr>
        <w:t>C</w:t>
      </w:r>
      <w:r w:rsidRPr="000C1489">
        <w:rPr>
          <w:rFonts w:hint="eastAsia"/>
          <w:b/>
          <w:color w:val="000000" w:themeColor="text1"/>
          <w:sz w:val="28"/>
        </w:rPr>
        <w:t>方案之「簡易評分表」評分項目</w:t>
      </w:r>
      <w:r w:rsidRPr="000C1489">
        <w:rPr>
          <w:rFonts w:hint="eastAsia"/>
          <w:b/>
          <w:color w:val="000000" w:themeColor="text1"/>
          <w:sz w:val="28"/>
        </w:rPr>
        <w:t>?</w:t>
      </w:r>
      <w:r w:rsidR="00286899" w:rsidRPr="000C1489">
        <w:rPr>
          <w:rFonts w:hint="eastAsia"/>
          <w:b/>
          <w:bCs/>
          <w:color w:val="000000" w:themeColor="text1"/>
          <w:sz w:val="28"/>
          <w:szCs w:val="20"/>
        </w:rPr>
        <w:t xml:space="preserve"> </w:t>
      </w:r>
    </w:p>
    <w:p w:rsidR="008A6434" w:rsidRPr="000C1489" w:rsidRDefault="008A6434" w:rsidP="00B17435">
      <w:pPr>
        <w:overflowPunct w:val="0"/>
        <w:spacing w:beforeLines="50" w:before="120" w:line="500" w:lineRule="exact"/>
        <w:jc w:val="both"/>
        <w:rPr>
          <w:b/>
          <w:color w:val="000000" w:themeColor="text1"/>
          <w:sz w:val="28"/>
        </w:rPr>
      </w:pPr>
      <w:r w:rsidRPr="000C1489">
        <w:rPr>
          <w:b/>
          <w:color w:val="000000" w:themeColor="text1"/>
          <w:sz w:val="28"/>
        </w:rPr>
        <w:t>答：</w:t>
      </w:r>
    </w:p>
    <w:p w:rsidR="008A6434" w:rsidRPr="000C1489" w:rsidRDefault="008A6434" w:rsidP="00497079">
      <w:pPr>
        <w:pStyle w:val="af2"/>
        <w:numPr>
          <w:ilvl w:val="0"/>
          <w:numId w:val="36"/>
        </w:numPr>
        <w:overflowPunct w:val="0"/>
        <w:spacing w:beforeLines="50" w:before="120" w:line="500" w:lineRule="exact"/>
        <w:jc w:val="both"/>
        <w:rPr>
          <w:color w:val="000000" w:themeColor="text1"/>
          <w:spacing w:val="-10"/>
          <w:kern w:val="0"/>
          <w:sz w:val="28"/>
        </w:rPr>
      </w:pPr>
      <w:r w:rsidRPr="000C1489">
        <w:rPr>
          <w:color w:val="000000" w:themeColor="text1"/>
          <w:spacing w:val="-10"/>
          <w:kern w:val="0"/>
          <w:sz w:val="28"/>
        </w:rPr>
        <w:t>本專案貸款</w:t>
      </w:r>
      <w:r w:rsidRPr="000C1489">
        <w:rPr>
          <w:rFonts w:hint="eastAsia"/>
          <w:color w:val="000000" w:themeColor="text1"/>
          <w:spacing w:val="-10"/>
          <w:kern w:val="0"/>
          <w:sz w:val="28"/>
        </w:rPr>
        <w:t>C</w:t>
      </w:r>
      <w:r w:rsidRPr="000C1489">
        <w:rPr>
          <w:rFonts w:hint="eastAsia"/>
          <w:color w:val="000000" w:themeColor="text1"/>
          <w:spacing w:val="-10"/>
          <w:kern w:val="0"/>
          <w:sz w:val="28"/>
        </w:rPr>
        <w:t>方案之「</w:t>
      </w:r>
      <w:r w:rsidR="00C70EEE" w:rsidRPr="000C1489">
        <w:rPr>
          <w:rFonts w:hint="eastAsia"/>
          <w:color w:val="000000" w:themeColor="text1"/>
          <w:spacing w:val="-10"/>
          <w:kern w:val="0"/>
          <w:sz w:val="28"/>
        </w:rPr>
        <w:t>銀行</w:t>
      </w:r>
      <w:r w:rsidRPr="000C1489">
        <w:rPr>
          <w:rFonts w:hint="eastAsia"/>
          <w:color w:val="000000" w:themeColor="text1"/>
          <w:spacing w:val="-10"/>
          <w:kern w:val="0"/>
          <w:sz w:val="28"/>
        </w:rPr>
        <w:t>簡易評分表」係依小規模營業人「</w:t>
      </w:r>
      <w:r w:rsidR="006C43F0" w:rsidRPr="000C1489">
        <w:rPr>
          <w:rFonts w:hint="eastAsia"/>
          <w:color w:val="000000" w:themeColor="text1"/>
          <w:spacing w:val="-10"/>
          <w:kern w:val="0"/>
          <w:sz w:val="28"/>
        </w:rPr>
        <w:t>稅籍</w:t>
      </w:r>
      <w:r w:rsidRPr="000C1489">
        <w:rPr>
          <w:rFonts w:hint="eastAsia"/>
          <w:color w:val="000000" w:themeColor="text1"/>
          <w:spacing w:val="-10"/>
          <w:kern w:val="0"/>
          <w:sz w:val="28"/>
        </w:rPr>
        <w:t>登記</w:t>
      </w:r>
      <w:proofErr w:type="gramStart"/>
      <w:r w:rsidRPr="000C1489">
        <w:rPr>
          <w:rFonts w:hint="eastAsia"/>
          <w:color w:val="000000" w:themeColor="text1"/>
          <w:spacing w:val="-10"/>
          <w:kern w:val="0"/>
          <w:sz w:val="28"/>
        </w:rPr>
        <w:t>期間」</w:t>
      </w:r>
      <w:proofErr w:type="gramEnd"/>
      <w:r w:rsidRPr="000C1489">
        <w:rPr>
          <w:rFonts w:hint="eastAsia"/>
          <w:color w:val="000000" w:themeColor="text1"/>
          <w:spacing w:val="-10"/>
          <w:kern w:val="0"/>
          <w:sz w:val="28"/>
        </w:rPr>
        <w:t>、「負責人從事本業</w:t>
      </w:r>
      <w:r w:rsidR="006C43F0" w:rsidRPr="000C1489">
        <w:rPr>
          <w:rFonts w:hint="eastAsia"/>
          <w:color w:val="000000" w:themeColor="text1"/>
          <w:spacing w:val="-10"/>
          <w:kern w:val="0"/>
          <w:sz w:val="28"/>
        </w:rPr>
        <w:t>經驗</w:t>
      </w:r>
      <w:r w:rsidRPr="000C1489">
        <w:rPr>
          <w:rFonts w:hint="eastAsia"/>
          <w:color w:val="000000" w:themeColor="text1"/>
          <w:spacing w:val="-10"/>
          <w:kern w:val="0"/>
          <w:sz w:val="28"/>
        </w:rPr>
        <w:t>」、「負責人個人信用評分</w:t>
      </w:r>
      <w:r w:rsidR="006C43F0" w:rsidRPr="000C1489">
        <w:rPr>
          <w:rFonts w:hint="eastAsia"/>
          <w:color w:val="000000" w:themeColor="text1"/>
          <w:spacing w:val="-10"/>
          <w:kern w:val="0"/>
          <w:sz w:val="28"/>
        </w:rPr>
        <w:t>(</w:t>
      </w:r>
      <w:r w:rsidR="006C43F0" w:rsidRPr="000C1489">
        <w:rPr>
          <w:rFonts w:hint="eastAsia"/>
          <w:color w:val="000000" w:themeColor="text1"/>
          <w:spacing w:val="-10"/>
          <w:kern w:val="0"/>
          <w:sz w:val="28"/>
        </w:rPr>
        <w:t>聯徵</w:t>
      </w:r>
      <w:r w:rsidR="006C43F0" w:rsidRPr="000C1489">
        <w:rPr>
          <w:rFonts w:hint="eastAsia"/>
          <w:color w:val="000000" w:themeColor="text1"/>
          <w:spacing w:val="-10"/>
          <w:kern w:val="0"/>
          <w:sz w:val="28"/>
        </w:rPr>
        <w:t>J10)</w:t>
      </w:r>
      <w:r w:rsidRPr="000C1489">
        <w:rPr>
          <w:rFonts w:hint="eastAsia"/>
          <w:color w:val="000000" w:themeColor="text1"/>
          <w:spacing w:val="-10"/>
          <w:kern w:val="0"/>
          <w:sz w:val="28"/>
        </w:rPr>
        <w:t>」、「</w:t>
      </w:r>
      <w:r w:rsidR="006C43F0" w:rsidRPr="000C1489">
        <w:rPr>
          <w:rFonts w:hint="eastAsia"/>
          <w:color w:val="000000" w:themeColor="text1"/>
          <w:spacing w:val="-10"/>
          <w:kern w:val="0"/>
          <w:sz w:val="28"/>
        </w:rPr>
        <w:t>不動產擔保設定</w:t>
      </w:r>
      <w:r w:rsidRPr="000C1489">
        <w:rPr>
          <w:rFonts w:hint="eastAsia"/>
          <w:color w:val="000000" w:themeColor="text1"/>
          <w:spacing w:val="-10"/>
          <w:kern w:val="0"/>
          <w:sz w:val="28"/>
        </w:rPr>
        <w:t>」及「營業狀況」等</w:t>
      </w:r>
      <w:r w:rsidRPr="000C1489">
        <w:rPr>
          <w:rFonts w:hint="eastAsia"/>
          <w:color w:val="000000" w:themeColor="text1"/>
          <w:spacing w:val="-10"/>
          <w:kern w:val="0"/>
          <w:sz w:val="28"/>
        </w:rPr>
        <w:t>5</w:t>
      </w:r>
      <w:r w:rsidRPr="000C1489">
        <w:rPr>
          <w:rFonts w:hint="eastAsia"/>
          <w:color w:val="000000" w:themeColor="text1"/>
          <w:spacing w:val="-10"/>
          <w:kern w:val="0"/>
          <w:sz w:val="28"/>
        </w:rPr>
        <w:t>項予以評分。</w:t>
      </w:r>
    </w:p>
    <w:p w:rsidR="008A6434" w:rsidRPr="000C1489" w:rsidRDefault="008A6434" w:rsidP="00497079">
      <w:pPr>
        <w:pStyle w:val="af2"/>
        <w:numPr>
          <w:ilvl w:val="0"/>
          <w:numId w:val="36"/>
        </w:numPr>
        <w:overflowPunct w:val="0"/>
        <w:spacing w:beforeLines="50" w:before="120" w:line="500" w:lineRule="exact"/>
        <w:ind w:left="357" w:hanging="357"/>
        <w:jc w:val="both"/>
        <w:rPr>
          <w:color w:val="000000" w:themeColor="text1"/>
          <w:sz w:val="28"/>
        </w:rPr>
      </w:pPr>
      <w:r w:rsidRPr="000C1489">
        <w:rPr>
          <w:rFonts w:hint="eastAsia"/>
          <w:color w:val="000000" w:themeColor="text1"/>
          <w:kern w:val="0"/>
          <w:sz w:val="28"/>
        </w:rPr>
        <w:t>「</w:t>
      </w:r>
      <w:r w:rsidR="00C70EEE" w:rsidRPr="000C1489">
        <w:rPr>
          <w:rFonts w:hint="eastAsia"/>
          <w:color w:val="000000" w:themeColor="text1"/>
          <w:kern w:val="0"/>
          <w:sz w:val="28"/>
        </w:rPr>
        <w:t>銀行</w:t>
      </w:r>
      <w:r w:rsidRPr="000C1489">
        <w:rPr>
          <w:rFonts w:hint="eastAsia"/>
          <w:color w:val="000000" w:themeColor="text1"/>
          <w:kern w:val="0"/>
          <w:sz w:val="28"/>
        </w:rPr>
        <w:t>簡易評分表」</w:t>
      </w:r>
      <w:r w:rsidR="00127CBA" w:rsidRPr="000C1489">
        <w:rPr>
          <w:rFonts w:hint="eastAsia"/>
          <w:color w:val="000000" w:themeColor="text1"/>
          <w:kern w:val="0"/>
          <w:sz w:val="28"/>
        </w:rPr>
        <w:t>及</w:t>
      </w:r>
      <w:r w:rsidR="00612017" w:rsidRPr="000C1489">
        <w:rPr>
          <w:rFonts w:hint="eastAsia"/>
          <w:color w:val="000000" w:themeColor="text1"/>
          <w:kern w:val="0"/>
          <w:sz w:val="28"/>
        </w:rPr>
        <w:t>其</w:t>
      </w:r>
      <w:r w:rsidR="00127CBA" w:rsidRPr="000C1489">
        <w:rPr>
          <w:rFonts w:hint="eastAsia"/>
          <w:color w:val="000000" w:themeColor="text1"/>
          <w:kern w:val="0"/>
          <w:sz w:val="28"/>
        </w:rPr>
        <w:t>有關之切結書範本，</w:t>
      </w:r>
      <w:r w:rsidRPr="000C1489">
        <w:rPr>
          <w:rFonts w:hint="eastAsia"/>
          <w:color w:val="000000" w:themeColor="text1"/>
          <w:kern w:val="0"/>
          <w:sz w:val="28"/>
        </w:rPr>
        <w:t>可至本行網站「央行因應</w:t>
      </w:r>
      <w:proofErr w:type="gramStart"/>
      <w:r w:rsidRPr="000C1489">
        <w:rPr>
          <w:rFonts w:hint="eastAsia"/>
          <w:color w:val="000000" w:themeColor="text1"/>
          <w:kern w:val="0"/>
          <w:sz w:val="28"/>
        </w:rPr>
        <w:t>疫</w:t>
      </w:r>
      <w:proofErr w:type="gramEnd"/>
      <w:r w:rsidRPr="000C1489">
        <w:rPr>
          <w:rFonts w:hint="eastAsia"/>
          <w:color w:val="000000" w:themeColor="text1"/>
          <w:kern w:val="0"/>
          <w:sz w:val="28"/>
        </w:rPr>
        <w:t>情辦理中小企業貸款專案融通專區」之「</w:t>
      </w:r>
      <w:r w:rsidR="00127CBA" w:rsidRPr="000C1489">
        <w:rPr>
          <w:rFonts w:hint="eastAsia"/>
          <w:color w:val="000000" w:themeColor="text1"/>
          <w:kern w:val="0"/>
          <w:sz w:val="28"/>
        </w:rPr>
        <w:t>本國銀行申辦</w:t>
      </w:r>
      <w:r w:rsidR="00127CBA" w:rsidRPr="000C1489">
        <w:rPr>
          <w:rFonts w:hint="eastAsia"/>
          <w:color w:val="000000" w:themeColor="text1"/>
          <w:spacing w:val="-10"/>
          <w:kern w:val="0"/>
          <w:sz w:val="28"/>
        </w:rPr>
        <w:t>本專案融通</w:t>
      </w:r>
      <w:r w:rsidRPr="000C1489">
        <w:rPr>
          <w:rFonts w:hint="eastAsia"/>
          <w:color w:val="000000" w:themeColor="text1"/>
          <w:spacing w:val="-10"/>
          <w:kern w:val="0"/>
          <w:sz w:val="28"/>
        </w:rPr>
        <w:t>相關申請書表」下載</w:t>
      </w:r>
      <w:r w:rsidRPr="000C1489">
        <w:rPr>
          <w:rFonts w:hint="eastAsia"/>
          <w:color w:val="000000" w:themeColor="text1"/>
          <w:spacing w:val="-10"/>
          <w:kern w:val="0"/>
          <w:sz w:val="28"/>
        </w:rPr>
        <w:t>(</w:t>
      </w:r>
      <w:r w:rsidRPr="000C1489">
        <w:rPr>
          <w:rFonts w:hint="eastAsia"/>
          <w:color w:val="000000" w:themeColor="text1"/>
          <w:spacing w:val="-10"/>
          <w:kern w:val="0"/>
          <w:sz w:val="28"/>
        </w:rPr>
        <w:t>網址：</w:t>
      </w:r>
      <w:hyperlink r:id="rId13" w:history="1">
        <w:r w:rsidRPr="000C1489">
          <w:rPr>
            <w:rStyle w:val="af9"/>
            <w:color w:val="000000" w:themeColor="text1"/>
            <w:spacing w:val="-10"/>
            <w:kern w:val="0"/>
            <w:sz w:val="28"/>
            <w:u w:val="none"/>
          </w:rPr>
          <w:t>https://www.cbc.gov.tw/tw/np-3186-1.html</w:t>
        </w:r>
      </w:hyperlink>
      <w:r w:rsidRPr="000C1489">
        <w:rPr>
          <w:rFonts w:hint="eastAsia"/>
          <w:color w:val="000000" w:themeColor="text1"/>
          <w:spacing w:val="-10"/>
          <w:kern w:val="0"/>
          <w:sz w:val="28"/>
        </w:rPr>
        <w:t>)</w:t>
      </w:r>
      <w:r w:rsidRPr="000C1489">
        <w:rPr>
          <w:rFonts w:hint="eastAsia"/>
          <w:color w:val="000000" w:themeColor="text1"/>
          <w:spacing w:val="-10"/>
          <w:kern w:val="0"/>
          <w:sz w:val="28"/>
        </w:rPr>
        <w:t>。</w:t>
      </w:r>
    </w:p>
    <w:p w:rsidR="00DC4EA1" w:rsidRPr="000C1489" w:rsidRDefault="00BB34CB" w:rsidP="00B17435">
      <w:pPr>
        <w:spacing w:beforeLines="50" w:before="120" w:line="500" w:lineRule="exact"/>
        <w:ind w:leftChars="9" w:left="660" w:hangingChars="225" w:hanging="631"/>
        <w:jc w:val="both"/>
        <w:rPr>
          <w:b/>
          <w:bCs/>
          <w:color w:val="000000" w:themeColor="text1"/>
          <w:sz w:val="28"/>
          <w:szCs w:val="20"/>
        </w:rPr>
      </w:pPr>
      <w:r w:rsidRPr="000C1489">
        <w:rPr>
          <w:rFonts w:hint="eastAsia"/>
          <w:b/>
          <w:bCs/>
          <w:color w:val="000000" w:themeColor="text1"/>
          <w:sz w:val="28"/>
          <w:szCs w:val="20"/>
        </w:rPr>
        <w:t>Q3</w:t>
      </w:r>
      <w:r w:rsidR="00AB2735" w:rsidRPr="000C1489">
        <w:rPr>
          <w:rFonts w:hint="eastAsia"/>
          <w:b/>
          <w:bCs/>
          <w:color w:val="000000" w:themeColor="text1"/>
          <w:sz w:val="28"/>
          <w:szCs w:val="20"/>
        </w:rPr>
        <w:t>：銀行依本規定向本行申請融通之作業程序</w:t>
      </w:r>
      <w:r w:rsidR="00AB2735" w:rsidRPr="000C1489">
        <w:rPr>
          <w:rFonts w:hint="eastAsia"/>
          <w:b/>
          <w:bCs/>
          <w:color w:val="000000" w:themeColor="text1"/>
          <w:sz w:val="28"/>
          <w:szCs w:val="20"/>
        </w:rPr>
        <w:t>?</w:t>
      </w:r>
    </w:p>
    <w:p w:rsidR="00DC4EA1" w:rsidRPr="000C1489" w:rsidRDefault="00DC4EA1" w:rsidP="00B17435">
      <w:pPr>
        <w:spacing w:beforeLines="50" w:before="120" w:line="500" w:lineRule="exact"/>
        <w:ind w:leftChars="9" w:left="660" w:hangingChars="225" w:hanging="631"/>
        <w:jc w:val="both"/>
        <w:rPr>
          <w:b/>
          <w:bCs/>
          <w:color w:val="000000" w:themeColor="text1"/>
          <w:sz w:val="28"/>
          <w:szCs w:val="20"/>
        </w:rPr>
      </w:pPr>
      <w:r w:rsidRPr="000C1489">
        <w:rPr>
          <w:rFonts w:hint="eastAsia"/>
          <w:b/>
          <w:bCs/>
          <w:color w:val="000000" w:themeColor="text1"/>
          <w:sz w:val="28"/>
          <w:szCs w:val="20"/>
        </w:rPr>
        <w:t>答：</w:t>
      </w:r>
    </w:p>
    <w:p w:rsidR="00765354" w:rsidRPr="000C1489" w:rsidRDefault="00936E26" w:rsidP="00FA6654">
      <w:pPr>
        <w:pStyle w:val="af2"/>
        <w:numPr>
          <w:ilvl w:val="0"/>
          <w:numId w:val="13"/>
        </w:numPr>
        <w:spacing w:beforeLines="50" w:before="120" w:line="520" w:lineRule="exact"/>
        <w:jc w:val="both"/>
        <w:rPr>
          <w:bCs/>
          <w:color w:val="000000" w:themeColor="text1"/>
          <w:sz w:val="28"/>
          <w:szCs w:val="20"/>
        </w:rPr>
      </w:pPr>
      <w:r w:rsidRPr="000C1489">
        <w:rPr>
          <w:rFonts w:hint="eastAsia"/>
          <w:bCs/>
          <w:color w:val="000000" w:themeColor="text1"/>
          <w:sz w:val="28"/>
          <w:szCs w:val="20"/>
        </w:rPr>
        <w:t>申請時點：</w:t>
      </w:r>
      <w:r w:rsidR="00DC4EA1" w:rsidRPr="000C1489">
        <w:rPr>
          <w:rFonts w:hint="eastAsia"/>
          <w:bCs/>
          <w:color w:val="000000" w:themeColor="text1"/>
          <w:sz w:val="28"/>
          <w:szCs w:val="20"/>
        </w:rPr>
        <w:t>銀行於每月</w:t>
      </w:r>
      <w:r w:rsidR="00DC4EA1" w:rsidRPr="000C1489">
        <w:rPr>
          <w:rFonts w:hint="eastAsia"/>
          <w:bCs/>
          <w:color w:val="000000" w:themeColor="text1"/>
          <w:sz w:val="28"/>
          <w:szCs w:val="20"/>
        </w:rPr>
        <w:t>5</w:t>
      </w:r>
      <w:r w:rsidR="00DC4EA1" w:rsidRPr="000C1489">
        <w:rPr>
          <w:rFonts w:hint="eastAsia"/>
          <w:bCs/>
          <w:color w:val="000000" w:themeColor="text1"/>
          <w:sz w:val="28"/>
          <w:szCs w:val="20"/>
        </w:rPr>
        <w:t>日</w:t>
      </w:r>
      <w:r w:rsidR="00E9571C" w:rsidRPr="000C1489">
        <w:rPr>
          <w:rFonts w:hint="eastAsia"/>
          <w:bCs/>
          <w:color w:val="000000" w:themeColor="text1"/>
          <w:sz w:val="28"/>
          <w:szCs w:val="20"/>
        </w:rPr>
        <w:t>(</w:t>
      </w:r>
      <w:r w:rsidR="00E9571C" w:rsidRPr="000C1489">
        <w:rPr>
          <w:rFonts w:hint="eastAsia"/>
          <w:bCs/>
          <w:color w:val="000000" w:themeColor="text1"/>
          <w:sz w:val="28"/>
          <w:szCs w:val="20"/>
        </w:rPr>
        <w:t>撥款日</w:t>
      </w:r>
      <w:r w:rsidR="00922AB5" w:rsidRPr="000C1489">
        <w:rPr>
          <w:rFonts w:hint="eastAsia"/>
          <w:color w:val="000000" w:themeColor="text1"/>
          <w:kern w:val="0"/>
          <w:sz w:val="28"/>
          <w:szCs w:val="28"/>
        </w:rPr>
        <w:t>，如遇例假日則順延至次一營業日</w:t>
      </w:r>
      <w:r w:rsidR="00E9571C" w:rsidRPr="000C1489">
        <w:rPr>
          <w:rFonts w:hint="eastAsia"/>
          <w:bCs/>
          <w:color w:val="000000" w:themeColor="text1"/>
          <w:sz w:val="28"/>
          <w:szCs w:val="20"/>
        </w:rPr>
        <w:t>)</w:t>
      </w:r>
      <w:r w:rsidRPr="000C1489">
        <w:rPr>
          <w:rFonts w:hint="eastAsia"/>
          <w:bCs/>
          <w:color w:val="000000" w:themeColor="text1"/>
          <w:sz w:val="28"/>
          <w:szCs w:val="20"/>
        </w:rPr>
        <w:t>上午</w:t>
      </w:r>
      <w:r w:rsidRPr="000C1489">
        <w:rPr>
          <w:rFonts w:hint="eastAsia"/>
          <w:bCs/>
          <w:color w:val="000000" w:themeColor="text1"/>
          <w:sz w:val="28"/>
          <w:szCs w:val="20"/>
        </w:rPr>
        <w:t>10</w:t>
      </w:r>
      <w:r w:rsidRPr="000C1489">
        <w:rPr>
          <w:rFonts w:hint="eastAsia"/>
          <w:bCs/>
          <w:color w:val="000000" w:themeColor="text1"/>
          <w:sz w:val="28"/>
          <w:szCs w:val="20"/>
        </w:rPr>
        <w:t>時</w:t>
      </w:r>
      <w:r w:rsidR="00DC4EA1" w:rsidRPr="000C1489">
        <w:rPr>
          <w:rFonts w:hint="eastAsia"/>
          <w:bCs/>
          <w:color w:val="000000" w:themeColor="text1"/>
          <w:sz w:val="28"/>
          <w:szCs w:val="20"/>
        </w:rPr>
        <w:t>前，檢具以下文件向本行申請融通</w:t>
      </w:r>
      <w:r w:rsidR="00765354" w:rsidRPr="000C1489">
        <w:rPr>
          <w:rFonts w:hint="eastAsia"/>
          <w:bCs/>
          <w:color w:val="000000" w:themeColor="text1"/>
          <w:sz w:val="28"/>
          <w:szCs w:val="20"/>
        </w:rPr>
        <w:t>；但情況特殊</w:t>
      </w:r>
      <w:r w:rsidR="00B17435" w:rsidRPr="000C1489">
        <w:rPr>
          <w:rFonts w:hint="eastAsia"/>
          <w:bCs/>
          <w:color w:val="000000" w:themeColor="text1"/>
          <w:sz w:val="28"/>
          <w:szCs w:val="20"/>
        </w:rPr>
        <w:t>(</w:t>
      </w:r>
      <w:r w:rsidR="00B17435" w:rsidRPr="000C1489">
        <w:rPr>
          <w:rFonts w:hint="eastAsia"/>
          <w:bCs/>
          <w:color w:val="000000" w:themeColor="text1"/>
          <w:sz w:val="28"/>
          <w:szCs w:val="20"/>
        </w:rPr>
        <w:t>如合作金庫商業銀行及全國農業金庫為協助信用合作社及農漁會信用部承辦本專案</w:t>
      </w:r>
      <w:r w:rsidR="00BD7421" w:rsidRPr="000C1489">
        <w:rPr>
          <w:rFonts w:hint="eastAsia"/>
          <w:bCs/>
          <w:color w:val="000000" w:themeColor="text1"/>
          <w:sz w:val="28"/>
          <w:szCs w:val="20"/>
        </w:rPr>
        <w:t>(C</w:t>
      </w:r>
      <w:r w:rsidR="00BD7421" w:rsidRPr="000C1489">
        <w:rPr>
          <w:rFonts w:hint="eastAsia"/>
          <w:bCs/>
          <w:color w:val="000000" w:themeColor="text1"/>
          <w:sz w:val="28"/>
          <w:szCs w:val="20"/>
        </w:rPr>
        <w:t>方案</w:t>
      </w:r>
      <w:r w:rsidR="00BD7421" w:rsidRPr="000C1489">
        <w:rPr>
          <w:rFonts w:hint="eastAsia"/>
          <w:bCs/>
          <w:color w:val="000000" w:themeColor="text1"/>
          <w:sz w:val="28"/>
          <w:szCs w:val="20"/>
        </w:rPr>
        <w:t>)</w:t>
      </w:r>
      <w:r w:rsidR="00B17435" w:rsidRPr="000C1489">
        <w:rPr>
          <w:rFonts w:hint="eastAsia"/>
          <w:bCs/>
          <w:color w:val="000000" w:themeColor="text1"/>
          <w:sz w:val="28"/>
          <w:szCs w:val="20"/>
        </w:rPr>
        <w:t>貸款，而向本行申請之融通</w:t>
      </w:r>
      <w:r w:rsidR="00B17435" w:rsidRPr="000C1489">
        <w:rPr>
          <w:rFonts w:hint="eastAsia"/>
          <w:bCs/>
          <w:color w:val="000000" w:themeColor="text1"/>
          <w:sz w:val="28"/>
          <w:szCs w:val="20"/>
        </w:rPr>
        <w:t>)</w:t>
      </w:r>
      <w:r w:rsidR="00765354" w:rsidRPr="000C1489">
        <w:rPr>
          <w:rFonts w:hint="eastAsia"/>
          <w:bCs/>
          <w:color w:val="000000" w:themeColor="text1"/>
          <w:sz w:val="28"/>
          <w:szCs w:val="20"/>
        </w:rPr>
        <w:t>經本行同意者，得於其他</w:t>
      </w:r>
      <w:r w:rsidR="00D347E7" w:rsidRPr="000C1489">
        <w:rPr>
          <w:rFonts w:hint="eastAsia"/>
          <w:bCs/>
          <w:color w:val="000000" w:themeColor="text1"/>
          <w:sz w:val="28"/>
          <w:szCs w:val="20"/>
        </w:rPr>
        <w:t>經</w:t>
      </w:r>
      <w:r w:rsidR="00765354" w:rsidRPr="000C1489">
        <w:rPr>
          <w:rFonts w:hint="eastAsia"/>
          <w:bCs/>
          <w:color w:val="000000" w:themeColor="text1"/>
          <w:sz w:val="28"/>
          <w:szCs w:val="20"/>
        </w:rPr>
        <w:t>本行同意之日期及時間申請核撥。</w:t>
      </w:r>
    </w:p>
    <w:p w:rsidR="00DC4EA1" w:rsidRPr="000C1489" w:rsidRDefault="00DC4EA1" w:rsidP="00FA6654">
      <w:pPr>
        <w:pStyle w:val="af2"/>
        <w:numPr>
          <w:ilvl w:val="0"/>
          <w:numId w:val="14"/>
        </w:numPr>
        <w:spacing w:beforeLines="50" w:before="120" w:line="520" w:lineRule="exact"/>
        <w:jc w:val="both"/>
        <w:rPr>
          <w:bCs/>
          <w:color w:val="000000" w:themeColor="text1"/>
          <w:sz w:val="28"/>
          <w:szCs w:val="20"/>
        </w:rPr>
      </w:pPr>
      <w:proofErr w:type="gramStart"/>
      <w:r w:rsidRPr="000C1489">
        <w:rPr>
          <w:rFonts w:hint="eastAsia"/>
          <w:bCs/>
          <w:color w:val="000000" w:themeColor="text1"/>
          <w:sz w:val="28"/>
          <w:szCs w:val="20"/>
        </w:rPr>
        <w:t>擔保品明細</w:t>
      </w:r>
      <w:proofErr w:type="gramEnd"/>
      <w:r w:rsidR="005C5543" w:rsidRPr="000C1489">
        <w:rPr>
          <w:rFonts w:hint="eastAsia"/>
          <w:bCs/>
          <w:color w:val="000000" w:themeColor="text1"/>
          <w:sz w:val="28"/>
          <w:szCs w:val="20"/>
        </w:rPr>
        <w:t>。</w:t>
      </w:r>
    </w:p>
    <w:p w:rsidR="00DC4EA1" w:rsidRPr="000C1489" w:rsidRDefault="00DC4EA1" w:rsidP="00FA6654">
      <w:pPr>
        <w:pStyle w:val="af2"/>
        <w:numPr>
          <w:ilvl w:val="0"/>
          <w:numId w:val="14"/>
        </w:numPr>
        <w:spacing w:beforeLines="50" w:before="120" w:line="520" w:lineRule="exact"/>
        <w:jc w:val="both"/>
        <w:rPr>
          <w:bCs/>
          <w:color w:val="000000" w:themeColor="text1"/>
          <w:sz w:val="28"/>
          <w:szCs w:val="20"/>
        </w:rPr>
      </w:pPr>
      <w:r w:rsidRPr="000C1489">
        <w:rPr>
          <w:rFonts w:hint="eastAsia"/>
          <w:bCs/>
          <w:color w:val="000000" w:themeColor="text1"/>
          <w:sz w:val="28"/>
          <w:szCs w:val="20"/>
        </w:rPr>
        <w:lastRenderedPageBreak/>
        <w:t>專案融通申請書</w:t>
      </w:r>
      <w:r w:rsidR="008C0C27" w:rsidRPr="000C1489">
        <w:rPr>
          <w:rFonts w:hint="eastAsia"/>
          <w:bCs/>
          <w:color w:val="000000" w:themeColor="text1"/>
          <w:sz w:val="28"/>
          <w:szCs w:val="20"/>
        </w:rPr>
        <w:t>(</w:t>
      </w:r>
      <w:proofErr w:type="gramStart"/>
      <w:r w:rsidR="008C0C27" w:rsidRPr="000C1489">
        <w:rPr>
          <w:rFonts w:hint="eastAsia"/>
          <w:bCs/>
          <w:color w:val="000000" w:themeColor="text1"/>
          <w:sz w:val="28"/>
          <w:szCs w:val="20"/>
        </w:rPr>
        <w:t>首次動撥時</w:t>
      </w:r>
      <w:proofErr w:type="gramEnd"/>
      <w:r w:rsidR="008C0C27" w:rsidRPr="000C1489">
        <w:rPr>
          <w:rFonts w:hint="eastAsia"/>
          <w:bCs/>
          <w:color w:val="000000" w:themeColor="text1"/>
          <w:sz w:val="28"/>
          <w:szCs w:val="20"/>
        </w:rPr>
        <w:t>，另檢附</w:t>
      </w:r>
      <w:r w:rsidR="008C0C27" w:rsidRPr="000C1489">
        <w:rPr>
          <w:rFonts w:ascii="新細明體" w:eastAsia="新細明體" w:hAnsi="新細明體" w:hint="eastAsia"/>
          <w:bCs/>
          <w:color w:val="000000" w:themeColor="text1"/>
          <w:sz w:val="28"/>
          <w:szCs w:val="20"/>
        </w:rPr>
        <w:t>「</w:t>
      </w:r>
      <w:r w:rsidR="008C0C27" w:rsidRPr="000C1489">
        <w:rPr>
          <w:rFonts w:ascii="標楷體" w:hAnsi="標楷體" w:hint="eastAsia"/>
          <w:bCs/>
          <w:color w:val="000000" w:themeColor="text1"/>
          <w:sz w:val="28"/>
          <w:szCs w:val="20"/>
        </w:rPr>
        <w:t>授權扣款同意書</w:t>
      </w:r>
      <w:r w:rsidR="008C0C27" w:rsidRPr="000C1489">
        <w:rPr>
          <w:rFonts w:ascii="新細明體" w:eastAsia="新細明體" w:hAnsi="新細明體" w:hint="eastAsia"/>
          <w:bCs/>
          <w:color w:val="000000" w:themeColor="text1"/>
          <w:sz w:val="28"/>
          <w:szCs w:val="20"/>
        </w:rPr>
        <w:t>」)</w:t>
      </w:r>
      <w:r w:rsidRPr="000C1489">
        <w:rPr>
          <w:rFonts w:hint="eastAsia"/>
          <w:bCs/>
          <w:color w:val="000000" w:themeColor="text1"/>
          <w:sz w:val="28"/>
          <w:szCs w:val="20"/>
        </w:rPr>
        <w:t>。</w:t>
      </w:r>
    </w:p>
    <w:p w:rsidR="00DC4EA1" w:rsidRPr="000C1489" w:rsidRDefault="00DC4EA1" w:rsidP="00FA6654">
      <w:pPr>
        <w:pStyle w:val="af2"/>
        <w:numPr>
          <w:ilvl w:val="0"/>
          <w:numId w:val="14"/>
        </w:numPr>
        <w:spacing w:beforeLines="50" w:before="120" w:line="520" w:lineRule="exact"/>
        <w:jc w:val="both"/>
        <w:rPr>
          <w:bCs/>
          <w:color w:val="000000" w:themeColor="text1"/>
          <w:sz w:val="28"/>
          <w:szCs w:val="20"/>
        </w:rPr>
      </w:pPr>
      <w:r w:rsidRPr="000C1489">
        <w:rPr>
          <w:rFonts w:hint="eastAsia"/>
          <w:bCs/>
          <w:color w:val="000000" w:themeColor="text1"/>
          <w:sz w:val="28"/>
          <w:szCs w:val="20"/>
        </w:rPr>
        <w:t>中小企業專案貸款清單。</w:t>
      </w:r>
    </w:p>
    <w:p w:rsidR="005C5543" w:rsidRPr="000C1489" w:rsidRDefault="00936E26" w:rsidP="00FA6654">
      <w:pPr>
        <w:pStyle w:val="af2"/>
        <w:numPr>
          <w:ilvl w:val="0"/>
          <w:numId w:val="13"/>
        </w:numPr>
        <w:spacing w:beforeLines="50" w:before="120" w:line="520" w:lineRule="exact"/>
        <w:jc w:val="both"/>
        <w:rPr>
          <w:bCs/>
          <w:color w:val="000000" w:themeColor="text1"/>
          <w:sz w:val="28"/>
          <w:szCs w:val="20"/>
        </w:rPr>
      </w:pPr>
      <w:r w:rsidRPr="000C1489">
        <w:rPr>
          <w:rFonts w:hint="eastAsia"/>
          <w:bCs/>
          <w:color w:val="000000" w:themeColor="text1"/>
          <w:sz w:val="28"/>
          <w:szCs w:val="20"/>
        </w:rPr>
        <w:t>擔保</w:t>
      </w:r>
      <w:proofErr w:type="gramStart"/>
      <w:r w:rsidRPr="000C1489">
        <w:rPr>
          <w:rFonts w:hint="eastAsia"/>
          <w:bCs/>
          <w:color w:val="000000" w:themeColor="text1"/>
          <w:sz w:val="28"/>
          <w:szCs w:val="20"/>
        </w:rPr>
        <w:t>品設質時</w:t>
      </w:r>
      <w:proofErr w:type="gramEnd"/>
      <w:r w:rsidRPr="000C1489">
        <w:rPr>
          <w:rFonts w:hint="eastAsia"/>
          <w:bCs/>
          <w:color w:val="000000" w:themeColor="text1"/>
          <w:sz w:val="28"/>
          <w:szCs w:val="20"/>
        </w:rPr>
        <w:t>點：</w:t>
      </w:r>
      <w:r w:rsidR="005C5543" w:rsidRPr="000C1489">
        <w:rPr>
          <w:rFonts w:hint="eastAsia"/>
          <w:bCs/>
          <w:color w:val="000000" w:themeColor="text1"/>
          <w:sz w:val="28"/>
          <w:szCs w:val="20"/>
        </w:rPr>
        <w:t>銀行應於撥款日前，將擔保</w:t>
      </w:r>
      <w:proofErr w:type="gramStart"/>
      <w:r w:rsidR="005C5543" w:rsidRPr="000C1489">
        <w:rPr>
          <w:rFonts w:hint="eastAsia"/>
          <w:bCs/>
          <w:color w:val="000000" w:themeColor="text1"/>
          <w:sz w:val="28"/>
          <w:szCs w:val="20"/>
        </w:rPr>
        <w:t>品設質予</w:t>
      </w:r>
      <w:proofErr w:type="gramEnd"/>
      <w:r w:rsidR="005C5543" w:rsidRPr="000C1489">
        <w:rPr>
          <w:rFonts w:hint="eastAsia"/>
          <w:bCs/>
          <w:color w:val="000000" w:themeColor="text1"/>
          <w:sz w:val="28"/>
          <w:szCs w:val="20"/>
        </w:rPr>
        <w:t>本行</w:t>
      </w:r>
    </w:p>
    <w:p w:rsidR="005C5543" w:rsidRPr="000C1489" w:rsidRDefault="005C5543" w:rsidP="00FA6654">
      <w:pPr>
        <w:pStyle w:val="af2"/>
        <w:numPr>
          <w:ilvl w:val="0"/>
          <w:numId w:val="18"/>
        </w:numPr>
        <w:spacing w:beforeLines="50" w:before="120" w:line="520" w:lineRule="exact"/>
        <w:jc w:val="both"/>
        <w:rPr>
          <w:bCs/>
          <w:color w:val="000000" w:themeColor="text1"/>
          <w:sz w:val="28"/>
          <w:szCs w:val="20"/>
        </w:rPr>
      </w:pPr>
      <w:r w:rsidRPr="000C1489">
        <w:rPr>
          <w:rFonts w:hint="eastAsia"/>
          <w:bCs/>
          <w:color w:val="000000" w:themeColor="text1"/>
          <w:sz w:val="28"/>
          <w:szCs w:val="20"/>
        </w:rPr>
        <w:t>擔保品為政府債券及本行定存單者：透過「中央銀行擔保品管理系統」</w:t>
      </w:r>
      <w:proofErr w:type="gramStart"/>
      <w:r w:rsidRPr="000C1489">
        <w:rPr>
          <w:rFonts w:hint="eastAsia"/>
          <w:bCs/>
          <w:color w:val="000000" w:themeColor="text1"/>
          <w:sz w:val="28"/>
          <w:szCs w:val="20"/>
        </w:rPr>
        <w:t>辦理線上設</w:t>
      </w:r>
      <w:proofErr w:type="gramEnd"/>
      <w:r w:rsidRPr="000C1489">
        <w:rPr>
          <w:rFonts w:hint="eastAsia"/>
          <w:bCs/>
          <w:color w:val="000000" w:themeColor="text1"/>
          <w:sz w:val="28"/>
          <w:szCs w:val="20"/>
        </w:rPr>
        <w:t>質擔保品。</w:t>
      </w:r>
    </w:p>
    <w:p w:rsidR="005C5543" w:rsidRPr="000C1489" w:rsidRDefault="005C5543" w:rsidP="00FA6654">
      <w:pPr>
        <w:pStyle w:val="af2"/>
        <w:numPr>
          <w:ilvl w:val="0"/>
          <w:numId w:val="18"/>
        </w:numPr>
        <w:spacing w:beforeLines="50" w:before="120" w:line="520" w:lineRule="exact"/>
        <w:jc w:val="both"/>
        <w:rPr>
          <w:bCs/>
          <w:color w:val="000000" w:themeColor="text1"/>
          <w:sz w:val="28"/>
          <w:szCs w:val="20"/>
        </w:rPr>
      </w:pPr>
      <w:r w:rsidRPr="000C1489">
        <w:rPr>
          <w:rFonts w:hint="eastAsia"/>
          <w:bCs/>
          <w:color w:val="000000" w:themeColor="text1"/>
          <w:sz w:val="28"/>
          <w:szCs w:val="20"/>
        </w:rPr>
        <w:t>擔保品為準備金乙戶</w:t>
      </w:r>
      <w:r w:rsidR="00345441" w:rsidRPr="000C1489">
        <w:rPr>
          <w:rFonts w:hint="eastAsia"/>
          <w:bCs/>
          <w:color w:val="000000" w:themeColor="text1"/>
          <w:sz w:val="28"/>
          <w:szCs w:val="20"/>
        </w:rPr>
        <w:t>存款</w:t>
      </w:r>
      <w:r w:rsidR="00E34F13" w:rsidRPr="000C1489">
        <w:rPr>
          <w:rFonts w:hint="eastAsia"/>
          <w:bCs/>
          <w:color w:val="000000" w:themeColor="text1"/>
          <w:sz w:val="28"/>
          <w:szCs w:val="20"/>
        </w:rPr>
        <w:t>者：本行將於撥款前</w:t>
      </w:r>
      <w:r w:rsidRPr="000C1489">
        <w:rPr>
          <w:rFonts w:hint="eastAsia"/>
          <w:bCs/>
          <w:color w:val="000000" w:themeColor="text1"/>
          <w:sz w:val="28"/>
          <w:szCs w:val="20"/>
        </w:rPr>
        <w:t>進行圈存。</w:t>
      </w:r>
    </w:p>
    <w:p w:rsidR="00DC4EA1" w:rsidRPr="000C1489" w:rsidRDefault="00DC4EA1" w:rsidP="00FA6654">
      <w:pPr>
        <w:pStyle w:val="af2"/>
        <w:numPr>
          <w:ilvl w:val="0"/>
          <w:numId w:val="13"/>
        </w:numPr>
        <w:overflowPunct w:val="0"/>
        <w:spacing w:beforeLines="50" w:before="120" w:line="520" w:lineRule="exact"/>
        <w:ind w:left="385" w:hanging="357"/>
        <w:jc w:val="both"/>
        <w:rPr>
          <w:bCs/>
          <w:color w:val="000000" w:themeColor="text1"/>
          <w:spacing w:val="-2"/>
          <w:kern w:val="0"/>
          <w:sz w:val="28"/>
          <w:szCs w:val="20"/>
        </w:rPr>
      </w:pPr>
      <w:r w:rsidRPr="000C1489">
        <w:rPr>
          <w:rFonts w:hint="eastAsia"/>
          <w:bCs/>
          <w:color w:val="000000" w:themeColor="text1"/>
          <w:spacing w:val="-2"/>
          <w:kern w:val="0"/>
          <w:sz w:val="28"/>
          <w:szCs w:val="20"/>
        </w:rPr>
        <w:t>本行經檢視上開文件齊全後，將各銀行申請融通款項撥付銀行在</w:t>
      </w:r>
      <w:r w:rsidR="00E73CAB" w:rsidRPr="000C1489">
        <w:rPr>
          <w:rFonts w:hint="eastAsia"/>
          <w:bCs/>
          <w:color w:val="000000" w:themeColor="text1"/>
          <w:spacing w:val="-2"/>
          <w:kern w:val="0"/>
          <w:sz w:val="28"/>
          <w:szCs w:val="20"/>
        </w:rPr>
        <w:t>本行業務局</w:t>
      </w:r>
      <w:r w:rsidR="00E73CAB" w:rsidRPr="000C1489">
        <w:rPr>
          <w:rFonts w:hint="eastAsia"/>
          <w:bCs/>
          <w:color w:val="000000" w:themeColor="text1"/>
          <w:spacing w:val="-2"/>
          <w:kern w:val="0"/>
          <w:sz w:val="28"/>
          <w:szCs w:val="20"/>
        </w:rPr>
        <w:t>(</w:t>
      </w:r>
      <w:r w:rsidR="00E73CAB" w:rsidRPr="000C1489">
        <w:rPr>
          <w:rFonts w:hint="eastAsia"/>
          <w:bCs/>
          <w:color w:val="000000" w:themeColor="text1"/>
          <w:spacing w:val="-2"/>
          <w:kern w:val="0"/>
          <w:sz w:val="28"/>
          <w:szCs w:val="20"/>
        </w:rPr>
        <w:t>以下簡稱本局</w:t>
      </w:r>
      <w:r w:rsidR="00E73CAB" w:rsidRPr="000C1489">
        <w:rPr>
          <w:rFonts w:hint="eastAsia"/>
          <w:bCs/>
          <w:color w:val="000000" w:themeColor="text1"/>
          <w:spacing w:val="-2"/>
          <w:kern w:val="0"/>
          <w:sz w:val="28"/>
          <w:szCs w:val="20"/>
        </w:rPr>
        <w:t>)</w:t>
      </w:r>
      <w:r w:rsidRPr="000C1489">
        <w:rPr>
          <w:rFonts w:hint="eastAsia"/>
          <w:bCs/>
          <w:color w:val="000000" w:themeColor="text1"/>
          <w:spacing w:val="-2"/>
          <w:kern w:val="0"/>
          <w:sz w:val="28"/>
          <w:szCs w:val="20"/>
        </w:rPr>
        <w:t>開立之</w:t>
      </w:r>
      <w:r w:rsidR="00E73CAB" w:rsidRPr="000C1489">
        <w:rPr>
          <w:rFonts w:hint="eastAsia"/>
          <w:bCs/>
          <w:color w:val="000000" w:themeColor="text1"/>
          <w:spacing w:val="-2"/>
          <w:kern w:val="0"/>
          <w:sz w:val="28"/>
          <w:szCs w:val="20"/>
        </w:rPr>
        <w:t>銀行業存款帳戶</w:t>
      </w:r>
      <w:r w:rsidR="00E73CAB" w:rsidRPr="000C1489">
        <w:rPr>
          <w:rFonts w:hint="eastAsia"/>
          <w:bCs/>
          <w:color w:val="000000" w:themeColor="text1"/>
          <w:spacing w:val="-2"/>
          <w:kern w:val="0"/>
          <w:sz w:val="28"/>
          <w:szCs w:val="20"/>
        </w:rPr>
        <w:t>(</w:t>
      </w:r>
      <w:r w:rsidR="00E73CAB" w:rsidRPr="000C1489">
        <w:rPr>
          <w:rFonts w:hint="eastAsia"/>
          <w:bCs/>
          <w:color w:val="000000" w:themeColor="text1"/>
          <w:spacing w:val="-2"/>
          <w:kern w:val="0"/>
          <w:sz w:val="28"/>
          <w:szCs w:val="20"/>
        </w:rPr>
        <w:t>準備金甲戶</w:t>
      </w:r>
      <w:r w:rsidR="00E73CAB" w:rsidRPr="000C1489">
        <w:rPr>
          <w:rFonts w:hint="eastAsia"/>
          <w:bCs/>
          <w:color w:val="000000" w:themeColor="text1"/>
          <w:spacing w:val="-2"/>
          <w:kern w:val="0"/>
          <w:sz w:val="28"/>
          <w:szCs w:val="20"/>
        </w:rPr>
        <w:t>)</w:t>
      </w:r>
      <w:r w:rsidRPr="000C1489">
        <w:rPr>
          <w:rFonts w:hint="eastAsia"/>
          <w:bCs/>
          <w:color w:val="000000" w:themeColor="text1"/>
          <w:spacing w:val="-2"/>
          <w:kern w:val="0"/>
          <w:sz w:val="28"/>
          <w:szCs w:val="20"/>
        </w:rPr>
        <w:t>。</w:t>
      </w:r>
    </w:p>
    <w:p w:rsidR="00DC4EA1" w:rsidRPr="000C1489" w:rsidRDefault="00DC4EA1" w:rsidP="00FA6654">
      <w:pPr>
        <w:pStyle w:val="af2"/>
        <w:numPr>
          <w:ilvl w:val="0"/>
          <w:numId w:val="13"/>
        </w:numPr>
        <w:spacing w:beforeLines="50" w:before="120" w:line="520" w:lineRule="exact"/>
        <w:jc w:val="both"/>
        <w:rPr>
          <w:bCs/>
          <w:color w:val="000000" w:themeColor="text1"/>
          <w:sz w:val="28"/>
          <w:szCs w:val="20"/>
        </w:rPr>
      </w:pPr>
      <w:r w:rsidRPr="000C1489">
        <w:rPr>
          <w:rFonts w:hint="eastAsia"/>
          <w:bCs/>
          <w:color w:val="000000" w:themeColor="text1"/>
          <w:sz w:val="28"/>
          <w:szCs w:val="20"/>
        </w:rPr>
        <w:t>銀行應於每月</w:t>
      </w:r>
      <w:r w:rsidRPr="000C1489">
        <w:rPr>
          <w:rFonts w:hint="eastAsia"/>
          <w:bCs/>
          <w:color w:val="000000" w:themeColor="text1"/>
          <w:sz w:val="28"/>
          <w:szCs w:val="20"/>
        </w:rPr>
        <w:t>21</w:t>
      </w:r>
      <w:r w:rsidRPr="000C1489">
        <w:rPr>
          <w:rFonts w:hint="eastAsia"/>
          <w:bCs/>
          <w:color w:val="000000" w:themeColor="text1"/>
          <w:sz w:val="28"/>
          <w:szCs w:val="20"/>
        </w:rPr>
        <w:t>日付息，並授權由本局逕自於其開立於本局之</w:t>
      </w:r>
      <w:r w:rsidR="00A62EF1" w:rsidRPr="000C1489">
        <w:rPr>
          <w:rFonts w:hint="eastAsia"/>
          <w:bCs/>
          <w:color w:val="000000" w:themeColor="text1"/>
          <w:sz w:val="28"/>
          <w:szCs w:val="20"/>
        </w:rPr>
        <w:t>銀行業存款帳戶</w:t>
      </w:r>
      <w:r w:rsidR="00A62EF1" w:rsidRPr="000C1489">
        <w:rPr>
          <w:rFonts w:hint="eastAsia"/>
          <w:bCs/>
          <w:color w:val="000000" w:themeColor="text1"/>
          <w:sz w:val="28"/>
          <w:szCs w:val="20"/>
        </w:rPr>
        <w:t>(</w:t>
      </w:r>
      <w:r w:rsidR="00A62EF1" w:rsidRPr="000C1489">
        <w:rPr>
          <w:rFonts w:hint="eastAsia"/>
          <w:bCs/>
          <w:color w:val="000000" w:themeColor="text1"/>
          <w:sz w:val="28"/>
          <w:szCs w:val="20"/>
        </w:rPr>
        <w:t>準備金甲戶</w:t>
      </w:r>
      <w:r w:rsidR="00A62EF1" w:rsidRPr="000C1489">
        <w:rPr>
          <w:rFonts w:hint="eastAsia"/>
          <w:bCs/>
          <w:color w:val="000000" w:themeColor="text1"/>
          <w:sz w:val="28"/>
          <w:szCs w:val="20"/>
        </w:rPr>
        <w:t>)</w:t>
      </w:r>
      <w:r w:rsidRPr="000C1489">
        <w:rPr>
          <w:rFonts w:hint="eastAsia"/>
          <w:bCs/>
          <w:color w:val="000000" w:themeColor="text1"/>
          <w:sz w:val="28"/>
          <w:szCs w:val="20"/>
        </w:rPr>
        <w:t>扣除。</w:t>
      </w:r>
    </w:p>
    <w:p w:rsidR="00DA1371" w:rsidRPr="000C1489" w:rsidRDefault="00DA1371" w:rsidP="00C60F28">
      <w:pPr>
        <w:spacing w:beforeLines="50" w:before="120" w:line="480" w:lineRule="exact"/>
        <w:ind w:leftChars="9" w:left="660" w:hangingChars="225" w:hanging="631"/>
        <w:jc w:val="both"/>
        <w:rPr>
          <w:b/>
          <w:bCs/>
          <w:color w:val="000000" w:themeColor="text1"/>
          <w:sz w:val="28"/>
          <w:szCs w:val="20"/>
        </w:rPr>
      </w:pPr>
      <w:r w:rsidRPr="000C1489">
        <w:rPr>
          <w:rFonts w:hint="eastAsia"/>
          <w:b/>
          <w:bCs/>
          <w:color w:val="000000" w:themeColor="text1"/>
          <w:sz w:val="28"/>
          <w:szCs w:val="20"/>
        </w:rPr>
        <w:t>Q</w:t>
      </w:r>
      <w:r w:rsidR="00BB34CB" w:rsidRPr="000C1489">
        <w:rPr>
          <w:rFonts w:hint="eastAsia"/>
          <w:b/>
          <w:bCs/>
          <w:color w:val="000000" w:themeColor="text1"/>
          <w:sz w:val="28"/>
          <w:szCs w:val="20"/>
        </w:rPr>
        <w:t>4</w:t>
      </w:r>
      <w:r w:rsidRPr="000C1489">
        <w:rPr>
          <w:rFonts w:hint="eastAsia"/>
          <w:b/>
          <w:bCs/>
          <w:color w:val="000000" w:themeColor="text1"/>
          <w:sz w:val="28"/>
          <w:szCs w:val="20"/>
        </w:rPr>
        <w:t>：銀行</w:t>
      </w:r>
      <w:r w:rsidR="00936498" w:rsidRPr="000C1489">
        <w:rPr>
          <w:rFonts w:hint="eastAsia"/>
          <w:b/>
          <w:bCs/>
          <w:color w:val="000000" w:themeColor="text1"/>
          <w:sz w:val="28"/>
          <w:szCs w:val="20"/>
        </w:rPr>
        <w:t>因</w:t>
      </w:r>
      <w:r w:rsidRPr="000C1489">
        <w:rPr>
          <w:rFonts w:hint="eastAsia"/>
          <w:b/>
          <w:bCs/>
          <w:color w:val="000000" w:themeColor="text1"/>
          <w:sz w:val="28"/>
          <w:szCs w:val="20"/>
        </w:rPr>
        <w:t>辦理本專案</w:t>
      </w:r>
      <w:r w:rsidR="00860AD3" w:rsidRPr="000C1489">
        <w:rPr>
          <w:rFonts w:hint="eastAsia"/>
          <w:b/>
          <w:bCs/>
          <w:color w:val="000000" w:themeColor="text1"/>
          <w:sz w:val="28"/>
          <w:szCs w:val="20"/>
        </w:rPr>
        <w:t>貸款</w:t>
      </w:r>
      <w:r w:rsidR="00936498" w:rsidRPr="000C1489">
        <w:rPr>
          <w:rFonts w:hint="eastAsia"/>
          <w:b/>
          <w:bCs/>
          <w:color w:val="000000" w:themeColor="text1"/>
          <w:sz w:val="28"/>
          <w:szCs w:val="20"/>
        </w:rPr>
        <w:t>而向本行融通之資金</w:t>
      </w:r>
      <w:r w:rsidRPr="000C1489">
        <w:rPr>
          <w:rFonts w:hint="eastAsia"/>
          <w:b/>
          <w:bCs/>
          <w:color w:val="000000" w:themeColor="text1"/>
          <w:sz w:val="28"/>
          <w:szCs w:val="20"/>
        </w:rPr>
        <w:t>，可否提前清償</w:t>
      </w:r>
      <w:r w:rsidR="00936498" w:rsidRPr="000C1489">
        <w:rPr>
          <w:rFonts w:hint="eastAsia"/>
          <w:b/>
          <w:bCs/>
          <w:color w:val="000000" w:themeColor="text1"/>
          <w:sz w:val="28"/>
          <w:szCs w:val="20"/>
        </w:rPr>
        <w:t>?</w:t>
      </w:r>
      <w:r w:rsidR="00104BBD" w:rsidRPr="000C1489">
        <w:rPr>
          <w:rFonts w:hint="eastAsia"/>
          <w:b/>
          <w:bCs/>
          <w:color w:val="000000" w:themeColor="text1"/>
          <w:sz w:val="28"/>
          <w:szCs w:val="20"/>
        </w:rPr>
        <w:t>客戶提前償還時，承貸銀行是否應</w:t>
      </w:r>
      <w:r w:rsidR="00936498" w:rsidRPr="000C1489">
        <w:rPr>
          <w:rFonts w:hint="eastAsia"/>
          <w:b/>
          <w:bCs/>
          <w:color w:val="000000" w:themeColor="text1"/>
          <w:sz w:val="28"/>
          <w:szCs w:val="20"/>
        </w:rPr>
        <w:t>即刻</w:t>
      </w:r>
      <w:r w:rsidR="00104BBD" w:rsidRPr="000C1489">
        <w:rPr>
          <w:rFonts w:hint="eastAsia"/>
          <w:b/>
          <w:bCs/>
          <w:color w:val="000000" w:themeColor="text1"/>
          <w:sz w:val="28"/>
          <w:szCs w:val="20"/>
        </w:rPr>
        <w:t>償還本行</w:t>
      </w:r>
      <w:r w:rsidR="00860AD3" w:rsidRPr="000C1489">
        <w:rPr>
          <w:rFonts w:hint="eastAsia"/>
          <w:b/>
          <w:bCs/>
          <w:color w:val="000000" w:themeColor="text1"/>
          <w:sz w:val="28"/>
          <w:szCs w:val="20"/>
        </w:rPr>
        <w:t>?</w:t>
      </w:r>
      <w:r w:rsidR="00286899" w:rsidRPr="000C1489">
        <w:rPr>
          <w:rFonts w:hint="eastAsia"/>
          <w:b/>
          <w:bCs/>
          <w:color w:val="000000" w:themeColor="text1"/>
          <w:sz w:val="28"/>
          <w:szCs w:val="20"/>
        </w:rPr>
        <w:t xml:space="preserve"> </w:t>
      </w:r>
      <w:r w:rsidR="00497079" w:rsidRPr="000C1489">
        <w:rPr>
          <w:rFonts w:hint="eastAsia"/>
          <w:b/>
          <w:bCs/>
          <w:color w:val="000000" w:themeColor="text1"/>
          <w:sz w:val="28"/>
          <w:szCs w:val="20"/>
        </w:rPr>
        <w:t>(</w:t>
      </w:r>
      <w:r w:rsidR="00497079" w:rsidRPr="000C1489">
        <w:rPr>
          <w:rFonts w:hint="eastAsia"/>
          <w:b/>
          <w:bCs/>
          <w:color w:val="000000" w:themeColor="text1"/>
          <w:sz w:val="28"/>
          <w:szCs w:val="20"/>
        </w:rPr>
        <w:t>本次增修</w:t>
      </w:r>
      <w:r w:rsidR="00497079" w:rsidRPr="000C1489">
        <w:rPr>
          <w:rFonts w:hint="eastAsia"/>
          <w:b/>
          <w:bCs/>
          <w:color w:val="000000" w:themeColor="text1"/>
          <w:sz w:val="28"/>
          <w:szCs w:val="20"/>
        </w:rPr>
        <w:t>)</w:t>
      </w:r>
    </w:p>
    <w:p w:rsidR="00104BBD" w:rsidRPr="000C1489" w:rsidRDefault="00860AD3" w:rsidP="00C60F28">
      <w:pPr>
        <w:spacing w:beforeLines="50" w:before="120" w:line="480" w:lineRule="exact"/>
        <w:ind w:left="566" w:hangingChars="202" w:hanging="566"/>
        <w:jc w:val="both"/>
        <w:rPr>
          <w:b/>
          <w:bCs/>
          <w:color w:val="000000" w:themeColor="text1"/>
          <w:sz w:val="28"/>
          <w:szCs w:val="20"/>
        </w:rPr>
      </w:pPr>
      <w:r w:rsidRPr="000C1489">
        <w:rPr>
          <w:rFonts w:hint="eastAsia"/>
          <w:b/>
          <w:bCs/>
          <w:color w:val="000000" w:themeColor="text1"/>
          <w:sz w:val="28"/>
          <w:szCs w:val="20"/>
        </w:rPr>
        <w:t>答：</w:t>
      </w:r>
    </w:p>
    <w:p w:rsidR="00A62EF1" w:rsidRPr="000C1489" w:rsidRDefault="00AC4558" w:rsidP="00FA6654">
      <w:pPr>
        <w:pStyle w:val="af2"/>
        <w:numPr>
          <w:ilvl w:val="0"/>
          <w:numId w:val="12"/>
        </w:numPr>
        <w:spacing w:beforeLines="50" w:before="120" w:line="500" w:lineRule="exact"/>
        <w:ind w:left="426"/>
        <w:jc w:val="both"/>
        <w:rPr>
          <w:bCs/>
          <w:color w:val="000000" w:themeColor="text1"/>
          <w:sz w:val="28"/>
          <w:szCs w:val="20"/>
        </w:rPr>
      </w:pPr>
      <w:r w:rsidRPr="000C1489">
        <w:rPr>
          <w:rFonts w:hint="eastAsia"/>
          <w:bCs/>
          <w:color w:val="000000" w:themeColor="text1"/>
          <w:sz w:val="28"/>
          <w:szCs w:val="20"/>
        </w:rPr>
        <w:t>銀行向本行申請融通，</w:t>
      </w:r>
      <w:r w:rsidR="00B856F3" w:rsidRPr="000C1489">
        <w:rPr>
          <w:rFonts w:hint="eastAsia"/>
          <w:bCs/>
          <w:color w:val="000000" w:themeColor="text1"/>
          <w:sz w:val="28"/>
          <w:szCs w:val="20"/>
        </w:rPr>
        <w:t>得</w:t>
      </w:r>
      <w:r w:rsidR="005D2B9C" w:rsidRPr="000C1489">
        <w:rPr>
          <w:rFonts w:hint="eastAsia"/>
          <w:bCs/>
          <w:color w:val="000000" w:themeColor="text1"/>
          <w:sz w:val="28"/>
          <w:szCs w:val="20"/>
        </w:rPr>
        <w:t>提前償還一部或全部資金，</w:t>
      </w:r>
      <w:proofErr w:type="gramStart"/>
      <w:r w:rsidR="005D2B9C" w:rsidRPr="000C1489">
        <w:rPr>
          <w:rFonts w:hint="eastAsia"/>
          <w:bCs/>
          <w:color w:val="000000" w:themeColor="text1"/>
          <w:sz w:val="28"/>
          <w:szCs w:val="20"/>
        </w:rPr>
        <w:t>惟最遲</w:t>
      </w:r>
      <w:proofErr w:type="gramEnd"/>
      <w:r w:rsidR="005D2B9C" w:rsidRPr="000C1489">
        <w:rPr>
          <w:rFonts w:hint="eastAsia"/>
          <w:bCs/>
          <w:color w:val="000000" w:themeColor="text1"/>
          <w:sz w:val="28"/>
          <w:szCs w:val="20"/>
        </w:rPr>
        <w:t>應於融通</w:t>
      </w:r>
      <w:r w:rsidR="00A62EF1" w:rsidRPr="000C1489">
        <w:rPr>
          <w:rFonts w:hint="eastAsia"/>
          <w:bCs/>
          <w:color w:val="000000" w:themeColor="text1"/>
          <w:sz w:val="28"/>
          <w:szCs w:val="20"/>
        </w:rPr>
        <w:t>期</w:t>
      </w:r>
      <w:r w:rsidR="005D2B9C" w:rsidRPr="000C1489">
        <w:rPr>
          <w:rFonts w:hint="eastAsia"/>
          <w:bCs/>
          <w:color w:val="000000" w:themeColor="text1"/>
          <w:sz w:val="28"/>
          <w:szCs w:val="20"/>
        </w:rPr>
        <w:t>限</w:t>
      </w:r>
      <w:r w:rsidRPr="000C1489">
        <w:rPr>
          <w:rFonts w:hint="eastAsia"/>
          <w:bCs/>
          <w:color w:val="000000" w:themeColor="text1"/>
          <w:sz w:val="28"/>
          <w:szCs w:val="20"/>
        </w:rPr>
        <w:t>屆滿日</w:t>
      </w:r>
      <w:r w:rsidR="00A62EF1" w:rsidRPr="000C1489">
        <w:rPr>
          <w:rFonts w:hint="eastAsia"/>
          <w:bCs/>
          <w:color w:val="000000" w:themeColor="text1"/>
          <w:sz w:val="28"/>
          <w:szCs w:val="20"/>
        </w:rPr>
        <w:t>(110</w:t>
      </w:r>
      <w:r w:rsidR="00A62EF1" w:rsidRPr="000C1489">
        <w:rPr>
          <w:rFonts w:hint="eastAsia"/>
          <w:bCs/>
          <w:color w:val="000000" w:themeColor="text1"/>
          <w:sz w:val="28"/>
          <w:szCs w:val="20"/>
        </w:rPr>
        <w:t>年</w:t>
      </w:r>
      <w:r w:rsidR="00A62EF1" w:rsidRPr="000C1489">
        <w:rPr>
          <w:rFonts w:hint="eastAsia"/>
          <w:bCs/>
          <w:color w:val="000000" w:themeColor="text1"/>
          <w:sz w:val="28"/>
          <w:szCs w:val="20"/>
        </w:rPr>
        <w:t>3</w:t>
      </w:r>
      <w:r w:rsidR="00A62EF1" w:rsidRPr="000C1489">
        <w:rPr>
          <w:rFonts w:hint="eastAsia"/>
          <w:bCs/>
          <w:color w:val="000000" w:themeColor="text1"/>
          <w:sz w:val="28"/>
          <w:szCs w:val="20"/>
        </w:rPr>
        <w:t>月</w:t>
      </w:r>
      <w:r w:rsidR="00A62EF1" w:rsidRPr="000C1489">
        <w:rPr>
          <w:rFonts w:hint="eastAsia"/>
          <w:bCs/>
          <w:color w:val="000000" w:themeColor="text1"/>
          <w:sz w:val="28"/>
          <w:szCs w:val="20"/>
        </w:rPr>
        <w:t>27</w:t>
      </w:r>
      <w:r w:rsidR="00A62EF1" w:rsidRPr="000C1489">
        <w:rPr>
          <w:rFonts w:hint="eastAsia"/>
          <w:bCs/>
          <w:color w:val="000000" w:themeColor="text1"/>
          <w:sz w:val="28"/>
          <w:szCs w:val="20"/>
        </w:rPr>
        <w:t>日</w:t>
      </w:r>
      <w:r w:rsidR="00E22DF0" w:rsidRPr="000C1489">
        <w:rPr>
          <w:rFonts w:hint="eastAsia"/>
          <w:bCs/>
          <w:color w:val="000000" w:themeColor="text1"/>
          <w:sz w:val="28"/>
          <w:szCs w:val="20"/>
        </w:rPr>
        <w:t>、</w:t>
      </w:r>
      <w:r w:rsidR="00497079" w:rsidRPr="000C1489">
        <w:rPr>
          <w:rFonts w:hint="eastAsia"/>
          <w:bCs/>
          <w:color w:val="000000" w:themeColor="text1"/>
          <w:sz w:val="28"/>
          <w:szCs w:val="20"/>
        </w:rPr>
        <w:t>110</w:t>
      </w:r>
      <w:r w:rsidR="00497079" w:rsidRPr="000C1489">
        <w:rPr>
          <w:rFonts w:hint="eastAsia"/>
          <w:bCs/>
          <w:color w:val="000000" w:themeColor="text1"/>
          <w:sz w:val="28"/>
          <w:szCs w:val="20"/>
        </w:rPr>
        <w:t>年</w:t>
      </w:r>
      <w:r w:rsidR="00497079" w:rsidRPr="000C1489">
        <w:rPr>
          <w:rFonts w:hint="eastAsia"/>
          <w:bCs/>
          <w:color w:val="000000" w:themeColor="text1"/>
          <w:sz w:val="28"/>
          <w:szCs w:val="20"/>
        </w:rPr>
        <w:t>6</w:t>
      </w:r>
      <w:r w:rsidR="00497079" w:rsidRPr="000C1489">
        <w:rPr>
          <w:rFonts w:hint="eastAsia"/>
          <w:bCs/>
          <w:color w:val="000000" w:themeColor="text1"/>
          <w:sz w:val="28"/>
          <w:szCs w:val="20"/>
        </w:rPr>
        <w:t>月</w:t>
      </w:r>
      <w:r w:rsidR="00497079" w:rsidRPr="000C1489">
        <w:rPr>
          <w:rFonts w:hint="eastAsia"/>
          <w:bCs/>
          <w:color w:val="000000" w:themeColor="text1"/>
          <w:sz w:val="28"/>
          <w:szCs w:val="20"/>
        </w:rPr>
        <w:t>30</w:t>
      </w:r>
      <w:r w:rsidR="00497079" w:rsidRPr="000C1489">
        <w:rPr>
          <w:rFonts w:hint="eastAsia"/>
          <w:bCs/>
          <w:color w:val="000000" w:themeColor="text1"/>
          <w:sz w:val="28"/>
          <w:szCs w:val="20"/>
        </w:rPr>
        <w:t>日</w:t>
      </w:r>
      <w:r w:rsidR="00873D9A" w:rsidRPr="000C1489">
        <w:rPr>
          <w:rFonts w:hint="eastAsia"/>
          <w:bCs/>
          <w:color w:val="000000" w:themeColor="text1"/>
          <w:sz w:val="28"/>
          <w:szCs w:val="20"/>
        </w:rPr>
        <w:t>或</w:t>
      </w:r>
      <w:r w:rsidR="00873D9A" w:rsidRPr="000C1489">
        <w:rPr>
          <w:rFonts w:hint="eastAsia"/>
          <w:bCs/>
          <w:color w:val="000000" w:themeColor="text1"/>
          <w:sz w:val="28"/>
          <w:szCs w:val="20"/>
        </w:rPr>
        <w:t>110</w:t>
      </w:r>
      <w:r w:rsidR="00873D9A" w:rsidRPr="000C1489">
        <w:rPr>
          <w:rFonts w:hint="eastAsia"/>
          <w:bCs/>
          <w:color w:val="000000" w:themeColor="text1"/>
          <w:sz w:val="28"/>
          <w:szCs w:val="20"/>
        </w:rPr>
        <w:t>年</w:t>
      </w:r>
      <w:r w:rsidR="00873D9A" w:rsidRPr="000C1489">
        <w:rPr>
          <w:rFonts w:hint="eastAsia"/>
          <w:bCs/>
          <w:color w:val="000000" w:themeColor="text1"/>
          <w:sz w:val="28"/>
          <w:szCs w:val="20"/>
        </w:rPr>
        <w:t>12</w:t>
      </w:r>
      <w:r w:rsidR="00873D9A" w:rsidRPr="000C1489">
        <w:rPr>
          <w:rFonts w:hint="eastAsia"/>
          <w:bCs/>
          <w:color w:val="000000" w:themeColor="text1"/>
          <w:sz w:val="28"/>
          <w:szCs w:val="20"/>
        </w:rPr>
        <w:t>月</w:t>
      </w:r>
      <w:r w:rsidR="00705CA4" w:rsidRPr="000C1489">
        <w:rPr>
          <w:rFonts w:hint="eastAsia"/>
          <w:bCs/>
          <w:color w:val="000000" w:themeColor="text1"/>
          <w:sz w:val="28"/>
          <w:szCs w:val="20"/>
        </w:rPr>
        <w:t>31</w:t>
      </w:r>
      <w:r w:rsidR="00873D9A" w:rsidRPr="000C1489">
        <w:rPr>
          <w:rFonts w:hint="eastAsia"/>
          <w:bCs/>
          <w:color w:val="000000" w:themeColor="text1"/>
          <w:sz w:val="28"/>
          <w:szCs w:val="20"/>
        </w:rPr>
        <w:t>日</w:t>
      </w:r>
      <w:r w:rsidR="00A62EF1" w:rsidRPr="000C1489">
        <w:rPr>
          <w:rFonts w:hint="eastAsia"/>
          <w:bCs/>
          <w:color w:val="000000" w:themeColor="text1"/>
          <w:sz w:val="28"/>
          <w:szCs w:val="20"/>
        </w:rPr>
        <w:t>)</w:t>
      </w:r>
      <w:r w:rsidR="00A62EF1" w:rsidRPr="000C1489">
        <w:rPr>
          <w:rFonts w:hint="eastAsia"/>
          <w:bCs/>
          <w:color w:val="000000" w:themeColor="text1"/>
          <w:sz w:val="28"/>
          <w:szCs w:val="20"/>
        </w:rPr>
        <w:t>，償還全部融通資金。</w:t>
      </w:r>
    </w:p>
    <w:p w:rsidR="005337B2" w:rsidRPr="000C1489" w:rsidRDefault="008D05C4" w:rsidP="00FA6654">
      <w:pPr>
        <w:pStyle w:val="af2"/>
        <w:numPr>
          <w:ilvl w:val="0"/>
          <w:numId w:val="12"/>
        </w:numPr>
        <w:spacing w:beforeLines="50" w:before="120" w:line="500" w:lineRule="exact"/>
        <w:jc w:val="both"/>
        <w:rPr>
          <w:bCs/>
          <w:color w:val="000000" w:themeColor="text1"/>
          <w:sz w:val="28"/>
          <w:szCs w:val="20"/>
        </w:rPr>
      </w:pPr>
      <w:r w:rsidRPr="000C1489">
        <w:rPr>
          <w:rFonts w:hint="eastAsia"/>
          <w:bCs/>
          <w:color w:val="000000" w:themeColor="text1"/>
          <w:sz w:val="28"/>
          <w:szCs w:val="20"/>
        </w:rPr>
        <w:t>為利帳</w:t>
      </w:r>
      <w:proofErr w:type="gramStart"/>
      <w:r w:rsidRPr="000C1489">
        <w:rPr>
          <w:rFonts w:hint="eastAsia"/>
          <w:bCs/>
          <w:color w:val="000000" w:themeColor="text1"/>
          <w:sz w:val="28"/>
          <w:szCs w:val="20"/>
        </w:rPr>
        <w:t>務</w:t>
      </w:r>
      <w:proofErr w:type="gramEnd"/>
      <w:r w:rsidRPr="000C1489">
        <w:rPr>
          <w:rFonts w:hint="eastAsia"/>
          <w:bCs/>
          <w:color w:val="000000" w:themeColor="text1"/>
          <w:sz w:val="28"/>
          <w:szCs w:val="20"/>
        </w:rPr>
        <w:t>處理，提前還本還款日</w:t>
      </w:r>
      <w:r w:rsidR="005337B2" w:rsidRPr="000C1489">
        <w:rPr>
          <w:rFonts w:hint="eastAsia"/>
          <w:bCs/>
          <w:color w:val="000000" w:themeColor="text1"/>
          <w:sz w:val="28"/>
          <w:szCs w:val="20"/>
        </w:rPr>
        <w:t>統一訂於每月</w:t>
      </w:r>
      <w:r w:rsidR="005337B2" w:rsidRPr="000C1489">
        <w:rPr>
          <w:rFonts w:hint="eastAsia"/>
          <w:bCs/>
          <w:color w:val="000000" w:themeColor="text1"/>
          <w:sz w:val="28"/>
          <w:szCs w:val="20"/>
        </w:rPr>
        <w:t>15</w:t>
      </w:r>
      <w:r w:rsidRPr="000C1489">
        <w:rPr>
          <w:rFonts w:hint="eastAsia"/>
          <w:bCs/>
          <w:color w:val="000000" w:themeColor="text1"/>
          <w:sz w:val="28"/>
          <w:szCs w:val="20"/>
        </w:rPr>
        <w:t>日，請於還款日</w:t>
      </w:r>
      <w:r w:rsidR="005337B2" w:rsidRPr="000C1489">
        <w:rPr>
          <w:rFonts w:hint="eastAsia"/>
          <w:bCs/>
          <w:color w:val="000000" w:themeColor="text1"/>
          <w:sz w:val="28"/>
          <w:szCs w:val="20"/>
        </w:rPr>
        <w:t>前</w:t>
      </w:r>
      <w:r w:rsidR="005337B2" w:rsidRPr="000C1489">
        <w:rPr>
          <w:rFonts w:hint="eastAsia"/>
          <w:bCs/>
          <w:color w:val="000000" w:themeColor="text1"/>
          <w:sz w:val="28"/>
          <w:szCs w:val="20"/>
        </w:rPr>
        <w:t>1</w:t>
      </w:r>
      <w:r w:rsidR="005337B2" w:rsidRPr="000C1489">
        <w:rPr>
          <w:rFonts w:hint="eastAsia"/>
          <w:bCs/>
          <w:color w:val="000000" w:themeColor="text1"/>
          <w:sz w:val="28"/>
          <w:szCs w:val="20"/>
        </w:rPr>
        <w:t>個營業日</w:t>
      </w:r>
      <w:r w:rsidR="00922753" w:rsidRPr="000C1489">
        <w:rPr>
          <w:rFonts w:hint="eastAsia"/>
          <w:bCs/>
          <w:color w:val="000000" w:themeColor="text1"/>
          <w:sz w:val="28"/>
          <w:szCs w:val="20"/>
        </w:rPr>
        <w:t>上午</w:t>
      </w:r>
      <w:r w:rsidR="00922753" w:rsidRPr="000C1489">
        <w:rPr>
          <w:rFonts w:hint="eastAsia"/>
          <w:bCs/>
          <w:color w:val="000000" w:themeColor="text1"/>
          <w:sz w:val="28"/>
          <w:szCs w:val="20"/>
        </w:rPr>
        <w:t>10</w:t>
      </w:r>
      <w:r w:rsidR="00922753" w:rsidRPr="000C1489">
        <w:rPr>
          <w:rFonts w:hint="eastAsia"/>
          <w:bCs/>
          <w:color w:val="000000" w:themeColor="text1"/>
          <w:sz w:val="28"/>
          <w:szCs w:val="20"/>
        </w:rPr>
        <w:t>時</w:t>
      </w:r>
      <w:r w:rsidR="005337B2" w:rsidRPr="000C1489">
        <w:rPr>
          <w:rFonts w:hint="eastAsia"/>
          <w:bCs/>
          <w:color w:val="000000" w:themeColor="text1"/>
          <w:sz w:val="28"/>
          <w:szCs w:val="20"/>
        </w:rPr>
        <w:t>提出申請。</w:t>
      </w:r>
    </w:p>
    <w:p w:rsidR="00E702E7" w:rsidRPr="000C1489" w:rsidRDefault="00104BBD" w:rsidP="005A1FB6">
      <w:pPr>
        <w:pStyle w:val="af2"/>
        <w:numPr>
          <w:ilvl w:val="0"/>
          <w:numId w:val="12"/>
        </w:numPr>
        <w:spacing w:beforeLines="30" w:before="72" w:afterLines="30" w:after="72" w:line="500" w:lineRule="exact"/>
        <w:ind w:left="426"/>
        <w:jc w:val="both"/>
        <w:rPr>
          <w:b/>
          <w:bCs/>
          <w:color w:val="000000" w:themeColor="text1"/>
          <w:sz w:val="28"/>
          <w:szCs w:val="20"/>
        </w:rPr>
      </w:pPr>
      <w:r w:rsidRPr="000C1489">
        <w:rPr>
          <w:rFonts w:hint="eastAsia"/>
          <w:bCs/>
          <w:color w:val="000000" w:themeColor="text1"/>
          <w:sz w:val="28"/>
          <w:szCs w:val="20"/>
        </w:rPr>
        <w:t>客戶</w:t>
      </w:r>
      <w:r w:rsidR="00A62EF1" w:rsidRPr="000C1489">
        <w:rPr>
          <w:rFonts w:hint="eastAsia"/>
          <w:bCs/>
          <w:color w:val="000000" w:themeColor="text1"/>
          <w:sz w:val="28"/>
          <w:szCs w:val="20"/>
        </w:rPr>
        <w:t>有</w:t>
      </w:r>
      <w:r w:rsidRPr="000C1489">
        <w:rPr>
          <w:rFonts w:hint="eastAsia"/>
          <w:bCs/>
          <w:color w:val="000000" w:themeColor="text1"/>
          <w:sz w:val="28"/>
          <w:szCs w:val="20"/>
        </w:rPr>
        <w:t>提前清償</w:t>
      </w:r>
      <w:r w:rsidR="00A62EF1" w:rsidRPr="000C1489">
        <w:rPr>
          <w:rFonts w:hint="eastAsia"/>
          <w:bCs/>
          <w:color w:val="000000" w:themeColor="text1"/>
          <w:sz w:val="28"/>
          <w:szCs w:val="20"/>
        </w:rPr>
        <w:t>或違約情事</w:t>
      </w:r>
      <w:r w:rsidRPr="000C1489">
        <w:rPr>
          <w:rFonts w:hint="eastAsia"/>
          <w:bCs/>
          <w:color w:val="000000" w:themeColor="text1"/>
          <w:sz w:val="28"/>
          <w:szCs w:val="20"/>
        </w:rPr>
        <w:t>，由承貸銀行</w:t>
      </w:r>
      <w:r w:rsidR="00A62EF1" w:rsidRPr="000C1489">
        <w:rPr>
          <w:rFonts w:hint="eastAsia"/>
          <w:bCs/>
          <w:color w:val="000000" w:themeColor="text1"/>
          <w:sz w:val="28"/>
          <w:szCs w:val="20"/>
        </w:rPr>
        <w:t>依約處理</w:t>
      </w:r>
      <w:r w:rsidR="00651AD8" w:rsidRPr="000C1489">
        <w:rPr>
          <w:rFonts w:hint="eastAsia"/>
          <w:bCs/>
          <w:color w:val="000000" w:themeColor="text1"/>
          <w:sz w:val="28"/>
          <w:szCs w:val="20"/>
        </w:rPr>
        <w:t>，不影響銀行與</w:t>
      </w:r>
      <w:r w:rsidR="001E63C8" w:rsidRPr="000C1489">
        <w:rPr>
          <w:rFonts w:hint="eastAsia"/>
          <w:bCs/>
          <w:color w:val="000000" w:themeColor="text1"/>
          <w:sz w:val="28"/>
          <w:szCs w:val="20"/>
        </w:rPr>
        <w:t>本</w:t>
      </w:r>
      <w:r w:rsidR="00651AD8" w:rsidRPr="000C1489">
        <w:rPr>
          <w:rFonts w:hint="eastAsia"/>
          <w:bCs/>
          <w:color w:val="000000" w:themeColor="text1"/>
          <w:sz w:val="28"/>
          <w:szCs w:val="20"/>
        </w:rPr>
        <w:t>行之債權債務關係。</w:t>
      </w:r>
    </w:p>
    <w:p w:rsidR="004A30A6" w:rsidRPr="000C1489" w:rsidRDefault="004A30A6" w:rsidP="00B17435">
      <w:pPr>
        <w:spacing w:beforeLines="30" w:before="72" w:afterLines="30" w:after="72" w:line="500" w:lineRule="exact"/>
        <w:jc w:val="both"/>
        <w:rPr>
          <w:b/>
          <w:bCs/>
          <w:color w:val="000000" w:themeColor="text1"/>
          <w:sz w:val="28"/>
          <w:szCs w:val="20"/>
        </w:rPr>
      </w:pPr>
      <w:r w:rsidRPr="000C1489">
        <w:rPr>
          <w:rFonts w:hint="eastAsia"/>
          <w:b/>
          <w:bCs/>
          <w:color w:val="000000" w:themeColor="text1"/>
          <w:sz w:val="28"/>
          <w:szCs w:val="20"/>
        </w:rPr>
        <w:t>Q</w:t>
      </w:r>
      <w:r w:rsidR="00BB34CB" w:rsidRPr="000C1489">
        <w:rPr>
          <w:rFonts w:hint="eastAsia"/>
          <w:b/>
          <w:bCs/>
          <w:color w:val="000000" w:themeColor="text1"/>
          <w:sz w:val="28"/>
          <w:szCs w:val="20"/>
        </w:rPr>
        <w:t>5</w:t>
      </w:r>
      <w:r w:rsidR="00562989" w:rsidRPr="000C1489">
        <w:rPr>
          <w:rFonts w:hint="eastAsia"/>
          <w:b/>
          <w:bCs/>
          <w:color w:val="000000" w:themeColor="text1"/>
          <w:sz w:val="28"/>
          <w:szCs w:val="20"/>
        </w:rPr>
        <w:t>：銀行辦理本規定之融通，</w:t>
      </w:r>
      <w:r w:rsidRPr="000C1489">
        <w:rPr>
          <w:rFonts w:hint="eastAsia"/>
          <w:b/>
          <w:bCs/>
          <w:color w:val="000000" w:themeColor="text1"/>
          <w:sz w:val="28"/>
          <w:szCs w:val="20"/>
        </w:rPr>
        <w:t>合格擔保品種類為何</w:t>
      </w:r>
      <w:r w:rsidRPr="000C1489">
        <w:rPr>
          <w:rFonts w:hint="eastAsia"/>
          <w:b/>
          <w:bCs/>
          <w:color w:val="000000" w:themeColor="text1"/>
          <w:sz w:val="28"/>
          <w:szCs w:val="20"/>
        </w:rPr>
        <w:t>?</w:t>
      </w:r>
      <w:r w:rsidR="006569C8" w:rsidRPr="000C1489">
        <w:rPr>
          <w:rFonts w:hint="eastAsia"/>
          <w:b/>
          <w:bCs/>
          <w:color w:val="000000" w:themeColor="text1"/>
          <w:sz w:val="28"/>
          <w:szCs w:val="20"/>
        </w:rPr>
        <w:t xml:space="preserve"> </w:t>
      </w:r>
    </w:p>
    <w:p w:rsidR="0095515B" w:rsidRPr="000C1489" w:rsidRDefault="004A30A6" w:rsidP="00B17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Lines="30" w:before="72" w:afterLines="30" w:after="72" w:line="500" w:lineRule="exact"/>
        <w:ind w:left="566" w:hangingChars="202" w:hanging="566"/>
        <w:jc w:val="both"/>
        <w:textAlignment w:val="auto"/>
        <w:rPr>
          <w:rFonts w:ascii="標楷體" w:hAnsi="標楷體" w:cs="細明體"/>
          <w:b/>
          <w:color w:val="000000" w:themeColor="text1"/>
          <w:kern w:val="0"/>
          <w:sz w:val="28"/>
          <w:szCs w:val="28"/>
        </w:rPr>
      </w:pPr>
      <w:r w:rsidRPr="000C1489">
        <w:rPr>
          <w:rFonts w:ascii="標楷體" w:hAnsi="標楷體" w:cs="細明體"/>
          <w:b/>
          <w:color w:val="000000" w:themeColor="text1"/>
          <w:kern w:val="0"/>
          <w:sz w:val="28"/>
          <w:szCs w:val="28"/>
        </w:rPr>
        <w:t>答：</w:t>
      </w:r>
    </w:p>
    <w:p w:rsidR="0095515B" w:rsidRPr="000C1489" w:rsidRDefault="004A30A6" w:rsidP="00FA6654">
      <w:pPr>
        <w:pStyle w:val="af2"/>
        <w:numPr>
          <w:ilvl w:val="0"/>
          <w:numId w:val="17"/>
        </w:numPr>
        <w:spacing w:beforeLines="30" w:before="72" w:afterLines="30" w:after="72" w:line="500" w:lineRule="exact"/>
        <w:jc w:val="both"/>
        <w:rPr>
          <w:rFonts w:ascii="標楷體" w:hAnsi="標楷體" w:cs="細明體"/>
          <w:color w:val="000000" w:themeColor="text1"/>
          <w:kern w:val="0"/>
          <w:sz w:val="28"/>
          <w:szCs w:val="28"/>
        </w:rPr>
      </w:pPr>
      <w:r w:rsidRPr="000C1489">
        <w:rPr>
          <w:rFonts w:ascii="標楷體" w:hAnsi="標楷體" w:cs="細明體"/>
          <w:color w:val="000000" w:themeColor="text1"/>
          <w:kern w:val="0"/>
          <w:sz w:val="28"/>
          <w:szCs w:val="28"/>
        </w:rPr>
        <w:t>合格擔保品包括政府債券、本行發行之定期存單、準備金乙戶</w:t>
      </w:r>
      <w:r w:rsidR="00345441" w:rsidRPr="000C1489">
        <w:rPr>
          <w:rFonts w:ascii="標楷體" w:hAnsi="標楷體" w:cs="細明體"/>
          <w:color w:val="000000" w:themeColor="text1"/>
          <w:kern w:val="0"/>
          <w:sz w:val="28"/>
          <w:szCs w:val="28"/>
        </w:rPr>
        <w:t>存款</w:t>
      </w:r>
      <w:r w:rsidRPr="000C1489">
        <w:rPr>
          <w:rFonts w:ascii="標楷體" w:hAnsi="標楷體" w:cs="細明體"/>
          <w:color w:val="000000" w:themeColor="text1"/>
          <w:kern w:val="0"/>
          <w:sz w:val="28"/>
          <w:szCs w:val="28"/>
        </w:rPr>
        <w:t>或其他經本行同意之證券為擔保品。</w:t>
      </w:r>
      <w:bookmarkStart w:id="4" w:name="_Toc281491979"/>
      <w:bookmarkStart w:id="5" w:name="_Toc281831745"/>
      <w:bookmarkEnd w:id="1"/>
      <w:bookmarkEnd w:id="2"/>
      <w:bookmarkEnd w:id="3"/>
    </w:p>
    <w:p w:rsidR="0095515B" w:rsidRPr="000C1489" w:rsidRDefault="0095515B" w:rsidP="00FA6654">
      <w:pPr>
        <w:pStyle w:val="af2"/>
        <w:numPr>
          <w:ilvl w:val="0"/>
          <w:numId w:val="17"/>
        </w:numPr>
        <w:overflowPunct w:val="0"/>
        <w:spacing w:beforeLines="30" w:before="72" w:afterLines="30" w:after="72" w:line="500" w:lineRule="exact"/>
        <w:ind w:left="357" w:hanging="357"/>
        <w:jc w:val="both"/>
        <w:rPr>
          <w:color w:val="000000" w:themeColor="text1"/>
          <w:kern w:val="0"/>
          <w:sz w:val="28"/>
          <w:szCs w:val="28"/>
        </w:rPr>
      </w:pPr>
      <w:r w:rsidRPr="000C1489">
        <w:rPr>
          <w:rFonts w:hint="eastAsia"/>
          <w:color w:val="000000" w:themeColor="text1"/>
          <w:kern w:val="0"/>
          <w:sz w:val="28"/>
          <w:szCs w:val="28"/>
        </w:rPr>
        <w:lastRenderedPageBreak/>
        <w:t>有關以準備金乙戶存款為擔保品者，其「超額準備」流動準備資產項目之計算，按其未清償金額逐日自流動準備資產金額中扣除。</w:t>
      </w:r>
    </w:p>
    <w:p w:rsidR="002B01AE" w:rsidRPr="000C1489" w:rsidRDefault="00BB34CB" w:rsidP="00BB0188">
      <w:pPr>
        <w:spacing w:beforeLines="30" w:before="72" w:afterLines="30" w:after="72" w:line="480" w:lineRule="exact"/>
        <w:jc w:val="both"/>
        <w:rPr>
          <w:b/>
          <w:bCs/>
          <w:color w:val="000000" w:themeColor="text1"/>
          <w:sz w:val="28"/>
          <w:szCs w:val="20"/>
        </w:rPr>
      </w:pPr>
      <w:r w:rsidRPr="000C1489">
        <w:rPr>
          <w:rFonts w:hint="eastAsia"/>
          <w:b/>
          <w:bCs/>
          <w:color w:val="000000" w:themeColor="text1"/>
          <w:sz w:val="28"/>
          <w:szCs w:val="20"/>
        </w:rPr>
        <w:t>Q6</w:t>
      </w:r>
      <w:r w:rsidR="002B01AE" w:rsidRPr="000C1489">
        <w:rPr>
          <w:rFonts w:hint="eastAsia"/>
          <w:b/>
          <w:bCs/>
          <w:color w:val="000000" w:themeColor="text1"/>
          <w:sz w:val="28"/>
          <w:szCs w:val="20"/>
        </w:rPr>
        <w:t>：銀行辦理本專案</w:t>
      </w:r>
      <w:r w:rsidR="00A85327" w:rsidRPr="000C1489">
        <w:rPr>
          <w:rFonts w:hint="eastAsia"/>
          <w:b/>
          <w:bCs/>
          <w:color w:val="000000" w:themeColor="text1"/>
          <w:sz w:val="28"/>
          <w:szCs w:val="20"/>
        </w:rPr>
        <w:t>貸款</w:t>
      </w:r>
      <w:r w:rsidR="002B01AE" w:rsidRPr="000C1489">
        <w:rPr>
          <w:rFonts w:hint="eastAsia"/>
          <w:b/>
          <w:bCs/>
          <w:color w:val="000000" w:themeColor="text1"/>
          <w:sz w:val="28"/>
          <w:szCs w:val="20"/>
        </w:rPr>
        <w:t>如有發生違反本規定之情事，該如何處理</w:t>
      </w:r>
      <w:r w:rsidR="00AB2735" w:rsidRPr="000C1489">
        <w:rPr>
          <w:rFonts w:hint="eastAsia"/>
          <w:b/>
          <w:bCs/>
          <w:color w:val="000000" w:themeColor="text1"/>
          <w:sz w:val="28"/>
          <w:szCs w:val="20"/>
        </w:rPr>
        <w:t>?</w:t>
      </w:r>
    </w:p>
    <w:p w:rsidR="002B01AE" w:rsidRPr="000C1489" w:rsidRDefault="002B01AE" w:rsidP="00BB0188">
      <w:pPr>
        <w:spacing w:beforeLines="30" w:before="72" w:afterLines="30" w:after="72" w:line="480" w:lineRule="exact"/>
        <w:jc w:val="both"/>
        <w:rPr>
          <w:b/>
          <w:bCs/>
          <w:color w:val="000000" w:themeColor="text1"/>
          <w:sz w:val="28"/>
          <w:szCs w:val="20"/>
        </w:rPr>
      </w:pPr>
      <w:r w:rsidRPr="000C1489">
        <w:rPr>
          <w:rFonts w:hint="eastAsia"/>
          <w:b/>
          <w:bCs/>
          <w:color w:val="000000" w:themeColor="text1"/>
          <w:sz w:val="28"/>
          <w:szCs w:val="20"/>
        </w:rPr>
        <w:t>答：</w:t>
      </w:r>
    </w:p>
    <w:p w:rsidR="002B01AE" w:rsidRPr="000C1489" w:rsidRDefault="002B01AE" w:rsidP="00DC2F3A">
      <w:pPr>
        <w:pStyle w:val="af2"/>
        <w:numPr>
          <w:ilvl w:val="0"/>
          <w:numId w:val="25"/>
        </w:numPr>
        <w:spacing w:beforeLines="50" w:before="120" w:afterLines="50" w:after="120" w:line="520" w:lineRule="exact"/>
        <w:ind w:left="357" w:hanging="357"/>
        <w:jc w:val="both"/>
        <w:rPr>
          <w:bCs/>
          <w:color w:val="000000" w:themeColor="text1"/>
          <w:sz w:val="28"/>
          <w:szCs w:val="20"/>
        </w:rPr>
      </w:pPr>
      <w:r w:rsidRPr="000C1489">
        <w:rPr>
          <w:rFonts w:hint="eastAsia"/>
          <w:bCs/>
          <w:color w:val="000000" w:themeColor="text1"/>
          <w:sz w:val="28"/>
          <w:szCs w:val="20"/>
        </w:rPr>
        <w:t>銀行向本行申請融通</w:t>
      </w:r>
      <w:r w:rsidR="00E73CAB" w:rsidRPr="000C1489">
        <w:rPr>
          <w:rFonts w:hint="eastAsia"/>
          <w:bCs/>
          <w:color w:val="000000" w:themeColor="text1"/>
          <w:sz w:val="28"/>
          <w:szCs w:val="20"/>
        </w:rPr>
        <w:t>之資金</w:t>
      </w:r>
      <w:r w:rsidRPr="000C1489">
        <w:rPr>
          <w:rFonts w:hint="eastAsia"/>
          <w:bCs/>
          <w:color w:val="000000" w:themeColor="text1"/>
          <w:sz w:val="28"/>
          <w:szCs w:val="20"/>
        </w:rPr>
        <w:t>，僅得用於</w:t>
      </w:r>
      <w:proofErr w:type="gramStart"/>
      <w:r w:rsidRPr="000C1489">
        <w:rPr>
          <w:rFonts w:hint="eastAsia"/>
          <w:bCs/>
          <w:color w:val="000000" w:themeColor="text1"/>
          <w:sz w:val="28"/>
          <w:szCs w:val="20"/>
        </w:rPr>
        <w:t>承作</w:t>
      </w:r>
      <w:proofErr w:type="gramEnd"/>
      <w:r w:rsidRPr="000C1489">
        <w:rPr>
          <w:rFonts w:hint="eastAsia"/>
          <w:bCs/>
          <w:color w:val="000000" w:themeColor="text1"/>
          <w:sz w:val="28"/>
          <w:szCs w:val="20"/>
        </w:rPr>
        <w:t>銀行自行評估受</w:t>
      </w:r>
      <w:proofErr w:type="gramStart"/>
      <w:r w:rsidRPr="000C1489">
        <w:rPr>
          <w:rFonts w:hint="eastAsia"/>
          <w:bCs/>
          <w:color w:val="000000" w:themeColor="text1"/>
          <w:sz w:val="28"/>
          <w:szCs w:val="20"/>
        </w:rPr>
        <w:t>疫</w:t>
      </w:r>
      <w:proofErr w:type="gramEnd"/>
      <w:r w:rsidRPr="000C1489">
        <w:rPr>
          <w:rFonts w:hint="eastAsia"/>
          <w:bCs/>
          <w:color w:val="000000" w:themeColor="text1"/>
          <w:sz w:val="28"/>
          <w:szCs w:val="20"/>
        </w:rPr>
        <w:t>情影響企業之放款</w:t>
      </w:r>
      <w:r w:rsidR="00E73CAB" w:rsidRPr="000C1489">
        <w:rPr>
          <w:rFonts w:hint="eastAsia"/>
          <w:bCs/>
          <w:color w:val="000000" w:themeColor="text1"/>
          <w:sz w:val="28"/>
          <w:szCs w:val="20"/>
        </w:rPr>
        <w:t>，並應遵守其他相關規定</w:t>
      </w:r>
      <w:r w:rsidRPr="000C1489">
        <w:rPr>
          <w:rFonts w:hint="eastAsia"/>
          <w:bCs/>
          <w:color w:val="000000" w:themeColor="text1"/>
          <w:sz w:val="28"/>
          <w:szCs w:val="20"/>
        </w:rPr>
        <w:t>。</w:t>
      </w:r>
    </w:p>
    <w:p w:rsidR="002B01AE" w:rsidRPr="000C1489" w:rsidRDefault="002B01AE" w:rsidP="005713E3">
      <w:pPr>
        <w:pStyle w:val="af2"/>
        <w:numPr>
          <w:ilvl w:val="0"/>
          <w:numId w:val="25"/>
        </w:numPr>
        <w:overflowPunct w:val="0"/>
        <w:spacing w:beforeLines="50" w:before="120" w:afterLines="15" w:after="36" w:line="520" w:lineRule="exact"/>
        <w:ind w:left="357" w:hanging="357"/>
        <w:jc w:val="both"/>
        <w:rPr>
          <w:bCs/>
          <w:color w:val="000000" w:themeColor="text1"/>
          <w:spacing w:val="-6"/>
          <w:sz w:val="28"/>
          <w:szCs w:val="20"/>
        </w:rPr>
      </w:pPr>
      <w:r w:rsidRPr="000C1489">
        <w:rPr>
          <w:rFonts w:hint="eastAsia"/>
          <w:bCs/>
          <w:color w:val="000000" w:themeColor="text1"/>
          <w:spacing w:val="-6"/>
          <w:sz w:val="28"/>
          <w:szCs w:val="20"/>
        </w:rPr>
        <w:t>銀行如有違反本規定之情事者，本行得提前收回一部或全部資金。</w:t>
      </w:r>
    </w:p>
    <w:p w:rsidR="00C818DF" w:rsidRPr="000C1489" w:rsidRDefault="00C818DF" w:rsidP="005713E3">
      <w:pPr>
        <w:spacing w:beforeLines="50" w:before="120" w:afterLines="15" w:after="36" w:line="480" w:lineRule="exact"/>
        <w:jc w:val="both"/>
        <w:rPr>
          <w:b/>
          <w:bCs/>
          <w:color w:val="000000" w:themeColor="text1"/>
          <w:sz w:val="28"/>
          <w:szCs w:val="20"/>
        </w:rPr>
      </w:pPr>
      <w:r w:rsidRPr="000C1489">
        <w:rPr>
          <w:rFonts w:hint="eastAsia"/>
          <w:b/>
          <w:bCs/>
          <w:color w:val="000000" w:themeColor="text1"/>
          <w:sz w:val="28"/>
          <w:szCs w:val="20"/>
        </w:rPr>
        <w:t>Q7</w:t>
      </w:r>
      <w:r w:rsidRPr="000C1489">
        <w:rPr>
          <w:rFonts w:hint="eastAsia"/>
          <w:b/>
          <w:bCs/>
          <w:color w:val="000000" w:themeColor="text1"/>
          <w:sz w:val="28"/>
          <w:szCs w:val="20"/>
        </w:rPr>
        <w:t>：信用合作社、農漁會信用部辦理</w:t>
      </w:r>
      <w:r w:rsidRPr="000C1489">
        <w:rPr>
          <w:rFonts w:hint="eastAsia"/>
          <w:b/>
          <w:bCs/>
          <w:color w:val="000000" w:themeColor="text1"/>
          <w:sz w:val="28"/>
          <w:szCs w:val="20"/>
        </w:rPr>
        <w:t>C</w:t>
      </w:r>
      <w:r w:rsidRPr="000C1489">
        <w:rPr>
          <w:rFonts w:hint="eastAsia"/>
          <w:b/>
          <w:bCs/>
          <w:color w:val="000000" w:themeColor="text1"/>
          <w:sz w:val="28"/>
          <w:szCs w:val="20"/>
        </w:rPr>
        <w:t>方案應注意事項為何</w:t>
      </w:r>
      <w:r w:rsidRPr="000C1489">
        <w:rPr>
          <w:b/>
          <w:bCs/>
          <w:color w:val="000000" w:themeColor="text1"/>
          <w:sz w:val="28"/>
          <w:szCs w:val="20"/>
        </w:rPr>
        <w:t>?</w:t>
      </w:r>
    </w:p>
    <w:p w:rsidR="00C818DF" w:rsidRPr="000C1489" w:rsidRDefault="00C818DF" w:rsidP="005713E3">
      <w:pPr>
        <w:spacing w:beforeLines="50" w:before="120" w:afterLines="15" w:after="36" w:line="480" w:lineRule="exact"/>
        <w:ind w:leftChars="9" w:left="660" w:hangingChars="225" w:hanging="631"/>
        <w:jc w:val="both"/>
        <w:rPr>
          <w:b/>
          <w:bCs/>
          <w:color w:val="000000" w:themeColor="text1"/>
          <w:sz w:val="28"/>
          <w:szCs w:val="20"/>
        </w:rPr>
      </w:pPr>
      <w:r w:rsidRPr="000C1489">
        <w:rPr>
          <w:rFonts w:hint="eastAsia"/>
          <w:b/>
          <w:bCs/>
          <w:color w:val="000000" w:themeColor="text1"/>
          <w:sz w:val="28"/>
          <w:szCs w:val="20"/>
        </w:rPr>
        <w:t>答：</w:t>
      </w:r>
    </w:p>
    <w:p w:rsidR="00C818DF" w:rsidRPr="000C1489" w:rsidRDefault="003679B7" w:rsidP="005713E3">
      <w:pPr>
        <w:pStyle w:val="af2"/>
        <w:numPr>
          <w:ilvl w:val="0"/>
          <w:numId w:val="26"/>
        </w:numPr>
        <w:overflowPunct w:val="0"/>
        <w:spacing w:beforeLines="50" w:before="120" w:afterLines="15" w:after="36" w:line="480" w:lineRule="exact"/>
        <w:ind w:left="385" w:hanging="357"/>
        <w:jc w:val="both"/>
        <w:rPr>
          <w:rFonts w:ascii="標楷體" w:hAnsi="標楷體" w:cs="標楷體"/>
          <w:color w:val="000000" w:themeColor="text1"/>
          <w:spacing w:val="-6"/>
          <w:sz w:val="28"/>
          <w:szCs w:val="28"/>
        </w:rPr>
      </w:pPr>
      <w:r w:rsidRPr="000C1489">
        <w:rPr>
          <w:rFonts w:ascii="標楷體" w:hAnsi="標楷體" w:cs="標楷體" w:hint="eastAsia"/>
          <w:color w:val="000000" w:themeColor="text1"/>
          <w:spacing w:val="-6"/>
          <w:sz w:val="28"/>
          <w:szCs w:val="28"/>
        </w:rPr>
        <w:t>申請融通程序：</w:t>
      </w:r>
      <w:r w:rsidRPr="000C1489">
        <w:rPr>
          <w:rFonts w:hint="eastAsia"/>
          <w:bCs/>
          <w:color w:val="000000" w:themeColor="text1"/>
          <w:sz w:val="28"/>
          <w:szCs w:val="20"/>
        </w:rPr>
        <w:t>信用合作社、農漁會</w:t>
      </w:r>
      <w:proofErr w:type="gramStart"/>
      <w:r w:rsidRPr="000C1489">
        <w:rPr>
          <w:rFonts w:hint="eastAsia"/>
          <w:bCs/>
          <w:color w:val="000000" w:themeColor="text1"/>
          <w:sz w:val="28"/>
          <w:szCs w:val="20"/>
        </w:rPr>
        <w:t>信用部非本行</w:t>
      </w:r>
      <w:proofErr w:type="gramEnd"/>
      <w:r w:rsidRPr="000C1489">
        <w:rPr>
          <w:rFonts w:hint="eastAsia"/>
          <w:bCs/>
          <w:color w:val="000000" w:themeColor="text1"/>
          <w:sz w:val="28"/>
          <w:szCs w:val="20"/>
        </w:rPr>
        <w:t>資金融通對象；故該等機構辦理</w:t>
      </w:r>
      <w:r w:rsidRPr="000C1489">
        <w:rPr>
          <w:bCs/>
          <w:color w:val="000000" w:themeColor="text1"/>
          <w:spacing w:val="-6"/>
          <w:sz w:val="28"/>
          <w:szCs w:val="28"/>
        </w:rPr>
        <w:t>C</w:t>
      </w:r>
      <w:r w:rsidRPr="000C1489">
        <w:rPr>
          <w:bCs/>
          <w:color w:val="000000" w:themeColor="text1"/>
          <w:spacing w:val="-6"/>
          <w:sz w:val="28"/>
          <w:szCs w:val="28"/>
        </w:rPr>
        <w:t>方案</w:t>
      </w:r>
      <w:r w:rsidRPr="000C1489">
        <w:rPr>
          <w:rFonts w:hint="eastAsia"/>
          <w:bCs/>
          <w:color w:val="000000" w:themeColor="text1"/>
          <w:sz w:val="28"/>
          <w:szCs w:val="20"/>
        </w:rPr>
        <w:t>所需資金，</w:t>
      </w:r>
      <w:r w:rsidRPr="000C1489">
        <w:rPr>
          <w:rFonts w:ascii="標楷體" w:hAnsi="標楷體" w:hint="eastAsia"/>
          <w:bCs/>
          <w:color w:val="000000" w:themeColor="text1"/>
          <w:spacing w:val="-6"/>
          <w:sz w:val="28"/>
          <w:szCs w:val="28"/>
        </w:rPr>
        <w:t>應</w:t>
      </w:r>
      <w:r w:rsidR="00B17435" w:rsidRPr="000C1489">
        <w:rPr>
          <w:rFonts w:ascii="標楷體" w:hAnsi="標楷體" w:hint="eastAsia"/>
          <w:bCs/>
          <w:color w:val="000000" w:themeColor="text1"/>
          <w:spacing w:val="-6"/>
          <w:sz w:val="28"/>
          <w:szCs w:val="28"/>
        </w:rPr>
        <w:t>分別</w:t>
      </w:r>
      <w:r w:rsidRPr="000C1489">
        <w:rPr>
          <w:rFonts w:ascii="標楷體" w:hAnsi="標楷體" w:hint="eastAsia"/>
          <w:bCs/>
          <w:color w:val="000000" w:themeColor="text1"/>
          <w:spacing w:val="-6"/>
          <w:sz w:val="28"/>
          <w:szCs w:val="28"/>
        </w:rPr>
        <w:t>向合作金庫商業銀行及全國農業金庫申請融通，再由合作金庫商業銀行及全國農業金庫檢具足額擔保品，向本行申請融通</w:t>
      </w:r>
      <w:r w:rsidRPr="000C1489">
        <w:rPr>
          <w:rFonts w:ascii="標楷體" w:hAnsi="標楷體" w:cs="標楷體" w:hint="eastAsia"/>
          <w:color w:val="000000" w:themeColor="text1"/>
          <w:spacing w:val="-6"/>
          <w:sz w:val="28"/>
          <w:szCs w:val="28"/>
        </w:rPr>
        <w:t>。</w:t>
      </w:r>
    </w:p>
    <w:p w:rsidR="00C818DF" w:rsidRPr="000C1489" w:rsidRDefault="00C818DF" w:rsidP="005713E3">
      <w:pPr>
        <w:pStyle w:val="af2"/>
        <w:numPr>
          <w:ilvl w:val="0"/>
          <w:numId w:val="26"/>
        </w:numPr>
        <w:overflowPunct w:val="0"/>
        <w:spacing w:beforeLines="50" w:before="120" w:afterLines="15" w:after="36" w:line="480" w:lineRule="exact"/>
        <w:ind w:left="385" w:hanging="357"/>
        <w:jc w:val="both"/>
        <w:rPr>
          <w:bCs/>
          <w:color w:val="000000" w:themeColor="text1"/>
          <w:sz w:val="28"/>
          <w:szCs w:val="28"/>
        </w:rPr>
      </w:pPr>
      <w:proofErr w:type="gramStart"/>
      <w:r w:rsidRPr="000C1489">
        <w:rPr>
          <w:rFonts w:hint="eastAsia"/>
          <w:bCs/>
          <w:color w:val="000000" w:themeColor="text1"/>
          <w:sz w:val="28"/>
          <w:szCs w:val="28"/>
        </w:rPr>
        <w:t>承作</w:t>
      </w:r>
      <w:proofErr w:type="gramEnd"/>
      <w:r w:rsidRPr="000C1489">
        <w:rPr>
          <w:rFonts w:hint="eastAsia"/>
          <w:bCs/>
          <w:color w:val="000000" w:themeColor="text1"/>
          <w:sz w:val="28"/>
          <w:szCs w:val="28"/>
        </w:rPr>
        <w:t>貸款程序：</w:t>
      </w:r>
      <w:r w:rsidRPr="000C1489">
        <w:rPr>
          <w:rFonts w:hint="eastAsia"/>
          <w:bCs/>
          <w:color w:val="000000" w:themeColor="text1"/>
          <w:sz w:val="28"/>
          <w:szCs w:val="20"/>
        </w:rPr>
        <w:t>信用合作社、農漁會信用部</w:t>
      </w:r>
      <w:proofErr w:type="gramStart"/>
      <w:r w:rsidR="008A198C" w:rsidRPr="000C1489">
        <w:rPr>
          <w:rFonts w:hint="eastAsia"/>
          <w:bCs/>
          <w:color w:val="000000" w:themeColor="text1"/>
          <w:sz w:val="28"/>
          <w:szCs w:val="20"/>
        </w:rPr>
        <w:t>承作</w:t>
      </w:r>
      <w:proofErr w:type="gramEnd"/>
      <w:r w:rsidR="008A198C" w:rsidRPr="000C1489">
        <w:rPr>
          <w:rFonts w:hint="eastAsia"/>
          <w:bCs/>
          <w:color w:val="000000" w:themeColor="text1"/>
          <w:sz w:val="28"/>
          <w:szCs w:val="20"/>
        </w:rPr>
        <w:t>C</w:t>
      </w:r>
      <w:r w:rsidR="008A198C" w:rsidRPr="000C1489">
        <w:rPr>
          <w:rFonts w:hint="eastAsia"/>
          <w:bCs/>
          <w:color w:val="000000" w:themeColor="text1"/>
          <w:sz w:val="28"/>
          <w:szCs w:val="20"/>
        </w:rPr>
        <w:t>方案</w:t>
      </w:r>
      <w:r w:rsidRPr="000C1489">
        <w:rPr>
          <w:rFonts w:hint="eastAsia"/>
          <w:bCs/>
          <w:color w:val="000000" w:themeColor="text1"/>
          <w:sz w:val="28"/>
          <w:szCs w:val="20"/>
        </w:rPr>
        <w:t>相關作業程序</w:t>
      </w:r>
      <w:r w:rsidR="003679B7" w:rsidRPr="000C1489">
        <w:rPr>
          <w:rFonts w:hint="eastAsia"/>
          <w:bCs/>
          <w:color w:val="000000" w:themeColor="text1"/>
          <w:sz w:val="28"/>
          <w:szCs w:val="20"/>
        </w:rPr>
        <w:t>，原</w:t>
      </w:r>
      <w:r w:rsidRPr="000C1489">
        <w:rPr>
          <w:rFonts w:hint="eastAsia"/>
          <w:bCs/>
          <w:color w:val="000000" w:themeColor="text1"/>
          <w:sz w:val="28"/>
          <w:szCs w:val="20"/>
        </w:rPr>
        <w:t>則上比照</w:t>
      </w:r>
      <w:r w:rsidR="00721A6F" w:rsidRPr="000C1489">
        <w:rPr>
          <w:rFonts w:hint="eastAsia"/>
          <w:bCs/>
          <w:color w:val="000000" w:themeColor="text1"/>
          <w:sz w:val="28"/>
          <w:szCs w:val="20"/>
        </w:rPr>
        <w:t>本</w:t>
      </w:r>
      <w:r w:rsidRPr="000C1489">
        <w:rPr>
          <w:rFonts w:hint="eastAsia"/>
          <w:bCs/>
          <w:color w:val="000000" w:themeColor="text1"/>
          <w:sz w:val="28"/>
          <w:szCs w:val="20"/>
        </w:rPr>
        <w:t>規定辦理，但合作金庫</w:t>
      </w:r>
      <w:r w:rsidR="00721A6F" w:rsidRPr="000C1489">
        <w:rPr>
          <w:rFonts w:hint="eastAsia"/>
          <w:bCs/>
          <w:color w:val="000000" w:themeColor="text1"/>
          <w:sz w:val="28"/>
          <w:szCs w:val="20"/>
        </w:rPr>
        <w:t>商業</w:t>
      </w:r>
      <w:r w:rsidRPr="000C1489">
        <w:rPr>
          <w:rFonts w:hint="eastAsia"/>
          <w:bCs/>
          <w:color w:val="000000" w:themeColor="text1"/>
          <w:sz w:val="28"/>
          <w:szCs w:val="20"/>
        </w:rPr>
        <w:t>銀行、全國農業金庫及信保基金對該等機構另有規定或約定者，依其規定或約定辦理。</w:t>
      </w:r>
    </w:p>
    <w:p w:rsidR="00562989" w:rsidRPr="000C1489" w:rsidRDefault="005D1D84" w:rsidP="005713E3">
      <w:pPr>
        <w:overflowPunct w:val="0"/>
        <w:spacing w:beforeLines="100" w:before="240" w:afterLines="15" w:after="36" w:line="480" w:lineRule="exact"/>
        <w:jc w:val="both"/>
        <w:rPr>
          <w:b/>
          <w:bCs/>
          <w:color w:val="000000" w:themeColor="text1"/>
          <w:sz w:val="36"/>
          <w:szCs w:val="36"/>
        </w:rPr>
      </w:pPr>
      <w:r w:rsidRPr="000C1489">
        <w:rPr>
          <w:rFonts w:hint="eastAsia"/>
          <w:b/>
          <w:bCs/>
          <w:color w:val="000000" w:themeColor="text1"/>
          <w:sz w:val="36"/>
          <w:szCs w:val="36"/>
        </w:rPr>
        <w:t>肆</w:t>
      </w:r>
      <w:r w:rsidR="00562989" w:rsidRPr="000C1489">
        <w:rPr>
          <w:rFonts w:hint="eastAsia"/>
          <w:b/>
          <w:bCs/>
          <w:color w:val="000000" w:themeColor="text1"/>
          <w:sz w:val="36"/>
          <w:szCs w:val="36"/>
        </w:rPr>
        <w:t>、其他篇</w:t>
      </w:r>
    </w:p>
    <w:p w:rsidR="00582C1A" w:rsidRPr="000C1489" w:rsidRDefault="004418F6" w:rsidP="005713E3">
      <w:pPr>
        <w:overflowPunct w:val="0"/>
        <w:spacing w:beforeLines="50" w:before="120" w:afterLines="15" w:after="36" w:line="460" w:lineRule="exact"/>
        <w:jc w:val="both"/>
        <w:rPr>
          <w:b/>
          <w:bCs/>
          <w:color w:val="000000" w:themeColor="text1"/>
          <w:sz w:val="28"/>
          <w:szCs w:val="20"/>
        </w:rPr>
      </w:pPr>
      <w:r w:rsidRPr="000C1489">
        <w:rPr>
          <w:b/>
          <w:bCs/>
          <w:color w:val="000000" w:themeColor="text1"/>
          <w:sz w:val="28"/>
          <w:szCs w:val="20"/>
        </w:rPr>
        <w:t>Q</w:t>
      </w:r>
      <w:r w:rsidR="00562989" w:rsidRPr="000C1489">
        <w:rPr>
          <w:b/>
          <w:bCs/>
          <w:color w:val="000000" w:themeColor="text1"/>
          <w:sz w:val="28"/>
          <w:szCs w:val="20"/>
        </w:rPr>
        <w:t>1</w:t>
      </w:r>
      <w:r w:rsidRPr="000C1489">
        <w:rPr>
          <w:b/>
          <w:bCs/>
          <w:color w:val="000000" w:themeColor="text1"/>
          <w:sz w:val="28"/>
          <w:szCs w:val="20"/>
        </w:rPr>
        <w:t>：本專案貸款之諮詢窗口</w:t>
      </w:r>
      <w:bookmarkEnd w:id="4"/>
      <w:bookmarkEnd w:id="5"/>
      <w:r w:rsidR="001A04BC" w:rsidRPr="000C1489">
        <w:rPr>
          <w:b/>
          <w:bCs/>
          <w:color w:val="000000" w:themeColor="text1"/>
          <w:sz w:val="28"/>
          <w:szCs w:val="20"/>
        </w:rPr>
        <w:t>?</w:t>
      </w:r>
      <w:r w:rsidR="006C43F0" w:rsidRPr="000C1489">
        <w:rPr>
          <w:b/>
          <w:bCs/>
          <w:color w:val="000000" w:themeColor="text1"/>
          <w:sz w:val="28"/>
          <w:szCs w:val="20"/>
        </w:rPr>
        <w:t xml:space="preserve"> </w:t>
      </w:r>
    </w:p>
    <w:p w:rsidR="00A85327" w:rsidRPr="000C1489" w:rsidRDefault="007D3DF7" w:rsidP="005713E3">
      <w:pPr>
        <w:overflowPunct w:val="0"/>
        <w:spacing w:beforeLines="50" w:before="120" w:afterLines="15" w:after="36" w:line="460" w:lineRule="exact"/>
        <w:ind w:left="573" w:hanging="573"/>
        <w:jc w:val="both"/>
        <w:rPr>
          <w:b/>
          <w:color w:val="000000" w:themeColor="text1"/>
          <w:sz w:val="28"/>
        </w:rPr>
      </w:pPr>
      <w:r w:rsidRPr="000C1489">
        <w:rPr>
          <w:b/>
          <w:color w:val="000000" w:themeColor="text1"/>
          <w:sz w:val="28"/>
        </w:rPr>
        <w:t>答：</w:t>
      </w:r>
    </w:p>
    <w:p w:rsidR="003679B7" w:rsidRPr="000C1489" w:rsidRDefault="003679B7" w:rsidP="005713E3">
      <w:pPr>
        <w:pStyle w:val="af2"/>
        <w:numPr>
          <w:ilvl w:val="0"/>
          <w:numId w:val="20"/>
        </w:numPr>
        <w:overflowPunct w:val="0"/>
        <w:spacing w:beforeLines="50" w:before="120" w:afterLines="15" w:after="36" w:line="460" w:lineRule="exact"/>
        <w:ind w:left="357" w:hanging="357"/>
        <w:jc w:val="both"/>
        <w:rPr>
          <w:color w:val="000000" w:themeColor="text1"/>
          <w:sz w:val="28"/>
        </w:rPr>
      </w:pPr>
      <w:r w:rsidRPr="000C1489">
        <w:rPr>
          <w:color w:val="000000" w:themeColor="text1"/>
          <w:sz w:val="28"/>
        </w:rPr>
        <w:t>中小企業如有本專案貸款申貸相關問題，可至</w:t>
      </w:r>
      <w:r w:rsidRPr="000C1489">
        <w:rPr>
          <w:color w:val="000000" w:themeColor="text1"/>
          <w:kern w:val="0"/>
          <w:sz w:val="28"/>
        </w:rPr>
        <w:t>本行網站「央行因應</w:t>
      </w:r>
      <w:proofErr w:type="gramStart"/>
      <w:r w:rsidRPr="000C1489">
        <w:rPr>
          <w:color w:val="000000" w:themeColor="text1"/>
          <w:kern w:val="0"/>
          <w:sz w:val="28"/>
        </w:rPr>
        <w:t>疫</w:t>
      </w:r>
      <w:proofErr w:type="gramEnd"/>
      <w:r w:rsidRPr="000C1489">
        <w:rPr>
          <w:color w:val="000000" w:themeColor="text1"/>
          <w:kern w:val="0"/>
          <w:sz w:val="28"/>
        </w:rPr>
        <w:t>情辦理中小企業貸款專案融通專區」之</w:t>
      </w:r>
      <w:r w:rsidR="005C7939" w:rsidRPr="000C1489">
        <w:rPr>
          <w:color w:val="000000" w:themeColor="text1"/>
          <w:kern w:val="0"/>
          <w:sz w:val="28"/>
        </w:rPr>
        <w:t>「承辦</w:t>
      </w:r>
      <w:r w:rsidR="00721A6F" w:rsidRPr="000C1489">
        <w:rPr>
          <w:color w:val="000000" w:themeColor="text1"/>
          <w:kern w:val="0"/>
          <w:sz w:val="28"/>
        </w:rPr>
        <w:t>金融機構</w:t>
      </w:r>
      <w:r w:rsidR="005C7939" w:rsidRPr="000C1489">
        <w:rPr>
          <w:color w:val="000000" w:themeColor="text1"/>
          <w:kern w:val="0"/>
          <w:sz w:val="28"/>
        </w:rPr>
        <w:t>」查詢各承辦金融機構聯絡窗口電話。</w:t>
      </w:r>
    </w:p>
    <w:p w:rsidR="00E34F13" w:rsidRPr="000C1489" w:rsidRDefault="007D3DF7" w:rsidP="005713E3">
      <w:pPr>
        <w:pStyle w:val="af2"/>
        <w:numPr>
          <w:ilvl w:val="0"/>
          <w:numId w:val="20"/>
        </w:numPr>
        <w:overflowPunct w:val="0"/>
        <w:spacing w:beforeLines="50" w:before="120" w:afterLines="15" w:after="36" w:line="460" w:lineRule="exact"/>
        <w:ind w:left="357" w:hanging="357"/>
        <w:jc w:val="both"/>
        <w:rPr>
          <w:color w:val="000000" w:themeColor="text1"/>
          <w:sz w:val="28"/>
        </w:rPr>
      </w:pPr>
      <w:r w:rsidRPr="000C1489">
        <w:rPr>
          <w:color w:val="000000" w:themeColor="text1"/>
          <w:sz w:val="28"/>
        </w:rPr>
        <w:t>中央銀行業務局聯絡電話為</w:t>
      </w:r>
      <w:r w:rsidR="00856EAC" w:rsidRPr="000C1489">
        <w:rPr>
          <w:color w:val="000000" w:themeColor="text1"/>
          <w:sz w:val="28"/>
        </w:rPr>
        <w:t>(02)</w:t>
      </w:r>
      <w:r w:rsidRPr="000C1489">
        <w:rPr>
          <w:color w:val="000000" w:themeColor="text1"/>
          <w:sz w:val="28"/>
        </w:rPr>
        <w:t>2357135</w:t>
      </w:r>
      <w:r w:rsidR="00856EAC" w:rsidRPr="000C1489">
        <w:rPr>
          <w:color w:val="000000" w:themeColor="text1"/>
          <w:sz w:val="28"/>
        </w:rPr>
        <w:t>6</w:t>
      </w:r>
      <w:r w:rsidRPr="000C1489">
        <w:rPr>
          <w:color w:val="000000" w:themeColor="text1"/>
          <w:sz w:val="28"/>
        </w:rPr>
        <w:t>~23571369</w:t>
      </w:r>
      <w:r w:rsidR="00DD3680" w:rsidRPr="000C1489">
        <w:rPr>
          <w:color w:val="000000" w:themeColor="text1"/>
          <w:sz w:val="28"/>
        </w:rPr>
        <w:t>、</w:t>
      </w:r>
      <w:r w:rsidR="00E34F13" w:rsidRPr="000C1489">
        <w:rPr>
          <w:color w:val="000000" w:themeColor="text1"/>
          <w:sz w:val="28"/>
        </w:rPr>
        <w:t>2</w:t>
      </w:r>
      <w:r w:rsidR="00C349DE" w:rsidRPr="000C1489">
        <w:rPr>
          <w:color w:val="000000" w:themeColor="text1"/>
          <w:sz w:val="28"/>
        </w:rPr>
        <w:t>357</w:t>
      </w:r>
      <w:r w:rsidR="00E34F13" w:rsidRPr="000C1489">
        <w:rPr>
          <w:color w:val="000000" w:themeColor="text1"/>
          <w:sz w:val="28"/>
        </w:rPr>
        <w:t>1293</w:t>
      </w:r>
      <w:r w:rsidR="00E34F13" w:rsidRPr="000C1489">
        <w:rPr>
          <w:color w:val="000000" w:themeColor="text1"/>
          <w:sz w:val="28"/>
        </w:rPr>
        <w:t>、</w:t>
      </w:r>
      <w:r w:rsidR="00E34F13" w:rsidRPr="000C1489">
        <w:rPr>
          <w:color w:val="000000" w:themeColor="text1"/>
          <w:sz w:val="28"/>
        </w:rPr>
        <w:lastRenderedPageBreak/>
        <w:t>2357</w:t>
      </w:r>
      <w:r w:rsidR="00C349DE" w:rsidRPr="000C1489">
        <w:rPr>
          <w:color w:val="000000" w:themeColor="text1"/>
          <w:sz w:val="28"/>
        </w:rPr>
        <w:t>1297</w:t>
      </w:r>
      <w:r w:rsidR="00C349DE" w:rsidRPr="000C1489">
        <w:rPr>
          <w:color w:val="000000" w:themeColor="text1"/>
          <w:sz w:val="28"/>
        </w:rPr>
        <w:t>、</w:t>
      </w:r>
      <w:r w:rsidR="00E34F13" w:rsidRPr="000C1489">
        <w:rPr>
          <w:color w:val="000000" w:themeColor="text1"/>
          <w:sz w:val="28"/>
        </w:rPr>
        <w:t>2357</w:t>
      </w:r>
      <w:r w:rsidR="00C349DE" w:rsidRPr="000C1489">
        <w:rPr>
          <w:color w:val="000000" w:themeColor="text1"/>
          <w:sz w:val="28"/>
        </w:rPr>
        <w:t>1310</w:t>
      </w:r>
      <w:r w:rsidR="00C349DE" w:rsidRPr="000C1489">
        <w:rPr>
          <w:color w:val="000000" w:themeColor="text1"/>
          <w:sz w:val="28"/>
        </w:rPr>
        <w:t>、</w:t>
      </w:r>
      <w:r w:rsidR="00E34F13" w:rsidRPr="000C1489">
        <w:rPr>
          <w:color w:val="000000" w:themeColor="text1"/>
          <w:sz w:val="28"/>
        </w:rPr>
        <w:t>2357</w:t>
      </w:r>
      <w:r w:rsidR="00C349DE" w:rsidRPr="000C1489">
        <w:rPr>
          <w:color w:val="000000" w:themeColor="text1"/>
          <w:sz w:val="28"/>
        </w:rPr>
        <w:t>1313</w:t>
      </w:r>
      <w:r w:rsidR="00DD3680" w:rsidRPr="000C1489">
        <w:rPr>
          <w:color w:val="000000" w:themeColor="text1"/>
          <w:sz w:val="28"/>
        </w:rPr>
        <w:t>，</w:t>
      </w:r>
      <w:r w:rsidRPr="000C1489">
        <w:rPr>
          <w:color w:val="000000" w:themeColor="text1"/>
          <w:sz w:val="28"/>
        </w:rPr>
        <w:t>共計</w:t>
      </w:r>
      <w:r w:rsidR="00C349DE" w:rsidRPr="000C1489">
        <w:rPr>
          <w:color w:val="000000" w:themeColor="text1"/>
          <w:sz w:val="28"/>
        </w:rPr>
        <w:t>18</w:t>
      </w:r>
      <w:r w:rsidR="00860AD3" w:rsidRPr="000C1489">
        <w:rPr>
          <w:color w:val="000000" w:themeColor="text1"/>
          <w:sz w:val="28"/>
        </w:rPr>
        <w:t>線</w:t>
      </w:r>
      <w:r w:rsidR="00E34F13" w:rsidRPr="000C1489">
        <w:rPr>
          <w:color w:val="000000" w:themeColor="text1"/>
          <w:sz w:val="28"/>
        </w:rPr>
        <w:t>。</w:t>
      </w:r>
    </w:p>
    <w:p w:rsidR="003679B7" w:rsidRPr="000C1489" w:rsidRDefault="00295B18" w:rsidP="005713E3">
      <w:pPr>
        <w:pStyle w:val="af2"/>
        <w:numPr>
          <w:ilvl w:val="0"/>
          <w:numId w:val="20"/>
        </w:numPr>
        <w:overflowPunct w:val="0"/>
        <w:spacing w:beforeLines="50" w:before="120" w:afterLines="15" w:after="36" w:line="460" w:lineRule="exact"/>
        <w:ind w:left="357" w:hanging="357"/>
        <w:jc w:val="both"/>
        <w:rPr>
          <w:color w:val="000000" w:themeColor="text1"/>
          <w:sz w:val="28"/>
        </w:rPr>
      </w:pPr>
      <w:r w:rsidRPr="000C1489">
        <w:rPr>
          <w:color w:val="000000" w:themeColor="text1"/>
          <w:sz w:val="28"/>
        </w:rPr>
        <w:t>信保</w:t>
      </w:r>
      <w:r w:rsidR="00860AD3" w:rsidRPr="000C1489">
        <w:rPr>
          <w:color w:val="000000" w:themeColor="text1"/>
          <w:sz w:val="28"/>
        </w:rPr>
        <w:t>基金送保相關事宜，聯絡電話為</w:t>
      </w:r>
      <w:r w:rsidR="00C65889" w:rsidRPr="000C1489">
        <w:rPr>
          <w:color w:val="000000" w:themeColor="text1"/>
          <w:sz w:val="28"/>
        </w:rPr>
        <w:t>(02)</w:t>
      </w:r>
      <w:r w:rsidR="00860AD3" w:rsidRPr="000C1489">
        <w:rPr>
          <w:color w:val="000000" w:themeColor="text1"/>
          <w:sz w:val="28"/>
        </w:rPr>
        <w:t>23214261</w:t>
      </w:r>
      <w:r w:rsidR="00860AD3" w:rsidRPr="000C1489">
        <w:rPr>
          <w:color w:val="000000" w:themeColor="text1"/>
          <w:sz w:val="28"/>
        </w:rPr>
        <w:t>。</w:t>
      </w:r>
    </w:p>
    <w:p w:rsidR="001D723D" w:rsidRPr="000C1489" w:rsidRDefault="001D723D" w:rsidP="005713E3">
      <w:pPr>
        <w:spacing w:beforeLines="50" w:before="120" w:afterLines="15" w:after="36" w:line="460" w:lineRule="exact"/>
        <w:ind w:leftChars="9" w:left="660" w:hangingChars="225" w:hanging="631"/>
        <w:jc w:val="both"/>
        <w:rPr>
          <w:b/>
          <w:bCs/>
          <w:color w:val="000000" w:themeColor="text1"/>
          <w:sz w:val="28"/>
          <w:szCs w:val="28"/>
        </w:rPr>
      </w:pPr>
      <w:r w:rsidRPr="000C1489">
        <w:rPr>
          <w:b/>
          <w:bCs/>
          <w:color w:val="000000" w:themeColor="text1"/>
          <w:sz w:val="28"/>
          <w:szCs w:val="20"/>
        </w:rPr>
        <w:t>Q2</w:t>
      </w:r>
      <w:r w:rsidRPr="000C1489">
        <w:rPr>
          <w:b/>
          <w:bCs/>
          <w:color w:val="000000" w:themeColor="text1"/>
          <w:sz w:val="28"/>
          <w:szCs w:val="20"/>
        </w:rPr>
        <w:t>：</w:t>
      </w:r>
      <w:r w:rsidR="00A87ED0" w:rsidRPr="000C1489">
        <w:rPr>
          <w:b/>
          <w:color w:val="000000" w:themeColor="text1"/>
          <w:sz w:val="28"/>
          <w:szCs w:val="28"/>
        </w:rPr>
        <w:t>金融機構辦理本專案貸款，如非因故意、重大過失或舞弊造成呆帳，各級承辦人員之責任得否豁免</w:t>
      </w:r>
      <w:r w:rsidR="00286899" w:rsidRPr="000C1489">
        <w:rPr>
          <w:b/>
          <w:bCs/>
          <w:color w:val="000000" w:themeColor="text1"/>
          <w:sz w:val="28"/>
          <w:szCs w:val="28"/>
        </w:rPr>
        <w:t>?</w:t>
      </w:r>
    </w:p>
    <w:p w:rsidR="001D723D" w:rsidRPr="000C1489" w:rsidRDefault="001D723D" w:rsidP="005713E3">
      <w:pPr>
        <w:overflowPunct w:val="0"/>
        <w:spacing w:before="50" w:afterLines="15" w:after="36" w:line="460" w:lineRule="exact"/>
        <w:ind w:left="566" w:hangingChars="202" w:hanging="566"/>
        <w:jc w:val="both"/>
        <w:rPr>
          <w:b/>
          <w:bCs/>
          <w:color w:val="000000" w:themeColor="text1"/>
          <w:sz w:val="28"/>
          <w:szCs w:val="28"/>
        </w:rPr>
      </w:pPr>
      <w:r w:rsidRPr="000C1489">
        <w:rPr>
          <w:b/>
          <w:bCs/>
          <w:color w:val="000000" w:themeColor="text1"/>
          <w:sz w:val="28"/>
          <w:szCs w:val="20"/>
        </w:rPr>
        <w:t>答：</w:t>
      </w:r>
      <w:r w:rsidR="00A87ED0" w:rsidRPr="000C1489">
        <w:rPr>
          <w:color w:val="000000" w:themeColor="text1"/>
          <w:sz w:val="28"/>
          <w:szCs w:val="28"/>
        </w:rPr>
        <w:t>金融機構依規定辦理本專案貸款，對於非由於故意、重大過失或舞弊情事所造成之呆帳，民營金融機構之各級承辦人員得免除相關行政及財務責任；公營金融機構之各級承辦人員則得依「審計法」第</w:t>
      </w:r>
      <w:r w:rsidR="00A87ED0" w:rsidRPr="000C1489">
        <w:rPr>
          <w:color w:val="000000" w:themeColor="text1"/>
          <w:sz w:val="28"/>
          <w:szCs w:val="28"/>
        </w:rPr>
        <w:t>77</w:t>
      </w:r>
      <w:r w:rsidR="00A87ED0" w:rsidRPr="000C1489">
        <w:rPr>
          <w:color w:val="000000" w:themeColor="text1"/>
          <w:sz w:val="28"/>
          <w:szCs w:val="28"/>
        </w:rPr>
        <w:t>條第</w:t>
      </w:r>
      <w:r w:rsidR="00A87ED0" w:rsidRPr="000C1489">
        <w:rPr>
          <w:color w:val="000000" w:themeColor="text1"/>
          <w:sz w:val="28"/>
          <w:szCs w:val="28"/>
        </w:rPr>
        <w:t>1</w:t>
      </w:r>
      <w:r w:rsidR="00A87ED0" w:rsidRPr="000C1489">
        <w:rPr>
          <w:color w:val="000000" w:themeColor="text1"/>
          <w:sz w:val="28"/>
          <w:szCs w:val="28"/>
        </w:rPr>
        <w:t>款規定，免除損害賠償責任，或免除予以糾正之處置。</w:t>
      </w:r>
    </w:p>
    <w:sectPr w:rsidR="001D723D" w:rsidRPr="000C1489" w:rsidSect="00C65889">
      <w:footerReference w:type="default" r:id="rId14"/>
      <w:pgSz w:w="11906" w:h="16838"/>
      <w:pgMar w:top="1418" w:right="1797" w:bottom="1418" w:left="1797" w:header="851" w:footer="680" w:gutter="0"/>
      <w:pgNumType w:start="1"/>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DF7" w:rsidRDefault="007D3DF7">
      <w:r>
        <w:separator/>
      </w:r>
    </w:p>
  </w:endnote>
  <w:endnote w:type="continuationSeparator" w:id="0">
    <w:p w:rsidR="007D3DF7" w:rsidRDefault="007D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F0" w:rsidRDefault="004D43F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D43F0" w:rsidRDefault="004D43F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F0" w:rsidRDefault="004D43F0">
    <w:pPr>
      <w:pStyle w:val="ab"/>
      <w:framePr w:wrap="around" w:vAnchor="text" w:hAnchor="page" w:x="5878" w:yAlign="center"/>
      <w:spacing w:before="60"/>
      <w:rPr>
        <w:rStyle w:val="ad"/>
      </w:rPr>
    </w:pPr>
    <w:r>
      <w:rPr>
        <w:rStyle w:val="ad"/>
      </w:rPr>
      <w:fldChar w:fldCharType="begin"/>
    </w:r>
    <w:r>
      <w:rPr>
        <w:rStyle w:val="ad"/>
      </w:rPr>
      <w:instrText xml:space="preserve">PAGE  </w:instrText>
    </w:r>
    <w:r>
      <w:rPr>
        <w:rStyle w:val="ad"/>
      </w:rPr>
      <w:fldChar w:fldCharType="separate"/>
    </w:r>
    <w:r>
      <w:rPr>
        <w:rStyle w:val="ad"/>
        <w:noProof/>
      </w:rPr>
      <w:t>3</w:t>
    </w:r>
    <w:r>
      <w:rPr>
        <w:rStyle w:val="ad"/>
      </w:rPr>
      <w:fldChar w:fldCharType="end"/>
    </w:r>
  </w:p>
  <w:p w:rsidR="004D43F0" w:rsidRDefault="004D43F0">
    <w:pPr>
      <w:pStyle w:val="ab"/>
      <w:jc w:val="center"/>
      <w:rPr>
        <w:rFonts w:eastAsia="標楷體"/>
        <w:sz w:val="24"/>
      </w:rPr>
    </w:pPr>
    <w:r>
      <w:rPr>
        <w:rFonts w:eastAsia="標楷體" w:hint="eastAsia"/>
        <w:sz w:val="24"/>
      </w:rPr>
      <w:t>第</w:t>
    </w:r>
    <w:r>
      <w:rPr>
        <w:rFonts w:eastAsia="標楷體" w:hint="eastAsia"/>
        <w:sz w:val="24"/>
      </w:rPr>
      <w:t xml:space="preserve">   </w:t>
    </w:r>
    <w:r>
      <w:rPr>
        <w:rFonts w:eastAsia="標楷體" w:hint="eastAsia"/>
        <w:sz w:val="24"/>
      </w:rPr>
      <w:t>頁</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F0" w:rsidRDefault="004D43F0">
    <w:pPr>
      <w:pStyle w:val="ab"/>
      <w:jc w:val="center"/>
    </w:pPr>
  </w:p>
  <w:p w:rsidR="004D43F0" w:rsidRDefault="004D43F0">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F0" w:rsidRDefault="004D43F0">
    <w:pPr>
      <w:pStyle w:val="ab"/>
      <w:jc w:val="center"/>
    </w:pPr>
  </w:p>
  <w:p w:rsidR="004D43F0" w:rsidRDefault="004D43F0">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F0" w:rsidRDefault="004D43F0">
    <w:pPr>
      <w:pStyle w:val="ab"/>
      <w:jc w:val="center"/>
    </w:pPr>
  </w:p>
  <w:p w:rsidR="004D43F0" w:rsidRDefault="004D43F0">
    <w:pPr>
      <w:pStyle w:val="ab"/>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8E" w:rsidRPr="00A87ED0" w:rsidRDefault="007D3DF7" w:rsidP="00A87ED0">
    <w:pPr>
      <w:pStyle w:val="ab"/>
      <w:jc w:val="center"/>
      <w:rPr>
        <w:rFonts w:eastAsia="標楷體"/>
      </w:rPr>
    </w:pPr>
    <w:r>
      <w:rPr>
        <w:rFonts w:eastAsia="標楷體"/>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0C1489">
      <w:rPr>
        <w:rFonts w:eastAsia="標楷體"/>
        <w:noProof/>
        <w:lang w:val="zh-TW"/>
      </w:rPr>
      <w:t>11</w:t>
    </w:r>
    <w:r>
      <w:rPr>
        <w:rFonts w:eastAsia="標楷體"/>
        <w:lang w:val="zh-TW"/>
      </w:rPr>
      <w:fldChar w:fldCharType="end"/>
    </w:r>
    <w:r>
      <w:rPr>
        <w:rFonts w:eastAsia="標楷體"/>
      </w:rPr>
      <w:t>頁</w:t>
    </w:r>
    <w:r>
      <w:rPr>
        <w:rFonts w:eastAsia="標楷體"/>
      </w:rPr>
      <w:t xml:space="preserve"> </w:t>
    </w:r>
    <w:r>
      <w:rPr>
        <w:rFonts w:eastAsia="標楷體"/>
      </w:rPr>
      <w:t>共</w:t>
    </w:r>
    <w:r w:rsidR="009F3FEB">
      <w:rPr>
        <w:rFonts w:eastAsia="標楷體"/>
      </w:rPr>
      <w:t>11</w:t>
    </w:r>
    <w:r>
      <w:rPr>
        <w:rFonts w:eastAsia="標楷體"/>
      </w:rPr>
      <w:t>頁</w:t>
    </w:r>
  </w:p>
  <w:p w:rsidR="0066428E" w:rsidRDefault="000C148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DF7" w:rsidRDefault="007D3DF7">
      <w:r>
        <w:rPr>
          <w:color w:val="000000"/>
        </w:rPr>
        <w:separator/>
      </w:r>
    </w:p>
  </w:footnote>
  <w:footnote w:type="continuationSeparator" w:id="0">
    <w:p w:rsidR="007D3DF7" w:rsidRDefault="007D3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7BF2"/>
    <w:multiLevelType w:val="hybridMultilevel"/>
    <w:tmpl w:val="C234E570"/>
    <w:lvl w:ilvl="0" w:tplc="E4A091BE">
      <w:start w:val="1"/>
      <w:numFmt w:val="decimal"/>
      <w:lvlText w:val="(%1)"/>
      <w:lvlJc w:val="left"/>
      <w:pPr>
        <w:ind w:left="876" w:hanging="45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839287C"/>
    <w:multiLevelType w:val="hybridMultilevel"/>
    <w:tmpl w:val="C4628182"/>
    <w:lvl w:ilvl="0" w:tplc="5F28F886">
      <w:start w:val="1"/>
      <w:numFmt w:val="decimal"/>
      <w:lvlText w:val="(%1)"/>
      <w:lvlJc w:val="left"/>
      <w:pPr>
        <w:ind w:left="360" w:hanging="360"/>
      </w:pPr>
      <w:rPr>
        <w:rFonts w:hint="default"/>
      </w:rPr>
    </w:lvl>
    <w:lvl w:ilvl="1" w:tplc="D822154C">
      <w:start w:val="1"/>
      <w:numFmt w:val="decimal"/>
      <w:lvlText w:val="%2."/>
      <w:lvlJc w:val="left"/>
      <w:pPr>
        <w:ind w:left="644" w:hanging="360"/>
      </w:pPr>
      <w:rPr>
        <w:rFonts w:hint="default"/>
        <w:b w:val="0"/>
        <w:color w:val="auto"/>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1E708C"/>
    <w:multiLevelType w:val="hybridMultilevel"/>
    <w:tmpl w:val="5274B67A"/>
    <w:lvl w:ilvl="0" w:tplc="ED404EEA">
      <w:start w:val="1"/>
      <w:numFmt w:val="decimal"/>
      <w:lvlText w:val="(%1)"/>
      <w:lvlJc w:val="left"/>
      <w:pPr>
        <w:ind w:left="720" w:hanging="360"/>
      </w:pPr>
      <w:rPr>
        <w:rFonts w:hint="default"/>
        <w:b w:val="0"/>
        <w:sz w:val="28"/>
        <w:szCs w:val="28"/>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2027F8B"/>
    <w:multiLevelType w:val="hybridMultilevel"/>
    <w:tmpl w:val="03541C82"/>
    <w:lvl w:ilvl="0" w:tplc="EAD6A8A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8573B6"/>
    <w:multiLevelType w:val="hybridMultilevel"/>
    <w:tmpl w:val="599C276E"/>
    <w:lvl w:ilvl="0" w:tplc="FC88B1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DC779A"/>
    <w:multiLevelType w:val="hybridMultilevel"/>
    <w:tmpl w:val="5B5C661A"/>
    <w:lvl w:ilvl="0" w:tplc="5F28F886">
      <w:start w:val="1"/>
      <w:numFmt w:val="decimal"/>
      <w:lvlText w:val="(%1)"/>
      <w:lvlJc w:val="left"/>
      <w:pPr>
        <w:ind w:left="360" w:hanging="360"/>
      </w:pPr>
      <w:rPr>
        <w:rFonts w:hint="default"/>
      </w:rPr>
    </w:lvl>
    <w:lvl w:ilvl="1" w:tplc="6F160646">
      <w:start w:val="1"/>
      <w:numFmt w:val="decimal"/>
      <w:lvlText w:val="%2."/>
      <w:lvlJc w:val="left"/>
      <w:pPr>
        <w:ind w:left="840" w:hanging="360"/>
      </w:pPr>
      <w:rPr>
        <w:rFonts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EF2D52"/>
    <w:multiLevelType w:val="hybridMultilevel"/>
    <w:tmpl w:val="69AA3E9A"/>
    <w:lvl w:ilvl="0" w:tplc="02863EC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AC5D3A"/>
    <w:multiLevelType w:val="hybridMultilevel"/>
    <w:tmpl w:val="2AB483C4"/>
    <w:lvl w:ilvl="0" w:tplc="D10C373A">
      <w:start w:val="1"/>
      <w:numFmt w:val="decimal"/>
      <w:lvlText w:val="(%1)"/>
      <w:lvlJc w:val="left"/>
      <w:pPr>
        <w:ind w:left="796" w:hanging="390"/>
      </w:pPr>
      <w:rPr>
        <w:rFonts w:hint="default"/>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8" w15:restartNumberingAfterBreak="0">
    <w:nsid w:val="1D1A1642"/>
    <w:multiLevelType w:val="hybridMultilevel"/>
    <w:tmpl w:val="4DE0238E"/>
    <w:lvl w:ilvl="0" w:tplc="5372D05A">
      <w:start w:val="1"/>
      <w:numFmt w:val="decimal"/>
      <w:lvlText w:val="%1."/>
      <w:lvlJc w:val="left"/>
      <w:pPr>
        <w:ind w:left="36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2E122D"/>
    <w:multiLevelType w:val="hybridMultilevel"/>
    <w:tmpl w:val="E5C20004"/>
    <w:lvl w:ilvl="0" w:tplc="6F160646">
      <w:start w:val="1"/>
      <w:numFmt w:val="decimal"/>
      <w:lvlText w:val="%1."/>
      <w:lvlJc w:val="left"/>
      <w:pPr>
        <w:ind w:left="786" w:hanging="360"/>
      </w:pPr>
      <w:rPr>
        <w:rFonts w:hint="default"/>
        <w:b w:val="0"/>
        <w:color w:val="auto"/>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0" w15:restartNumberingAfterBreak="0">
    <w:nsid w:val="25794A9D"/>
    <w:multiLevelType w:val="hybridMultilevel"/>
    <w:tmpl w:val="C3122412"/>
    <w:lvl w:ilvl="0" w:tplc="0FAA3732">
      <w:start w:val="1"/>
      <w:numFmt w:val="decimal"/>
      <w:lvlText w:val="%1."/>
      <w:lvlJc w:val="left"/>
      <w:pPr>
        <w:ind w:left="389" w:hanging="360"/>
      </w:pPr>
      <w:rPr>
        <w:rFonts w:hint="default"/>
        <w:b w:val="0"/>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11" w15:restartNumberingAfterBreak="0">
    <w:nsid w:val="28044DB7"/>
    <w:multiLevelType w:val="hybridMultilevel"/>
    <w:tmpl w:val="C290A5D8"/>
    <w:lvl w:ilvl="0" w:tplc="C2F494B2">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450087"/>
    <w:multiLevelType w:val="hybridMultilevel"/>
    <w:tmpl w:val="EF183462"/>
    <w:lvl w:ilvl="0" w:tplc="5A469FC0">
      <w:start w:val="1"/>
      <w:numFmt w:val="decimal"/>
      <w:lvlText w:val="%1."/>
      <w:lvlJc w:val="left"/>
      <w:pPr>
        <w:ind w:left="430" w:hanging="360"/>
      </w:pPr>
      <w:rPr>
        <w:rFonts w:hint="default"/>
      </w:rPr>
    </w:lvl>
    <w:lvl w:ilvl="1" w:tplc="04090019" w:tentative="1">
      <w:start w:val="1"/>
      <w:numFmt w:val="ideographTraditional"/>
      <w:lvlText w:val="%2、"/>
      <w:lvlJc w:val="left"/>
      <w:pPr>
        <w:ind w:left="1030" w:hanging="480"/>
      </w:pPr>
    </w:lvl>
    <w:lvl w:ilvl="2" w:tplc="0409001B" w:tentative="1">
      <w:start w:val="1"/>
      <w:numFmt w:val="lowerRoman"/>
      <w:lvlText w:val="%3."/>
      <w:lvlJc w:val="right"/>
      <w:pPr>
        <w:ind w:left="1510" w:hanging="480"/>
      </w:pPr>
    </w:lvl>
    <w:lvl w:ilvl="3" w:tplc="0409000F" w:tentative="1">
      <w:start w:val="1"/>
      <w:numFmt w:val="decimal"/>
      <w:lvlText w:val="%4."/>
      <w:lvlJc w:val="left"/>
      <w:pPr>
        <w:ind w:left="1990" w:hanging="480"/>
      </w:pPr>
    </w:lvl>
    <w:lvl w:ilvl="4" w:tplc="04090019" w:tentative="1">
      <w:start w:val="1"/>
      <w:numFmt w:val="ideographTraditional"/>
      <w:lvlText w:val="%5、"/>
      <w:lvlJc w:val="left"/>
      <w:pPr>
        <w:ind w:left="2470" w:hanging="480"/>
      </w:pPr>
    </w:lvl>
    <w:lvl w:ilvl="5" w:tplc="0409001B" w:tentative="1">
      <w:start w:val="1"/>
      <w:numFmt w:val="lowerRoman"/>
      <w:lvlText w:val="%6."/>
      <w:lvlJc w:val="right"/>
      <w:pPr>
        <w:ind w:left="2950" w:hanging="480"/>
      </w:pPr>
    </w:lvl>
    <w:lvl w:ilvl="6" w:tplc="0409000F" w:tentative="1">
      <w:start w:val="1"/>
      <w:numFmt w:val="decimal"/>
      <w:lvlText w:val="%7."/>
      <w:lvlJc w:val="left"/>
      <w:pPr>
        <w:ind w:left="3430" w:hanging="480"/>
      </w:pPr>
    </w:lvl>
    <w:lvl w:ilvl="7" w:tplc="04090019" w:tentative="1">
      <w:start w:val="1"/>
      <w:numFmt w:val="ideographTraditional"/>
      <w:lvlText w:val="%8、"/>
      <w:lvlJc w:val="left"/>
      <w:pPr>
        <w:ind w:left="3910" w:hanging="480"/>
      </w:pPr>
    </w:lvl>
    <w:lvl w:ilvl="8" w:tplc="0409001B" w:tentative="1">
      <w:start w:val="1"/>
      <w:numFmt w:val="lowerRoman"/>
      <w:lvlText w:val="%9."/>
      <w:lvlJc w:val="right"/>
      <w:pPr>
        <w:ind w:left="4390" w:hanging="480"/>
      </w:pPr>
    </w:lvl>
  </w:abstractNum>
  <w:abstractNum w:abstractNumId="13" w15:restartNumberingAfterBreak="0">
    <w:nsid w:val="378A7A34"/>
    <w:multiLevelType w:val="hybridMultilevel"/>
    <w:tmpl w:val="2ADCA27C"/>
    <w:lvl w:ilvl="0" w:tplc="6F160646">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B43505"/>
    <w:multiLevelType w:val="multilevel"/>
    <w:tmpl w:val="94980A1E"/>
    <w:styleLink w:val="LFO11"/>
    <w:lvl w:ilvl="0">
      <w:start w:val="1"/>
      <w:numFmt w:val="decimal"/>
      <w:pStyle w:val="1"/>
      <w:lvlText w:val="%1."/>
      <w:lvlJc w:val="left"/>
      <w:pPr>
        <w:ind w:left="1428" w:hanging="480"/>
      </w:pPr>
    </w:lvl>
    <w:lvl w:ilvl="1">
      <w:start w:val="1"/>
      <w:numFmt w:val="ideographTraditional"/>
      <w:lvlText w:val="%2、"/>
      <w:lvlJc w:val="left"/>
      <w:pPr>
        <w:ind w:left="1908" w:hanging="480"/>
      </w:pPr>
    </w:lvl>
    <w:lvl w:ilvl="2">
      <w:start w:val="1"/>
      <w:numFmt w:val="lowerRoman"/>
      <w:lvlText w:val="%3."/>
      <w:lvlJc w:val="right"/>
      <w:pPr>
        <w:ind w:left="2388" w:hanging="480"/>
      </w:pPr>
    </w:lvl>
    <w:lvl w:ilvl="3">
      <w:start w:val="1"/>
      <w:numFmt w:val="decimal"/>
      <w:lvlText w:val="%4."/>
      <w:lvlJc w:val="left"/>
      <w:pPr>
        <w:ind w:left="2868" w:hanging="480"/>
      </w:pPr>
    </w:lvl>
    <w:lvl w:ilvl="4">
      <w:start w:val="1"/>
      <w:numFmt w:val="ideographTraditional"/>
      <w:lvlText w:val="%5、"/>
      <w:lvlJc w:val="left"/>
      <w:pPr>
        <w:ind w:left="3348" w:hanging="480"/>
      </w:pPr>
    </w:lvl>
    <w:lvl w:ilvl="5">
      <w:start w:val="1"/>
      <w:numFmt w:val="lowerRoman"/>
      <w:lvlText w:val="%6."/>
      <w:lvlJc w:val="right"/>
      <w:pPr>
        <w:ind w:left="3828" w:hanging="480"/>
      </w:pPr>
    </w:lvl>
    <w:lvl w:ilvl="6">
      <w:start w:val="1"/>
      <w:numFmt w:val="decimal"/>
      <w:lvlText w:val="%7."/>
      <w:lvlJc w:val="left"/>
      <w:pPr>
        <w:ind w:left="4308" w:hanging="480"/>
      </w:pPr>
    </w:lvl>
    <w:lvl w:ilvl="7">
      <w:start w:val="1"/>
      <w:numFmt w:val="ideographTraditional"/>
      <w:lvlText w:val="%8、"/>
      <w:lvlJc w:val="left"/>
      <w:pPr>
        <w:ind w:left="4788" w:hanging="480"/>
      </w:pPr>
    </w:lvl>
    <w:lvl w:ilvl="8">
      <w:start w:val="1"/>
      <w:numFmt w:val="lowerRoman"/>
      <w:lvlText w:val="%9."/>
      <w:lvlJc w:val="right"/>
      <w:pPr>
        <w:ind w:left="5268" w:hanging="480"/>
      </w:pPr>
    </w:lvl>
  </w:abstractNum>
  <w:abstractNum w:abstractNumId="15" w15:restartNumberingAfterBreak="0">
    <w:nsid w:val="388E586D"/>
    <w:multiLevelType w:val="hybridMultilevel"/>
    <w:tmpl w:val="2ADCA27C"/>
    <w:lvl w:ilvl="0" w:tplc="6F160646">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80003C"/>
    <w:multiLevelType w:val="hybridMultilevel"/>
    <w:tmpl w:val="C67E75E6"/>
    <w:lvl w:ilvl="0" w:tplc="5F28F886">
      <w:start w:val="1"/>
      <w:numFmt w:val="decimal"/>
      <w:lvlText w:val="(%1)"/>
      <w:lvlJc w:val="left"/>
      <w:pPr>
        <w:ind w:left="360" w:hanging="360"/>
      </w:pPr>
      <w:rPr>
        <w:rFonts w:hint="default"/>
      </w:rPr>
    </w:lvl>
    <w:lvl w:ilvl="1" w:tplc="6F160646">
      <w:start w:val="1"/>
      <w:numFmt w:val="decimal"/>
      <w:lvlText w:val="%2."/>
      <w:lvlJc w:val="left"/>
      <w:pPr>
        <w:ind w:left="840" w:hanging="360"/>
      </w:pPr>
      <w:rPr>
        <w:rFonts w:hint="default"/>
        <w:b w:val="0"/>
        <w:color w:val="auto"/>
      </w:rPr>
    </w:lvl>
    <w:lvl w:ilvl="2" w:tplc="F6EC5E16">
      <w:start w:val="1"/>
      <w:numFmt w:val="decimal"/>
      <w:lvlText w:val="(%3)"/>
      <w:lvlJc w:val="left"/>
      <w:pPr>
        <w:ind w:left="1440" w:hanging="480"/>
      </w:pPr>
      <w:rPr>
        <w:rFonts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C838CA"/>
    <w:multiLevelType w:val="hybridMultilevel"/>
    <w:tmpl w:val="5B5C661A"/>
    <w:lvl w:ilvl="0" w:tplc="5F28F886">
      <w:start w:val="1"/>
      <w:numFmt w:val="decimal"/>
      <w:lvlText w:val="(%1)"/>
      <w:lvlJc w:val="left"/>
      <w:pPr>
        <w:ind w:left="360" w:hanging="360"/>
      </w:pPr>
      <w:rPr>
        <w:rFonts w:hint="default"/>
      </w:rPr>
    </w:lvl>
    <w:lvl w:ilvl="1" w:tplc="6F160646">
      <w:start w:val="1"/>
      <w:numFmt w:val="decimal"/>
      <w:lvlText w:val="%2."/>
      <w:lvlJc w:val="left"/>
      <w:pPr>
        <w:ind w:left="840" w:hanging="360"/>
      </w:pPr>
      <w:rPr>
        <w:rFonts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717A15"/>
    <w:multiLevelType w:val="hybridMultilevel"/>
    <w:tmpl w:val="69AA3E9A"/>
    <w:lvl w:ilvl="0" w:tplc="02863EC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5C2028"/>
    <w:multiLevelType w:val="hybridMultilevel"/>
    <w:tmpl w:val="FF425126"/>
    <w:lvl w:ilvl="0" w:tplc="D890A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C53BBF"/>
    <w:multiLevelType w:val="hybridMultilevel"/>
    <w:tmpl w:val="599C276E"/>
    <w:lvl w:ilvl="0" w:tplc="FC88B1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C36322"/>
    <w:multiLevelType w:val="hybridMultilevel"/>
    <w:tmpl w:val="10028E4C"/>
    <w:lvl w:ilvl="0" w:tplc="79E6DF7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0F0375"/>
    <w:multiLevelType w:val="hybridMultilevel"/>
    <w:tmpl w:val="587E3FA8"/>
    <w:lvl w:ilvl="0" w:tplc="FF84F520">
      <w:start w:val="1"/>
      <w:numFmt w:val="decimal"/>
      <w:lvlText w:val="(%1)"/>
      <w:lvlJc w:val="left"/>
      <w:pPr>
        <w:ind w:left="749" w:hanging="36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23" w15:restartNumberingAfterBreak="0">
    <w:nsid w:val="4FE66631"/>
    <w:multiLevelType w:val="multilevel"/>
    <w:tmpl w:val="814E35B2"/>
    <w:styleLink w:val="LFO10"/>
    <w:lvl w:ilvl="0">
      <w:start w:val="1"/>
      <w:numFmt w:val="taiwaneseCountingThousand"/>
      <w:pStyle w:val="a"/>
      <w:lvlText w:val="(%1)"/>
      <w:lvlJc w:val="left"/>
      <w:pPr>
        <w:ind w:left="5584" w:hanging="480"/>
      </w:pPr>
      <w:rPr>
        <w:rFonts w:cs="Times New Roman"/>
        <w:b/>
        <w:sz w:val="32"/>
        <w:lang w:eastAsia="zh-TW"/>
      </w:rPr>
    </w:lvl>
    <w:lvl w:ilvl="1">
      <w:start w:val="1"/>
      <w:numFmt w:val="ideographTraditional"/>
      <w:lvlText w:val="%2、"/>
      <w:lvlJc w:val="left"/>
      <w:pPr>
        <w:ind w:left="2822" w:hanging="480"/>
      </w:pPr>
    </w:lvl>
    <w:lvl w:ilvl="2">
      <w:start w:val="1"/>
      <w:numFmt w:val="lowerRoman"/>
      <w:lvlText w:val="%3."/>
      <w:lvlJc w:val="right"/>
      <w:pPr>
        <w:ind w:left="3302" w:hanging="480"/>
      </w:pPr>
    </w:lvl>
    <w:lvl w:ilvl="3">
      <w:start w:val="1"/>
      <w:numFmt w:val="decimal"/>
      <w:lvlText w:val="%4."/>
      <w:lvlJc w:val="left"/>
      <w:pPr>
        <w:ind w:left="3782" w:hanging="480"/>
      </w:pPr>
    </w:lvl>
    <w:lvl w:ilvl="4">
      <w:start w:val="1"/>
      <w:numFmt w:val="ideographTraditional"/>
      <w:lvlText w:val="%5、"/>
      <w:lvlJc w:val="left"/>
      <w:pPr>
        <w:ind w:left="4262" w:hanging="480"/>
      </w:pPr>
    </w:lvl>
    <w:lvl w:ilvl="5">
      <w:start w:val="1"/>
      <w:numFmt w:val="lowerRoman"/>
      <w:lvlText w:val="%6."/>
      <w:lvlJc w:val="right"/>
      <w:pPr>
        <w:ind w:left="4742" w:hanging="480"/>
      </w:pPr>
    </w:lvl>
    <w:lvl w:ilvl="6">
      <w:start w:val="1"/>
      <w:numFmt w:val="decimal"/>
      <w:lvlText w:val="%7."/>
      <w:lvlJc w:val="left"/>
      <w:pPr>
        <w:ind w:left="5222" w:hanging="480"/>
      </w:pPr>
    </w:lvl>
    <w:lvl w:ilvl="7">
      <w:start w:val="1"/>
      <w:numFmt w:val="ideographTraditional"/>
      <w:lvlText w:val="%8、"/>
      <w:lvlJc w:val="left"/>
      <w:pPr>
        <w:ind w:left="5702" w:hanging="480"/>
      </w:pPr>
    </w:lvl>
    <w:lvl w:ilvl="8">
      <w:start w:val="1"/>
      <w:numFmt w:val="lowerRoman"/>
      <w:lvlText w:val="%9."/>
      <w:lvlJc w:val="right"/>
      <w:pPr>
        <w:ind w:left="6182" w:hanging="480"/>
      </w:pPr>
    </w:lvl>
  </w:abstractNum>
  <w:abstractNum w:abstractNumId="24" w15:restartNumberingAfterBreak="0">
    <w:nsid w:val="54D66BAE"/>
    <w:multiLevelType w:val="hybridMultilevel"/>
    <w:tmpl w:val="115A000C"/>
    <w:lvl w:ilvl="0" w:tplc="9976ED10">
      <w:start w:val="1"/>
      <w:numFmt w:val="decimal"/>
      <w:lvlText w:val="(%1)"/>
      <w:lvlJc w:val="left"/>
      <w:pPr>
        <w:ind w:left="824" w:hanging="435"/>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25" w15:restartNumberingAfterBreak="0">
    <w:nsid w:val="596B2DB9"/>
    <w:multiLevelType w:val="hybridMultilevel"/>
    <w:tmpl w:val="EC80973C"/>
    <w:lvl w:ilvl="0" w:tplc="7A6C13D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A40FE9"/>
    <w:multiLevelType w:val="multilevel"/>
    <w:tmpl w:val="13C0EDC8"/>
    <w:styleLink w:val="LFO1"/>
    <w:lvl w:ilvl="0">
      <w:start w:val="1"/>
      <w:numFmt w:val="taiwaneseCountingThousand"/>
      <w:pStyle w:val="a0"/>
      <w:lvlText w:val="(%1)"/>
      <w:lvlJc w:val="left"/>
      <w:pPr>
        <w:ind w:left="480" w:hanging="480"/>
      </w:pPr>
      <w:rPr>
        <w:rFonts w:cs="Times New Roman"/>
        <w:sz w:val="32"/>
      </w:rPr>
    </w:lvl>
    <w:lvl w:ilvl="1">
      <w:start w:val="1"/>
      <w:numFmt w:val="ideographTraditional"/>
      <w:lvlText w:val="%2、"/>
      <w:lvlJc w:val="left"/>
      <w:pPr>
        <w:ind w:left="693" w:hanging="480"/>
      </w:pPr>
    </w:lvl>
    <w:lvl w:ilvl="2">
      <w:start w:val="1"/>
      <w:numFmt w:val="lowerRoman"/>
      <w:lvlText w:val="%3."/>
      <w:lvlJc w:val="right"/>
      <w:pPr>
        <w:ind w:left="1173" w:hanging="480"/>
      </w:pPr>
    </w:lvl>
    <w:lvl w:ilvl="3">
      <w:start w:val="1"/>
      <w:numFmt w:val="decimal"/>
      <w:lvlText w:val="%4."/>
      <w:lvlJc w:val="left"/>
      <w:pPr>
        <w:ind w:left="1653" w:hanging="480"/>
      </w:pPr>
    </w:lvl>
    <w:lvl w:ilvl="4">
      <w:start w:val="1"/>
      <w:numFmt w:val="ideographTraditional"/>
      <w:lvlText w:val="%5、"/>
      <w:lvlJc w:val="left"/>
      <w:pPr>
        <w:ind w:left="2133" w:hanging="480"/>
      </w:pPr>
    </w:lvl>
    <w:lvl w:ilvl="5">
      <w:start w:val="1"/>
      <w:numFmt w:val="lowerRoman"/>
      <w:lvlText w:val="%6."/>
      <w:lvlJc w:val="right"/>
      <w:pPr>
        <w:ind w:left="2613" w:hanging="480"/>
      </w:pPr>
    </w:lvl>
    <w:lvl w:ilvl="6">
      <w:start w:val="1"/>
      <w:numFmt w:val="decimal"/>
      <w:lvlText w:val="%7."/>
      <w:lvlJc w:val="left"/>
      <w:pPr>
        <w:ind w:left="3093" w:hanging="480"/>
      </w:pPr>
    </w:lvl>
    <w:lvl w:ilvl="7">
      <w:start w:val="1"/>
      <w:numFmt w:val="ideographTraditional"/>
      <w:lvlText w:val="%8、"/>
      <w:lvlJc w:val="left"/>
      <w:pPr>
        <w:ind w:left="3573" w:hanging="480"/>
      </w:pPr>
    </w:lvl>
    <w:lvl w:ilvl="8">
      <w:start w:val="1"/>
      <w:numFmt w:val="lowerRoman"/>
      <w:lvlText w:val="%9."/>
      <w:lvlJc w:val="right"/>
      <w:pPr>
        <w:ind w:left="4053" w:hanging="480"/>
      </w:pPr>
    </w:lvl>
  </w:abstractNum>
  <w:abstractNum w:abstractNumId="27" w15:restartNumberingAfterBreak="0">
    <w:nsid w:val="5ACC0723"/>
    <w:multiLevelType w:val="hybridMultilevel"/>
    <w:tmpl w:val="282EAF30"/>
    <w:lvl w:ilvl="0" w:tplc="67383A7C">
      <w:start w:val="1"/>
      <w:numFmt w:val="decimal"/>
      <w:lvlText w:val="(%1)"/>
      <w:lvlJc w:val="left"/>
      <w:pPr>
        <w:ind w:left="360" w:hanging="360"/>
      </w:pPr>
      <w:rPr>
        <w:rFonts w:hint="default"/>
        <w:u w:val="none"/>
      </w:rPr>
    </w:lvl>
    <w:lvl w:ilvl="1" w:tplc="6F160646">
      <w:start w:val="1"/>
      <w:numFmt w:val="decimal"/>
      <w:lvlText w:val="%2."/>
      <w:lvlJc w:val="left"/>
      <w:pPr>
        <w:ind w:left="840" w:hanging="360"/>
      </w:pPr>
      <w:rPr>
        <w:rFonts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DD64F8"/>
    <w:multiLevelType w:val="multilevel"/>
    <w:tmpl w:val="82F8ED5C"/>
    <w:styleLink w:val="LFO8"/>
    <w:lvl w:ilvl="0">
      <w:start w:val="1"/>
      <w:numFmt w:val="taiwaneseCountingThousand"/>
      <w:pStyle w:val="a1"/>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D3F715F"/>
    <w:multiLevelType w:val="multilevel"/>
    <w:tmpl w:val="36D6328E"/>
    <w:styleLink w:val="LFO6"/>
    <w:lvl w:ilvl="0">
      <w:start w:val="1"/>
      <w:numFmt w:val="taiwaneseCountingThousand"/>
      <w:pStyle w:val="a2"/>
      <w:lvlText w:val="%1、"/>
      <w:lvlJc w:val="left"/>
      <w:pPr>
        <w:ind w:left="802" w:hanging="48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30" w15:restartNumberingAfterBreak="0">
    <w:nsid w:val="60DD5300"/>
    <w:multiLevelType w:val="hybridMultilevel"/>
    <w:tmpl w:val="EC809366"/>
    <w:lvl w:ilvl="0" w:tplc="A5D6B10C">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BC3B54"/>
    <w:multiLevelType w:val="hybridMultilevel"/>
    <w:tmpl w:val="C84A54D8"/>
    <w:lvl w:ilvl="0" w:tplc="689C9FF6">
      <w:start w:val="1"/>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97A3AC6"/>
    <w:multiLevelType w:val="multilevel"/>
    <w:tmpl w:val="1E4CB234"/>
    <w:styleLink w:val="LFO3"/>
    <w:lvl w:ilvl="0">
      <w:start w:val="1"/>
      <w:numFmt w:val="decimal"/>
      <w:pStyle w:val="10"/>
      <w:lvlText w:val="(%1)"/>
      <w:lvlJc w:val="left"/>
      <w:pPr>
        <w:ind w:left="2400" w:hanging="48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33" w15:restartNumberingAfterBreak="0">
    <w:nsid w:val="6B642FD4"/>
    <w:multiLevelType w:val="hybridMultilevel"/>
    <w:tmpl w:val="E460CB50"/>
    <w:lvl w:ilvl="0" w:tplc="46A6B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B735F14"/>
    <w:multiLevelType w:val="hybridMultilevel"/>
    <w:tmpl w:val="A768C5EC"/>
    <w:lvl w:ilvl="0" w:tplc="6F160646">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DA53BA"/>
    <w:multiLevelType w:val="hybridMultilevel"/>
    <w:tmpl w:val="AFE808FE"/>
    <w:lvl w:ilvl="0" w:tplc="31F62078">
      <w:start w:val="1"/>
      <w:numFmt w:val="decimal"/>
      <w:lvlText w:val="%1."/>
      <w:lvlJc w:val="left"/>
      <w:pPr>
        <w:ind w:left="389" w:hanging="360"/>
      </w:pPr>
      <w:rPr>
        <w:rFonts w:ascii="Times New Roman" w:hAnsi="Times New Roman" w:cs="Times New Roman" w:hint="default"/>
        <w:sz w:val="28"/>
        <w:szCs w:val="28"/>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36" w15:restartNumberingAfterBreak="0">
    <w:nsid w:val="714D5889"/>
    <w:multiLevelType w:val="multilevel"/>
    <w:tmpl w:val="B1F44BA8"/>
    <w:styleLink w:val="LFO4"/>
    <w:lvl w:ilvl="0">
      <w:start w:val="1"/>
      <w:numFmt w:val="taiwaneseCountingThousand"/>
      <w:pStyle w:val="a3"/>
      <w:lvlText w:val="%1、"/>
      <w:lvlJc w:val="left"/>
      <w:pPr>
        <w:ind w:left="480" w:hanging="480"/>
      </w:pPr>
      <w:rPr>
        <w:rFonts w:cs="Times New Roman"/>
        <w:sz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7BB351CA"/>
    <w:multiLevelType w:val="hybridMultilevel"/>
    <w:tmpl w:val="2ADCA27C"/>
    <w:lvl w:ilvl="0" w:tplc="6F160646">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32"/>
  </w:num>
  <w:num w:numId="3">
    <w:abstractNumId w:val="36"/>
  </w:num>
  <w:num w:numId="4">
    <w:abstractNumId w:val="29"/>
  </w:num>
  <w:num w:numId="5">
    <w:abstractNumId w:val="28"/>
  </w:num>
  <w:num w:numId="6">
    <w:abstractNumId w:val="23"/>
  </w:num>
  <w:num w:numId="7">
    <w:abstractNumId w:val="14"/>
  </w:num>
  <w:num w:numId="8">
    <w:abstractNumId w:val="2"/>
  </w:num>
  <w:num w:numId="9">
    <w:abstractNumId w:val="19"/>
  </w:num>
  <w:num w:numId="10">
    <w:abstractNumId w:val="3"/>
  </w:num>
  <w:num w:numId="11">
    <w:abstractNumId w:val="33"/>
  </w:num>
  <w:num w:numId="12">
    <w:abstractNumId w:val="8"/>
  </w:num>
  <w:num w:numId="13">
    <w:abstractNumId w:val="10"/>
  </w:num>
  <w:num w:numId="14">
    <w:abstractNumId w:val="24"/>
  </w:num>
  <w:num w:numId="15">
    <w:abstractNumId w:val="31"/>
  </w:num>
  <w:num w:numId="16">
    <w:abstractNumId w:val="16"/>
  </w:num>
  <w:num w:numId="17">
    <w:abstractNumId w:val="6"/>
  </w:num>
  <w:num w:numId="18">
    <w:abstractNumId w:val="22"/>
  </w:num>
  <w:num w:numId="19">
    <w:abstractNumId w:val="7"/>
  </w:num>
  <w:num w:numId="20">
    <w:abstractNumId w:val="25"/>
  </w:num>
  <w:num w:numId="21">
    <w:abstractNumId w:val="11"/>
  </w:num>
  <w:num w:numId="22">
    <w:abstractNumId w:val="20"/>
  </w:num>
  <w:num w:numId="23">
    <w:abstractNumId w:val="21"/>
  </w:num>
  <w:num w:numId="24">
    <w:abstractNumId w:val="1"/>
  </w:num>
  <w:num w:numId="25">
    <w:abstractNumId w:val="18"/>
  </w:num>
  <w:num w:numId="26">
    <w:abstractNumId w:val="35"/>
  </w:num>
  <w:num w:numId="27">
    <w:abstractNumId w:val="15"/>
  </w:num>
  <w:num w:numId="28">
    <w:abstractNumId w:val="34"/>
  </w:num>
  <w:num w:numId="29">
    <w:abstractNumId w:val="13"/>
  </w:num>
  <w:num w:numId="30">
    <w:abstractNumId w:val="5"/>
  </w:num>
  <w:num w:numId="31">
    <w:abstractNumId w:val="0"/>
  </w:num>
  <w:num w:numId="32">
    <w:abstractNumId w:val="17"/>
  </w:num>
  <w:num w:numId="33">
    <w:abstractNumId w:val="27"/>
  </w:num>
  <w:num w:numId="34">
    <w:abstractNumId w:val="37"/>
  </w:num>
  <w:num w:numId="35">
    <w:abstractNumId w:val="30"/>
  </w:num>
  <w:num w:numId="36">
    <w:abstractNumId w:val="4"/>
  </w:num>
  <w:num w:numId="37">
    <w:abstractNumId w:val="12"/>
  </w:num>
  <w:num w:numId="38">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characterSpacingControl w:val="doNotCompress"/>
  <w:hdrShapeDefaults>
    <o:shapedefaults v:ext="edit" spidmax="374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1A"/>
    <w:rsid w:val="00025E17"/>
    <w:rsid w:val="0003494C"/>
    <w:rsid w:val="00047373"/>
    <w:rsid w:val="00051751"/>
    <w:rsid w:val="00072103"/>
    <w:rsid w:val="0007473A"/>
    <w:rsid w:val="00075187"/>
    <w:rsid w:val="00083BE1"/>
    <w:rsid w:val="00087BC3"/>
    <w:rsid w:val="000925F9"/>
    <w:rsid w:val="000A189C"/>
    <w:rsid w:val="000A2A88"/>
    <w:rsid w:val="000A79CE"/>
    <w:rsid w:val="000C1489"/>
    <w:rsid w:val="000D368D"/>
    <w:rsid w:val="000D5C40"/>
    <w:rsid w:val="000E1DF7"/>
    <w:rsid w:val="000E6FBB"/>
    <w:rsid w:val="00104BBD"/>
    <w:rsid w:val="00111442"/>
    <w:rsid w:val="00112920"/>
    <w:rsid w:val="00114A50"/>
    <w:rsid w:val="00114E2E"/>
    <w:rsid w:val="00123231"/>
    <w:rsid w:val="00127CBA"/>
    <w:rsid w:val="00130122"/>
    <w:rsid w:val="0013113E"/>
    <w:rsid w:val="00134FA3"/>
    <w:rsid w:val="00143A6B"/>
    <w:rsid w:val="00151906"/>
    <w:rsid w:val="001521EC"/>
    <w:rsid w:val="00160C70"/>
    <w:rsid w:val="001757D1"/>
    <w:rsid w:val="00181D0C"/>
    <w:rsid w:val="0018282C"/>
    <w:rsid w:val="001A04BC"/>
    <w:rsid w:val="001B1B65"/>
    <w:rsid w:val="001D2CBD"/>
    <w:rsid w:val="001D723D"/>
    <w:rsid w:val="001E2AD9"/>
    <w:rsid w:val="001E63C8"/>
    <w:rsid w:val="001F0B97"/>
    <w:rsid w:val="001F4234"/>
    <w:rsid w:val="00210DBE"/>
    <w:rsid w:val="00216290"/>
    <w:rsid w:val="00223552"/>
    <w:rsid w:val="00226652"/>
    <w:rsid w:val="002336CA"/>
    <w:rsid w:val="00235D65"/>
    <w:rsid w:val="0025699A"/>
    <w:rsid w:val="00267863"/>
    <w:rsid w:val="00275C94"/>
    <w:rsid w:val="00286899"/>
    <w:rsid w:val="00286955"/>
    <w:rsid w:val="0028739F"/>
    <w:rsid w:val="00292772"/>
    <w:rsid w:val="00293AC3"/>
    <w:rsid w:val="00294CB4"/>
    <w:rsid w:val="00295B18"/>
    <w:rsid w:val="002A394D"/>
    <w:rsid w:val="002A5F53"/>
    <w:rsid w:val="002B01AE"/>
    <w:rsid w:val="002B20CA"/>
    <w:rsid w:val="002D1D26"/>
    <w:rsid w:val="002E2FDB"/>
    <w:rsid w:val="002F32B6"/>
    <w:rsid w:val="00306188"/>
    <w:rsid w:val="003067F9"/>
    <w:rsid w:val="00310336"/>
    <w:rsid w:val="00311C33"/>
    <w:rsid w:val="0031797F"/>
    <w:rsid w:val="003239E9"/>
    <w:rsid w:val="0033019D"/>
    <w:rsid w:val="00330F60"/>
    <w:rsid w:val="00331680"/>
    <w:rsid w:val="003330A7"/>
    <w:rsid w:val="0033712A"/>
    <w:rsid w:val="00341F81"/>
    <w:rsid w:val="00345441"/>
    <w:rsid w:val="00350AC4"/>
    <w:rsid w:val="00353100"/>
    <w:rsid w:val="003639A2"/>
    <w:rsid w:val="003679B7"/>
    <w:rsid w:val="00380B66"/>
    <w:rsid w:val="00382E19"/>
    <w:rsid w:val="003A37E4"/>
    <w:rsid w:val="003B6C27"/>
    <w:rsid w:val="003B75F7"/>
    <w:rsid w:val="003D2BCE"/>
    <w:rsid w:val="003D6D27"/>
    <w:rsid w:val="003E4ED4"/>
    <w:rsid w:val="00402055"/>
    <w:rsid w:val="00405B06"/>
    <w:rsid w:val="0042446E"/>
    <w:rsid w:val="004321E5"/>
    <w:rsid w:val="004351EC"/>
    <w:rsid w:val="00436D66"/>
    <w:rsid w:val="004418F6"/>
    <w:rsid w:val="00442518"/>
    <w:rsid w:val="004466F0"/>
    <w:rsid w:val="0045780F"/>
    <w:rsid w:val="00461F82"/>
    <w:rsid w:val="00484751"/>
    <w:rsid w:val="00484F09"/>
    <w:rsid w:val="004856F0"/>
    <w:rsid w:val="0048607F"/>
    <w:rsid w:val="004948DE"/>
    <w:rsid w:val="00496AB2"/>
    <w:rsid w:val="00497079"/>
    <w:rsid w:val="004A0819"/>
    <w:rsid w:val="004A18DA"/>
    <w:rsid w:val="004A30A6"/>
    <w:rsid w:val="004A62E5"/>
    <w:rsid w:val="004A7FDD"/>
    <w:rsid w:val="004B2A25"/>
    <w:rsid w:val="004B5DA5"/>
    <w:rsid w:val="004C25F0"/>
    <w:rsid w:val="004D43F0"/>
    <w:rsid w:val="004D47ED"/>
    <w:rsid w:val="004E0793"/>
    <w:rsid w:val="004E0BB4"/>
    <w:rsid w:val="004E0D43"/>
    <w:rsid w:val="004E2BD1"/>
    <w:rsid w:val="004F24C4"/>
    <w:rsid w:val="004F278B"/>
    <w:rsid w:val="004F5143"/>
    <w:rsid w:val="00510E77"/>
    <w:rsid w:val="005337B2"/>
    <w:rsid w:val="00535254"/>
    <w:rsid w:val="005360C6"/>
    <w:rsid w:val="0054490B"/>
    <w:rsid w:val="005468AA"/>
    <w:rsid w:val="00546DC9"/>
    <w:rsid w:val="00547B01"/>
    <w:rsid w:val="005604DE"/>
    <w:rsid w:val="00562989"/>
    <w:rsid w:val="00566298"/>
    <w:rsid w:val="00570DD4"/>
    <w:rsid w:val="005713E3"/>
    <w:rsid w:val="0058245F"/>
    <w:rsid w:val="00582C1A"/>
    <w:rsid w:val="005866B8"/>
    <w:rsid w:val="00590AEA"/>
    <w:rsid w:val="00593A35"/>
    <w:rsid w:val="00595898"/>
    <w:rsid w:val="005A131A"/>
    <w:rsid w:val="005A42AC"/>
    <w:rsid w:val="005A6997"/>
    <w:rsid w:val="005C04C8"/>
    <w:rsid w:val="005C4897"/>
    <w:rsid w:val="005C5543"/>
    <w:rsid w:val="005C7939"/>
    <w:rsid w:val="005D0F13"/>
    <w:rsid w:val="005D1BFE"/>
    <w:rsid w:val="005D1D84"/>
    <w:rsid w:val="005D2B9C"/>
    <w:rsid w:val="005D2E20"/>
    <w:rsid w:val="005D4B82"/>
    <w:rsid w:val="005E5389"/>
    <w:rsid w:val="005E74BE"/>
    <w:rsid w:val="005F0A1B"/>
    <w:rsid w:val="005F19B0"/>
    <w:rsid w:val="005F2C3D"/>
    <w:rsid w:val="005F2ECB"/>
    <w:rsid w:val="00605309"/>
    <w:rsid w:val="00610784"/>
    <w:rsid w:val="00612017"/>
    <w:rsid w:val="00612C8A"/>
    <w:rsid w:val="0062779F"/>
    <w:rsid w:val="00630EAC"/>
    <w:rsid w:val="006326B7"/>
    <w:rsid w:val="00651AD8"/>
    <w:rsid w:val="006569C8"/>
    <w:rsid w:val="00657512"/>
    <w:rsid w:val="0066422D"/>
    <w:rsid w:val="0066595D"/>
    <w:rsid w:val="0066742C"/>
    <w:rsid w:val="00667FFA"/>
    <w:rsid w:val="00681CBA"/>
    <w:rsid w:val="006930CA"/>
    <w:rsid w:val="0069777C"/>
    <w:rsid w:val="006A051E"/>
    <w:rsid w:val="006A2BB3"/>
    <w:rsid w:val="006A7132"/>
    <w:rsid w:val="006A776C"/>
    <w:rsid w:val="006B0E4E"/>
    <w:rsid w:val="006C43F0"/>
    <w:rsid w:val="006F099C"/>
    <w:rsid w:val="006F582E"/>
    <w:rsid w:val="007055D4"/>
    <w:rsid w:val="00705CA4"/>
    <w:rsid w:val="00706763"/>
    <w:rsid w:val="007101C1"/>
    <w:rsid w:val="00721A6F"/>
    <w:rsid w:val="007252B2"/>
    <w:rsid w:val="00727C7A"/>
    <w:rsid w:val="00745CB4"/>
    <w:rsid w:val="0075089F"/>
    <w:rsid w:val="00751C76"/>
    <w:rsid w:val="00760F26"/>
    <w:rsid w:val="0076379C"/>
    <w:rsid w:val="007645BC"/>
    <w:rsid w:val="00765354"/>
    <w:rsid w:val="00766B62"/>
    <w:rsid w:val="00767110"/>
    <w:rsid w:val="007751BE"/>
    <w:rsid w:val="007765B4"/>
    <w:rsid w:val="00781E68"/>
    <w:rsid w:val="007869BC"/>
    <w:rsid w:val="007923DE"/>
    <w:rsid w:val="00793271"/>
    <w:rsid w:val="007964DD"/>
    <w:rsid w:val="00796B30"/>
    <w:rsid w:val="00796B8B"/>
    <w:rsid w:val="007A7884"/>
    <w:rsid w:val="007B3443"/>
    <w:rsid w:val="007C0357"/>
    <w:rsid w:val="007C062B"/>
    <w:rsid w:val="007C1F53"/>
    <w:rsid w:val="007C4AA8"/>
    <w:rsid w:val="007D3DF7"/>
    <w:rsid w:val="007D76C7"/>
    <w:rsid w:val="007E20E2"/>
    <w:rsid w:val="007E4453"/>
    <w:rsid w:val="007F1A25"/>
    <w:rsid w:val="00807A88"/>
    <w:rsid w:val="0081059F"/>
    <w:rsid w:val="00813490"/>
    <w:rsid w:val="0083080C"/>
    <w:rsid w:val="0083526B"/>
    <w:rsid w:val="00840AD0"/>
    <w:rsid w:val="00840D05"/>
    <w:rsid w:val="00842213"/>
    <w:rsid w:val="0084485E"/>
    <w:rsid w:val="008449F4"/>
    <w:rsid w:val="00846719"/>
    <w:rsid w:val="0085073C"/>
    <w:rsid w:val="00850785"/>
    <w:rsid w:val="00851874"/>
    <w:rsid w:val="00852109"/>
    <w:rsid w:val="00855385"/>
    <w:rsid w:val="00856EAC"/>
    <w:rsid w:val="00860AD3"/>
    <w:rsid w:val="0086450B"/>
    <w:rsid w:val="00864C5C"/>
    <w:rsid w:val="00866CCB"/>
    <w:rsid w:val="00873D9A"/>
    <w:rsid w:val="00883BEB"/>
    <w:rsid w:val="008939B2"/>
    <w:rsid w:val="008A0680"/>
    <w:rsid w:val="008A198C"/>
    <w:rsid w:val="008A6434"/>
    <w:rsid w:val="008A75D5"/>
    <w:rsid w:val="008A7923"/>
    <w:rsid w:val="008B6FF5"/>
    <w:rsid w:val="008C0C27"/>
    <w:rsid w:val="008C0F5B"/>
    <w:rsid w:val="008D05C4"/>
    <w:rsid w:val="008D2F08"/>
    <w:rsid w:val="008D3EAA"/>
    <w:rsid w:val="008D611A"/>
    <w:rsid w:val="008E6D6D"/>
    <w:rsid w:val="008E7DC1"/>
    <w:rsid w:val="008F28B1"/>
    <w:rsid w:val="008F4038"/>
    <w:rsid w:val="00900113"/>
    <w:rsid w:val="009135A4"/>
    <w:rsid w:val="00914DB4"/>
    <w:rsid w:val="00915440"/>
    <w:rsid w:val="00917916"/>
    <w:rsid w:val="0092207E"/>
    <w:rsid w:val="00922753"/>
    <w:rsid w:val="00922AB5"/>
    <w:rsid w:val="00936498"/>
    <w:rsid w:val="00936A77"/>
    <w:rsid w:val="00936E26"/>
    <w:rsid w:val="009410A6"/>
    <w:rsid w:val="00944B21"/>
    <w:rsid w:val="00944B43"/>
    <w:rsid w:val="0094563B"/>
    <w:rsid w:val="0095515B"/>
    <w:rsid w:val="00957C42"/>
    <w:rsid w:val="00963486"/>
    <w:rsid w:val="00977E84"/>
    <w:rsid w:val="00980630"/>
    <w:rsid w:val="00984FBE"/>
    <w:rsid w:val="009920EE"/>
    <w:rsid w:val="0099376B"/>
    <w:rsid w:val="00994F05"/>
    <w:rsid w:val="009A0EF6"/>
    <w:rsid w:val="009B02F8"/>
    <w:rsid w:val="009C2291"/>
    <w:rsid w:val="009C6F37"/>
    <w:rsid w:val="009D4A38"/>
    <w:rsid w:val="009E1510"/>
    <w:rsid w:val="009E3200"/>
    <w:rsid w:val="009E3CB4"/>
    <w:rsid w:val="009E62CE"/>
    <w:rsid w:val="009F3FEB"/>
    <w:rsid w:val="009F6F5B"/>
    <w:rsid w:val="009F7814"/>
    <w:rsid w:val="00A073F3"/>
    <w:rsid w:val="00A1336C"/>
    <w:rsid w:val="00A150AD"/>
    <w:rsid w:val="00A206A1"/>
    <w:rsid w:val="00A2421D"/>
    <w:rsid w:val="00A26F3C"/>
    <w:rsid w:val="00A311BF"/>
    <w:rsid w:val="00A340A4"/>
    <w:rsid w:val="00A346F6"/>
    <w:rsid w:val="00A45E60"/>
    <w:rsid w:val="00A548B2"/>
    <w:rsid w:val="00A55A27"/>
    <w:rsid w:val="00A607EE"/>
    <w:rsid w:val="00A60DF2"/>
    <w:rsid w:val="00A62EF1"/>
    <w:rsid w:val="00A6363F"/>
    <w:rsid w:val="00A72F46"/>
    <w:rsid w:val="00A75A56"/>
    <w:rsid w:val="00A820EE"/>
    <w:rsid w:val="00A836BE"/>
    <w:rsid w:val="00A85327"/>
    <w:rsid w:val="00A86DEF"/>
    <w:rsid w:val="00A87ED0"/>
    <w:rsid w:val="00AB2735"/>
    <w:rsid w:val="00AB2E89"/>
    <w:rsid w:val="00AC4558"/>
    <w:rsid w:val="00AC4E44"/>
    <w:rsid w:val="00AD45F0"/>
    <w:rsid w:val="00AE01B6"/>
    <w:rsid w:val="00AE08A1"/>
    <w:rsid w:val="00AE34C3"/>
    <w:rsid w:val="00AF6E28"/>
    <w:rsid w:val="00B10338"/>
    <w:rsid w:val="00B17435"/>
    <w:rsid w:val="00B24C81"/>
    <w:rsid w:val="00B27E53"/>
    <w:rsid w:val="00B31E42"/>
    <w:rsid w:val="00B401FA"/>
    <w:rsid w:val="00B51210"/>
    <w:rsid w:val="00B53CA5"/>
    <w:rsid w:val="00B55A33"/>
    <w:rsid w:val="00B856F3"/>
    <w:rsid w:val="00B85BD0"/>
    <w:rsid w:val="00B86345"/>
    <w:rsid w:val="00BA3513"/>
    <w:rsid w:val="00BA40ED"/>
    <w:rsid w:val="00BB0188"/>
    <w:rsid w:val="00BB18AC"/>
    <w:rsid w:val="00BB34CB"/>
    <w:rsid w:val="00BC4854"/>
    <w:rsid w:val="00BD1045"/>
    <w:rsid w:val="00BD7421"/>
    <w:rsid w:val="00BE6668"/>
    <w:rsid w:val="00BF6BBE"/>
    <w:rsid w:val="00BF6E36"/>
    <w:rsid w:val="00C0002B"/>
    <w:rsid w:val="00C06A47"/>
    <w:rsid w:val="00C20A0B"/>
    <w:rsid w:val="00C26741"/>
    <w:rsid w:val="00C349DE"/>
    <w:rsid w:val="00C359D0"/>
    <w:rsid w:val="00C4098F"/>
    <w:rsid w:val="00C452C5"/>
    <w:rsid w:val="00C45F6C"/>
    <w:rsid w:val="00C60F28"/>
    <w:rsid w:val="00C62BF8"/>
    <w:rsid w:val="00C65889"/>
    <w:rsid w:val="00C66B0A"/>
    <w:rsid w:val="00C70EEE"/>
    <w:rsid w:val="00C73787"/>
    <w:rsid w:val="00C818DF"/>
    <w:rsid w:val="00C83873"/>
    <w:rsid w:val="00C846F7"/>
    <w:rsid w:val="00C8785C"/>
    <w:rsid w:val="00C95C4C"/>
    <w:rsid w:val="00CA30B2"/>
    <w:rsid w:val="00CB3AF4"/>
    <w:rsid w:val="00CB4767"/>
    <w:rsid w:val="00CD76B6"/>
    <w:rsid w:val="00CE2453"/>
    <w:rsid w:val="00CE74C4"/>
    <w:rsid w:val="00CF05BF"/>
    <w:rsid w:val="00CF087A"/>
    <w:rsid w:val="00CF17E7"/>
    <w:rsid w:val="00D06B8F"/>
    <w:rsid w:val="00D11A24"/>
    <w:rsid w:val="00D222C8"/>
    <w:rsid w:val="00D228E0"/>
    <w:rsid w:val="00D2295A"/>
    <w:rsid w:val="00D27CBA"/>
    <w:rsid w:val="00D347E7"/>
    <w:rsid w:val="00D52D9A"/>
    <w:rsid w:val="00D60417"/>
    <w:rsid w:val="00D72EE4"/>
    <w:rsid w:val="00D83581"/>
    <w:rsid w:val="00D9237A"/>
    <w:rsid w:val="00D9683B"/>
    <w:rsid w:val="00DA1371"/>
    <w:rsid w:val="00DA4DD2"/>
    <w:rsid w:val="00DA556D"/>
    <w:rsid w:val="00DB2AAA"/>
    <w:rsid w:val="00DB31C7"/>
    <w:rsid w:val="00DC2F3A"/>
    <w:rsid w:val="00DC4EA1"/>
    <w:rsid w:val="00DD3680"/>
    <w:rsid w:val="00DE6128"/>
    <w:rsid w:val="00E041E2"/>
    <w:rsid w:val="00E22DF0"/>
    <w:rsid w:val="00E30750"/>
    <w:rsid w:val="00E32079"/>
    <w:rsid w:val="00E34F13"/>
    <w:rsid w:val="00E36743"/>
    <w:rsid w:val="00E3735E"/>
    <w:rsid w:val="00E451D5"/>
    <w:rsid w:val="00E702E7"/>
    <w:rsid w:val="00E72364"/>
    <w:rsid w:val="00E73CAB"/>
    <w:rsid w:val="00E752EE"/>
    <w:rsid w:val="00E9571C"/>
    <w:rsid w:val="00EA1E64"/>
    <w:rsid w:val="00EA79EA"/>
    <w:rsid w:val="00ED6916"/>
    <w:rsid w:val="00ED7F00"/>
    <w:rsid w:val="00EE5362"/>
    <w:rsid w:val="00EF7F0B"/>
    <w:rsid w:val="00F038E0"/>
    <w:rsid w:val="00F056B5"/>
    <w:rsid w:val="00F05881"/>
    <w:rsid w:val="00F113CF"/>
    <w:rsid w:val="00F1275C"/>
    <w:rsid w:val="00F22553"/>
    <w:rsid w:val="00F22A69"/>
    <w:rsid w:val="00F255BA"/>
    <w:rsid w:val="00F26797"/>
    <w:rsid w:val="00F40354"/>
    <w:rsid w:val="00F61C24"/>
    <w:rsid w:val="00F73204"/>
    <w:rsid w:val="00F826F1"/>
    <w:rsid w:val="00F94A91"/>
    <w:rsid w:val="00F97295"/>
    <w:rsid w:val="00F9767E"/>
    <w:rsid w:val="00FA345D"/>
    <w:rsid w:val="00FA3948"/>
    <w:rsid w:val="00FA6654"/>
    <w:rsid w:val="00FB6CED"/>
    <w:rsid w:val="00FB7591"/>
    <w:rsid w:val="00FC65BC"/>
    <w:rsid w:val="00FD066E"/>
    <w:rsid w:val="00FD4533"/>
    <w:rsid w:val="00FD4AE8"/>
    <w:rsid w:val="00FE06B6"/>
    <w:rsid w:val="00FE0CAB"/>
    <w:rsid w:val="00FE4B85"/>
    <w:rsid w:val="00FE77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74785"/>
    <o:shapelayout v:ext="edit">
      <o:idmap v:ext="edit" data="1"/>
    </o:shapelayout>
  </w:shapeDefaults>
  <w:decimalSymbol w:val="."/>
  <w:listSeparator w:val=","/>
  <w15:docId w15:val="{EB209F74-1128-4D61-9761-BE837DCF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pPr>
      <w:widowControl w:val="0"/>
      <w:suppressAutoHyphens/>
    </w:pPr>
    <w:rPr>
      <w:rFonts w:ascii="Times New Roman" w:eastAsia="標楷體" w:hAnsi="Times New Roman"/>
      <w:sz w:val="32"/>
    </w:rPr>
  </w:style>
  <w:style w:type="paragraph" w:styleId="11">
    <w:name w:val="heading 1"/>
    <w:basedOn w:val="a4"/>
    <w:next w:val="a4"/>
    <w:pPr>
      <w:keepNext/>
      <w:spacing w:before="180" w:after="180" w:line="720" w:lineRule="auto"/>
      <w:outlineLvl w:val="0"/>
    </w:pPr>
    <w:rPr>
      <w:rFonts w:ascii="Cambria" w:hAnsi="Cambria"/>
      <w:b/>
      <w:bCs/>
      <w:szCs w:val="52"/>
    </w:rPr>
  </w:style>
  <w:style w:type="paragraph" w:styleId="2">
    <w:name w:val="heading 2"/>
    <w:basedOn w:val="a4"/>
    <w:next w:val="a4"/>
    <w:pPr>
      <w:keepNext/>
      <w:spacing w:line="720" w:lineRule="auto"/>
      <w:outlineLvl w:val="1"/>
    </w:pPr>
    <w:rPr>
      <w:rFonts w:ascii="Cambria" w:hAnsi="Cambria"/>
      <w:b/>
      <w:bCs/>
      <w:szCs w:val="4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標題 1 字元"/>
    <w:basedOn w:val="a5"/>
    <w:rPr>
      <w:rFonts w:ascii="Cambria" w:eastAsia="標楷體" w:hAnsi="Cambria" w:cs="Times New Roman"/>
      <w:b/>
      <w:bCs/>
      <w:kern w:val="3"/>
      <w:sz w:val="32"/>
      <w:szCs w:val="52"/>
    </w:rPr>
  </w:style>
  <w:style w:type="character" w:customStyle="1" w:styleId="20">
    <w:name w:val="標題 2 字元"/>
    <w:basedOn w:val="a5"/>
    <w:rPr>
      <w:rFonts w:ascii="Cambria" w:eastAsia="標楷體" w:hAnsi="Cambria" w:cs="Times New Roman"/>
      <w:b/>
      <w:bCs/>
      <w:sz w:val="32"/>
      <w:szCs w:val="48"/>
    </w:rPr>
  </w:style>
  <w:style w:type="paragraph" w:styleId="a8">
    <w:name w:val="Title"/>
    <w:basedOn w:val="a4"/>
    <w:next w:val="a4"/>
    <w:pPr>
      <w:spacing w:before="240" w:after="60"/>
      <w:jc w:val="center"/>
      <w:outlineLvl w:val="0"/>
    </w:pPr>
    <w:rPr>
      <w:rFonts w:ascii="Cambria" w:hAnsi="Cambria"/>
      <w:b/>
      <w:bCs/>
      <w:szCs w:val="32"/>
    </w:rPr>
  </w:style>
  <w:style w:type="character" w:customStyle="1" w:styleId="a9">
    <w:name w:val="標題 字元"/>
    <w:basedOn w:val="a5"/>
    <w:rPr>
      <w:rFonts w:ascii="Cambria" w:eastAsia="標楷體" w:hAnsi="Cambria" w:cs="Times New Roman"/>
      <w:b/>
      <w:bCs/>
      <w:sz w:val="32"/>
      <w:szCs w:val="32"/>
    </w:rPr>
  </w:style>
  <w:style w:type="paragraph" w:customStyle="1" w:styleId="aa">
    <w:name w:val="信一"/>
    <w:autoRedefine/>
    <w:pPr>
      <w:suppressAutoHyphens/>
      <w:spacing w:line="420" w:lineRule="exact"/>
    </w:pPr>
    <w:rPr>
      <w:rFonts w:ascii="標楷體" w:eastAsia="標楷體" w:hAnsi="標楷體" w:cs="標楷體"/>
      <w:sz w:val="32"/>
      <w:szCs w:val="32"/>
    </w:rPr>
  </w:style>
  <w:style w:type="paragraph" w:customStyle="1" w:styleId="a3">
    <w:name w:val="簽一"/>
    <w:autoRedefine/>
    <w:pPr>
      <w:numPr>
        <w:numId w:val="3"/>
      </w:numPr>
      <w:suppressAutoHyphens/>
      <w:spacing w:line="420" w:lineRule="exact"/>
    </w:pPr>
    <w:rPr>
      <w:rFonts w:ascii="標楷體" w:eastAsia="標楷體" w:hAnsi="標楷體" w:cs="標楷體"/>
      <w:sz w:val="32"/>
      <w:szCs w:val="32"/>
    </w:rPr>
  </w:style>
  <w:style w:type="paragraph" w:customStyle="1" w:styleId="a">
    <w:name w:val="簽(一)"/>
    <w:pPr>
      <w:numPr>
        <w:numId w:val="6"/>
      </w:numPr>
      <w:suppressAutoHyphens/>
      <w:spacing w:line="440" w:lineRule="exact"/>
    </w:pPr>
    <w:rPr>
      <w:rFonts w:ascii="標楷體" w:eastAsia="標楷體" w:hAnsi="標楷體"/>
      <w:kern w:val="0"/>
      <w:sz w:val="32"/>
      <w:szCs w:val="32"/>
    </w:rPr>
  </w:style>
  <w:style w:type="paragraph" w:customStyle="1" w:styleId="13">
    <w:name w:val="簽1"/>
    <w:autoRedefine/>
    <w:pPr>
      <w:suppressAutoHyphens/>
      <w:snapToGrid w:val="0"/>
      <w:spacing w:before="54" w:line="440" w:lineRule="exact"/>
      <w:ind w:left="948"/>
      <w:jc w:val="both"/>
      <w:textAlignment w:val="center"/>
    </w:pPr>
    <w:rPr>
      <w:rFonts w:ascii="標楷體" w:eastAsia="標楷體" w:hAnsi="標楷體"/>
      <w:kern w:val="0"/>
      <w:sz w:val="32"/>
      <w:szCs w:val="32"/>
    </w:rPr>
  </w:style>
  <w:style w:type="paragraph" w:customStyle="1" w:styleId="a0">
    <w:name w:val="(一)"/>
    <w:basedOn w:val="a4"/>
    <w:pPr>
      <w:numPr>
        <w:numId w:val="1"/>
      </w:numPr>
      <w:snapToGrid w:val="0"/>
      <w:spacing w:line="560" w:lineRule="exact"/>
    </w:pPr>
    <w:rPr>
      <w:rFonts w:ascii="標楷體" w:hAnsi="標楷體" w:cs="標楷體"/>
      <w:szCs w:val="32"/>
    </w:rPr>
  </w:style>
  <w:style w:type="paragraph" w:customStyle="1" w:styleId="a1">
    <w:name w:val="一"/>
    <w:pPr>
      <w:numPr>
        <w:numId w:val="5"/>
      </w:numPr>
      <w:suppressAutoHyphens/>
      <w:spacing w:line="440" w:lineRule="exact"/>
      <w:jc w:val="both"/>
    </w:pPr>
    <w:rPr>
      <w:rFonts w:ascii="Times New Roman" w:eastAsia="標楷體" w:hAnsi="Times New Roman"/>
      <w:sz w:val="32"/>
      <w:szCs w:val="32"/>
    </w:rPr>
  </w:style>
  <w:style w:type="paragraph" w:customStyle="1" w:styleId="10">
    <w:name w:val="簽(1)"/>
    <w:autoRedefine/>
    <w:pPr>
      <w:numPr>
        <w:numId w:val="2"/>
      </w:numPr>
      <w:suppressAutoHyphens/>
      <w:spacing w:line="440" w:lineRule="exact"/>
      <w:ind w:right="20"/>
      <w:jc w:val="both"/>
    </w:pPr>
    <w:rPr>
      <w:rFonts w:ascii="標楷體" w:eastAsia="標楷體" w:hAnsi="標楷體"/>
      <w:kern w:val="0"/>
      <w:sz w:val="32"/>
      <w:szCs w:val="32"/>
    </w:rPr>
  </w:style>
  <w:style w:type="paragraph" w:customStyle="1" w:styleId="a2">
    <w:name w:val="稿一"/>
    <w:autoRedefine/>
    <w:pPr>
      <w:widowControl w:val="0"/>
      <w:numPr>
        <w:numId w:val="4"/>
      </w:numPr>
      <w:suppressAutoHyphens/>
      <w:overflowPunct w:val="0"/>
      <w:spacing w:before="50" w:line="440" w:lineRule="exact"/>
      <w:jc w:val="both"/>
    </w:pPr>
    <w:rPr>
      <w:rFonts w:ascii="標楷體" w:eastAsia="標楷體" w:hAnsi="標楷體"/>
      <w:kern w:val="0"/>
      <w:sz w:val="32"/>
      <w:szCs w:val="32"/>
    </w:rPr>
  </w:style>
  <w:style w:type="paragraph" w:customStyle="1" w:styleId="1">
    <w:name w:val="1"/>
    <w:pPr>
      <w:numPr>
        <w:numId w:val="7"/>
      </w:numPr>
      <w:suppressAutoHyphens/>
      <w:snapToGrid w:val="0"/>
      <w:spacing w:before="54" w:line="440" w:lineRule="exact"/>
      <w:jc w:val="both"/>
      <w:textAlignment w:val="center"/>
    </w:pPr>
    <w:rPr>
      <w:rFonts w:ascii="標楷體" w:eastAsia="標楷體" w:hAnsi="標楷體"/>
      <w:b/>
      <w:kern w:val="0"/>
      <w:sz w:val="32"/>
      <w:szCs w:val="32"/>
    </w:rPr>
  </w:style>
  <w:style w:type="paragraph" w:styleId="ab">
    <w:name w:val="footer"/>
    <w:basedOn w:val="a4"/>
    <w:pPr>
      <w:tabs>
        <w:tab w:val="center" w:pos="4153"/>
        <w:tab w:val="right" w:pos="8306"/>
      </w:tabs>
      <w:snapToGrid w:val="0"/>
    </w:pPr>
    <w:rPr>
      <w:rFonts w:eastAsia="新細明體"/>
      <w:sz w:val="20"/>
      <w:szCs w:val="20"/>
    </w:rPr>
  </w:style>
  <w:style w:type="character" w:customStyle="1" w:styleId="ac">
    <w:name w:val="頁尾 字元"/>
    <w:basedOn w:val="a5"/>
    <w:rPr>
      <w:rFonts w:ascii="Times New Roman" w:eastAsia="新細明體" w:hAnsi="Times New Roman" w:cs="Times New Roman"/>
      <w:sz w:val="20"/>
      <w:szCs w:val="20"/>
    </w:rPr>
  </w:style>
  <w:style w:type="character" w:styleId="ad">
    <w:name w:val="page number"/>
    <w:basedOn w:val="a5"/>
  </w:style>
  <w:style w:type="paragraph" w:styleId="ae">
    <w:name w:val="header"/>
    <w:basedOn w:val="a4"/>
    <w:pPr>
      <w:tabs>
        <w:tab w:val="center" w:pos="4153"/>
        <w:tab w:val="right" w:pos="8306"/>
      </w:tabs>
      <w:snapToGrid w:val="0"/>
    </w:pPr>
    <w:rPr>
      <w:sz w:val="20"/>
      <w:szCs w:val="20"/>
    </w:rPr>
  </w:style>
  <w:style w:type="character" w:customStyle="1" w:styleId="af">
    <w:name w:val="頁首 字元"/>
    <w:basedOn w:val="a5"/>
    <w:rPr>
      <w:rFonts w:ascii="Times New Roman" w:eastAsia="標楷體" w:hAnsi="Times New Roman"/>
      <w:sz w:val="20"/>
      <w:szCs w:val="20"/>
    </w:rPr>
  </w:style>
  <w:style w:type="paragraph" w:styleId="af0">
    <w:name w:val="Balloon Text"/>
    <w:basedOn w:val="a4"/>
    <w:rPr>
      <w:rFonts w:ascii="Cambria" w:eastAsia="新細明體" w:hAnsi="Cambria"/>
      <w:sz w:val="18"/>
      <w:szCs w:val="18"/>
    </w:rPr>
  </w:style>
  <w:style w:type="character" w:customStyle="1" w:styleId="af1">
    <w:name w:val="註解方塊文字 字元"/>
    <w:basedOn w:val="a5"/>
    <w:rPr>
      <w:rFonts w:ascii="Cambria" w:eastAsia="新細明體" w:hAnsi="Cambria" w:cs="Times New Roman"/>
      <w:sz w:val="18"/>
      <w:szCs w:val="18"/>
    </w:rPr>
  </w:style>
  <w:style w:type="paragraph" w:styleId="af2">
    <w:name w:val="List Paragraph"/>
    <w:basedOn w:val="a4"/>
    <w:uiPriority w:val="34"/>
    <w:qFormat/>
    <w:pPr>
      <w:ind w:left="480"/>
    </w:pPr>
  </w:style>
  <w:style w:type="character" w:styleId="af3">
    <w:name w:val="Placeholder Text"/>
    <w:basedOn w:val="a5"/>
    <w:rPr>
      <w:color w:val="808080"/>
    </w:rPr>
  </w:style>
  <w:style w:type="numbering" w:customStyle="1" w:styleId="LFO1">
    <w:name w:val="LFO1"/>
    <w:basedOn w:val="a7"/>
    <w:pPr>
      <w:numPr>
        <w:numId w:val="1"/>
      </w:numPr>
    </w:pPr>
  </w:style>
  <w:style w:type="numbering" w:customStyle="1" w:styleId="LFO3">
    <w:name w:val="LFO3"/>
    <w:basedOn w:val="a7"/>
    <w:pPr>
      <w:numPr>
        <w:numId w:val="2"/>
      </w:numPr>
    </w:pPr>
  </w:style>
  <w:style w:type="numbering" w:customStyle="1" w:styleId="LFO4">
    <w:name w:val="LFO4"/>
    <w:basedOn w:val="a7"/>
    <w:pPr>
      <w:numPr>
        <w:numId w:val="3"/>
      </w:numPr>
    </w:pPr>
  </w:style>
  <w:style w:type="numbering" w:customStyle="1" w:styleId="LFO6">
    <w:name w:val="LFO6"/>
    <w:basedOn w:val="a7"/>
    <w:pPr>
      <w:numPr>
        <w:numId w:val="4"/>
      </w:numPr>
    </w:pPr>
  </w:style>
  <w:style w:type="numbering" w:customStyle="1" w:styleId="LFO8">
    <w:name w:val="LFO8"/>
    <w:basedOn w:val="a7"/>
    <w:pPr>
      <w:numPr>
        <w:numId w:val="5"/>
      </w:numPr>
    </w:pPr>
  </w:style>
  <w:style w:type="numbering" w:customStyle="1" w:styleId="LFO10">
    <w:name w:val="LFO10"/>
    <w:basedOn w:val="a7"/>
    <w:pPr>
      <w:numPr>
        <w:numId w:val="6"/>
      </w:numPr>
    </w:pPr>
  </w:style>
  <w:style w:type="numbering" w:customStyle="1" w:styleId="LFO11">
    <w:name w:val="LFO11"/>
    <w:basedOn w:val="a7"/>
    <w:pPr>
      <w:numPr>
        <w:numId w:val="7"/>
      </w:numPr>
    </w:pPr>
  </w:style>
  <w:style w:type="paragraph" w:styleId="HTML">
    <w:name w:val="HTML Preformatted"/>
    <w:basedOn w:val="a4"/>
    <w:link w:val="HTML0"/>
    <w:uiPriority w:val="99"/>
    <w:unhideWhenUsed/>
    <w:rsid w:val="005C4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cs="細明體"/>
      <w:kern w:val="0"/>
      <w:sz w:val="24"/>
    </w:rPr>
  </w:style>
  <w:style w:type="character" w:customStyle="1" w:styleId="HTML0">
    <w:name w:val="HTML 預設格式 字元"/>
    <w:basedOn w:val="a5"/>
    <w:link w:val="HTML"/>
    <w:uiPriority w:val="99"/>
    <w:rsid w:val="005C4897"/>
    <w:rPr>
      <w:rFonts w:ascii="細明體" w:eastAsia="細明體" w:hAnsi="細明體" w:cs="細明體"/>
      <w:kern w:val="0"/>
    </w:rPr>
  </w:style>
  <w:style w:type="character" w:styleId="af4">
    <w:name w:val="Emphasis"/>
    <w:basedOn w:val="a5"/>
    <w:uiPriority w:val="20"/>
    <w:qFormat/>
    <w:rsid w:val="00F056B5"/>
    <w:rPr>
      <w:i/>
      <w:iCs/>
    </w:rPr>
  </w:style>
  <w:style w:type="paragraph" w:styleId="Web">
    <w:name w:val="Normal (Web)"/>
    <w:basedOn w:val="a4"/>
    <w:uiPriority w:val="99"/>
    <w:unhideWhenUsed/>
    <w:rsid w:val="008449F4"/>
    <w:pPr>
      <w:widowControl/>
      <w:suppressAutoHyphens w:val="0"/>
      <w:autoSpaceDN/>
      <w:spacing w:before="100" w:beforeAutospacing="1" w:after="100" w:afterAutospacing="1"/>
      <w:textAlignment w:val="auto"/>
    </w:pPr>
    <w:rPr>
      <w:rFonts w:ascii="新細明體" w:eastAsia="新細明體" w:hAnsi="新細明體" w:cs="新細明體"/>
      <w:kern w:val="0"/>
      <w:sz w:val="24"/>
    </w:rPr>
  </w:style>
  <w:style w:type="table" w:styleId="af5">
    <w:name w:val="Table Grid"/>
    <w:basedOn w:val="a6"/>
    <w:uiPriority w:val="59"/>
    <w:rsid w:val="005D2B9C"/>
    <w:pPr>
      <w:autoSpaceDN/>
      <w:textAlignment w:val="auto"/>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5187"/>
    <w:pPr>
      <w:widowControl w:val="0"/>
      <w:autoSpaceDE w:val="0"/>
      <w:adjustRightInd w:val="0"/>
      <w:textAlignment w:val="auto"/>
    </w:pPr>
    <w:rPr>
      <w:rFonts w:ascii="標楷體" w:eastAsia="標楷體" w:cs="標楷體"/>
      <w:color w:val="000000"/>
      <w:kern w:val="0"/>
    </w:rPr>
  </w:style>
  <w:style w:type="paragraph" w:styleId="af6">
    <w:name w:val="Date"/>
    <w:basedOn w:val="a4"/>
    <w:next w:val="a4"/>
    <w:link w:val="af7"/>
    <w:uiPriority w:val="99"/>
    <w:semiHidden/>
    <w:unhideWhenUsed/>
    <w:rsid w:val="005F2ECB"/>
    <w:pPr>
      <w:jc w:val="right"/>
    </w:pPr>
  </w:style>
  <w:style w:type="character" w:customStyle="1" w:styleId="af7">
    <w:name w:val="日期 字元"/>
    <w:basedOn w:val="a5"/>
    <w:link w:val="af6"/>
    <w:uiPriority w:val="99"/>
    <w:semiHidden/>
    <w:rsid w:val="005F2ECB"/>
    <w:rPr>
      <w:rFonts w:ascii="Times New Roman" w:eastAsia="標楷體" w:hAnsi="Times New Roman"/>
      <w:sz w:val="32"/>
    </w:rPr>
  </w:style>
  <w:style w:type="paragraph" w:customStyle="1" w:styleId="af8">
    <w:name w:val="說明"/>
    <w:basedOn w:val="a4"/>
    <w:rsid w:val="0095515B"/>
    <w:pPr>
      <w:tabs>
        <w:tab w:val="left" w:leader="hyphen" w:pos="3402"/>
        <w:tab w:val="left" w:leader="hyphen" w:pos="6804"/>
        <w:tab w:val="left" w:leader="hyphen" w:pos="10206"/>
        <w:tab w:val="left" w:leader="hyphen" w:pos="13608"/>
      </w:tabs>
      <w:suppressAutoHyphens w:val="0"/>
      <w:autoSpaceDN/>
      <w:adjustRightInd w:val="0"/>
      <w:spacing w:line="500" w:lineRule="exact"/>
      <w:ind w:left="964" w:hanging="964"/>
      <w:jc w:val="both"/>
      <w:textAlignment w:val="auto"/>
    </w:pPr>
    <w:rPr>
      <w:kern w:val="0"/>
      <w:szCs w:val="32"/>
    </w:rPr>
  </w:style>
  <w:style w:type="character" w:styleId="af9">
    <w:name w:val="Hyperlink"/>
    <w:basedOn w:val="a5"/>
    <w:uiPriority w:val="99"/>
    <w:unhideWhenUsed/>
    <w:rsid w:val="00612017"/>
    <w:rPr>
      <w:color w:val="0000FF" w:themeColor="hyperlink"/>
      <w:u w:val="single"/>
    </w:rPr>
  </w:style>
  <w:style w:type="character" w:styleId="afa">
    <w:name w:val="FollowedHyperlink"/>
    <w:basedOn w:val="a5"/>
    <w:uiPriority w:val="99"/>
    <w:semiHidden/>
    <w:unhideWhenUsed/>
    <w:rsid w:val="006120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668148">
      <w:bodyDiv w:val="1"/>
      <w:marLeft w:val="0"/>
      <w:marRight w:val="0"/>
      <w:marTop w:val="0"/>
      <w:marBottom w:val="0"/>
      <w:divBdr>
        <w:top w:val="none" w:sz="0" w:space="0" w:color="auto"/>
        <w:left w:val="none" w:sz="0" w:space="0" w:color="auto"/>
        <w:bottom w:val="none" w:sz="0" w:space="0" w:color="auto"/>
        <w:right w:val="none" w:sz="0" w:space="0" w:color="auto"/>
      </w:divBdr>
    </w:div>
    <w:div w:id="1363557091">
      <w:bodyDiv w:val="1"/>
      <w:marLeft w:val="0"/>
      <w:marRight w:val="0"/>
      <w:marTop w:val="0"/>
      <w:marBottom w:val="0"/>
      <w:divBdr>
        <w:top w:val="none" w:sz="0" w:space="0" w:color="auto"/>
        <w:left w:val="none" w:sz="0" w:space="0" w:color="auto"/>
        <w:bottom w:val="none" w:sz="0" w:space="0" w:color="auto"/>
        <w:right w:val="none" w:sz="0" w:space="0" w:color="auto"/>
      </w:divBdr>
    </w:div>
    <w:div w:id="1394238492">
      <w:bodyDiv w:val="1"/>
      <w:marLeft w:val="0"/>
      <w:marRight w:val="0"/>
      <w:marTop w:val="0"/>
      <w:marBottom w:val="0"/>
      <w:divBdr>
        <w:top w:val="none" w:sz="0" w:space="0" w:color="auto"/>
        <w:left w:val="none" w:sz="0" w:space="0" w:color="auto"/>
        <w:bottom w:val="none" w:sz="0" w:space="0" w:color="auto"/>
        <w:right w:val="none" w:sz="0" w:space="0" w:color="auto"/>
      </w:divBdr>
    </w:div>
    <w:div w:id="1500609094">
      <w:bodyDiv w:val="1"/>
      <w:marLeft w:val="0"/>
      <w:marRight w:val="0"/>
      <w:marTop w:val="0"/>
      <w:marBottom w:val="0"/>
      <w:divBdr>
        <w:top w:val="none" w:sz="0" w:space="0" w:color="auto"/>
        <w:left w:val="none" w:sz="0" w:space="0" w:color="auto"/>
        <w:bottom w:val="none" w:sz="0" w:space="0" w:color="auto"/>
        <w:right w:val="none" w:sz="0" w:space="0" w:color="auto"/>
      </w:divBdr>
    </w:div>
    <w:div w:id="1942494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bc.gov.tw/tw/np-3186-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02DA1-DA5C-4653-ABB0-A64576AD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931</Words>
  <Characters>5310</Characters>
  <Application>Microsoft Office Word</Application>
  <DocSecurity>0</DocSecurity>
  <Lines>44</Lines>
  <Paragraphs>12</Paragraphs>
  <ScaleCrop>false</ScaleCrop>
  <Company>Hewlett-Packard Company</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林芬蘭</dc:creator>
  <cp:lastModifiedBy>陶芷敏</cp:lastModifiedBy>
  <cp:revision>3</cp:revision>
  <cp:lastPrinted>2020-12-01T09:37:00Z</cp:lastPrinted>
  <dcterms:created xsi:type="dcterms:W3CDTF">2020-12-10T06:07:00Z</dcterms:created>
  <dcterms:modified xsi:type="dcterms:W3CDTF">2020-12-10T06:28:00Z</dcterms:modified>
</cp:coreProperties>
</file>