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782"/>
        <w:tblW w:w="10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0"/>
        <w:gridCol w:w="2250"/>
        <w:gridCol w:w="1853"/>
        <w:gridCol w:w="5985"/>
      </w:tblGrid>
      <w:tr w:rsidR="00715EA0" w:rsidRPr="006F32E7" w:rsidTr="0033675E">
        <w:trPr>
          <w:trHeight w:val="553"/>
        </w:trPr>
        <w:tc>
          <w:tcPr>
            <w:tcW w:w="31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5EA0" w:rsidRPr="001062A5" w:rsidRDefault="00715EA0" w:rsidP="0033675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1062A5">
              <w:rPr>
                <w:rFonts w:ascii="標楷體" w:eastAsia="標楷體" w:hAnsi="標楷體" w:hint="eastAsia"/>
                <w:b/>
                <w:sz w:val="36"/>
              </w:rPr>
              <w:t>兌</w:t>
            </w:r>
            <w:r w:rsidR="00307908">
              <w:rPr>
                <w:rFonts w:ascii="標楷體" w:eastAsia="標楷體" w:hAnsi="標楷體" w:hint="eastAsia"/>
                <w:b/>
                <w:sz w:val="36"/>
              </w:rPr>
              <w:t>領</w:t>
            </w:r>
            <w:r w:rsidRPr="001062A5">
              <w:rPr>
                <w:rFonts w:ascii="標楷體" w:eastAsia="標楷體" w:hAnsi="標楷體" w:hint="eastAsia"/>
                <w:b/>
                <w:sz w:val="36"/>
              </w:rPr>
              <w:t>管道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15EA0" w:rsidRPr="007D0391" w:rsidRDefault="00715EA0" w:rsidP="0033675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proofErr w:type="gramStart"/>
            <w:r w:rsidRPr="007D0391">
              <w:rPr>
                <w:rFonts w:ascii="標楷體" w:eastAsia="標楷體" w:hAnsi="標楷體" w:hint="eastAsia"/>
                <w:b/>
                <w:sz w:val="36"/>
              </w:rPr>
              <w:t>兌</w:t>
            </w:r>
            <w:r w:rsidR="00307908" w:rsidRPr="007D0391">
              <w:rPr>
                <w:rFonts w:ascii="標楷體" w:eastAsia="標楷體" w:hAnsi="標楷體" w:hint="eastAsia"/>
                <w:b/>
                <w:sz w:val="36"/>
              </w:rPr>
              <w:t>領</w:t>
            </w:r>
            <w:r w:rsidRPr="007D0391">
              <w:rPr>
                <w:rFonts w:ascii="標楷體" w:eastAsia="標楷體" w:hAnsi="標楷體" w:hint="eastAsia"/>
                <w:b/>
                <w:sz w:val="36"/>
              </w:rPr>
              <w:t>點</w:t>
            </w:r>
            <w:proofErr w:type="gramEnd"/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715EA0" w:rsidRPr="001062A5" w:rsidRDefault="00715EA0" w:rsidP="0033675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1062A5">
              <w:rPr>
                <w:rFonts w:ascii="標楷體" w:eastAsia="標楷體" w:hAnsi="標楷體" w:hint="eastAsia"/>
                <w:b/>
                <w:sz w:val="36"/>
              </w:rPr>
              <w:t>說明</w:t>
            </w:r>
          </w:p>
        </w:tc>
      </w:tr>
      <w:tr w:rsidR="007A4E57" w:rsidRPr="006F32E7" w:rsidTr="0033675E">
        <w:trPr>
          <w:trHeight w:val="323"/>
        </w:trPr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715EA0" w:rsidRPr="00F72762" w:rsidRDefault="00715EA0" w:rsidP="0033675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F72762">
              <w:rPr>
                <w:rFonts w:ascii="標楷體" w:eastAsia="標楷體" w:hAnsi="標楷體" w:hint="eastAsia"/>
                <w:b/>
                <w:sz w:val="36"/>
              </w:rPr>
              <w:t>1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15EA0" w:rsidRPr="00E57BDF" w:rsidRDefault="00715EA0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E57BDF">
              <w:rPr>
                <w:rFonts w:ascii="標楷體" w:eastAsia="標楷體" w:hAnsi="標楷體" w:hint="eastAsia"/>
                <w:b/>
                <w:sz w:val="32"/>
              </w:rPr>
              <w:t>銀行</w:t>
            </w:r>
          </w:p>
        </w:tc>
        <w:tc>
          <w:tcPr>
            <w:tcW w:w="185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15EA0" w:rsidRPr="007D0391" w:rsidRDefault="00715EA0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D0391">
              <w:rPr>
                <w:rFonts w:ascii="標楷體" w:eastAsia="標楷體" w:hAnsi="標楷體" w:hint="eastAsia"/>
                <w:b/>
                <w:sz w:val="32"/>
              </w:rPr>
              <w:t>4,00</w:t>
            </w:r>
            <w:r w:rsidR="008327D4" w:rsidRPr="007D0391">
              <w:rPr>
                <w:rFonts w:ascii="標楷體" w:eastAsia="標楷體" w:hAnsi="標楷體" w:hint="eastAsia"/>
                <w:b/>
                <w:sz w:val="32"/>
              </w:rPr>
              <w:t>5</w:t>
            </w:r>
            <w:r w:rsidRPr="007D0391">
              <w:rPr>
                <w:rFonts w:ascii="標楷體" w:eastAsia="標楷體" w:hAnsi="標楷體" w:hint="eastAsia"/>
                <w:sz w:val="32"/>
              </w:rPr>
              <w:t>家</w:t>
            </w:r>
          </w:p>
          <w:p w:rsidR="0014660A" w:rsidRPr="007D0391" w:rsidRDefault="0014660A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D0391">
              <w:rPr>
                <w:rFonts w:ascii="標楷體" w:eastAsia="標楷體" w:hAnsi="標楷體" w:hint="eastAsia"/>
                <w:sz w:val="32"/>
              </w:rPr>
              <w:t>(臨櫃)</w:t>
            </w:r>
          </w:p>
        </w:tc>
        <w:tc>
          <w:tcPr>
            <w:tcW w:w="5985" w:type="dxa"/>
            <w:tcBorders>
              <w:top w:val="single" w:sz="12" w:space="0" w:color="auto"/>
            </w:tcBorders>
            <w:hideMark/>
          </w:tcPr>
          <w:p w:rsidR="00715EA0" w:rsidRPr="00F6008D" w:rsidRDefault="00D13C08" w:rsidP="0033675E">
            <w:pPr>
              <w:spacing w:beforeLines="30" w:before="108" w:afterLines="30" w:after="108" w:line="280" w:lineRule="exact"/>
              <w:ind w:left="480" w:hanging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</w:t>
            </w:r>
            <w:r w:rsidR="00715EA0" w:rsidRPr="00F6008D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銀行、信合社、</w:t>
            </w:r>
            <w:r w:rsidR="00062C1E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農業金庫、</w:t>
            </w:r>
            <w:r w:rsidR="00715EA0" w:rsidRPr="00F6008D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農</w:t>
            </w:r>
            <w:r w:rsidR="008F0978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、</w:t>
            </w:r>
            <w:r w:rsidR="00715EA0" w:rsidRPr="00F6008D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漁會</w:t>
            </w:r>
            <w:r w:rsidR="00377B46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信用部</w:t>
            </w:r>
          </w:p>
          <w:p w:rsidR="008F0978" w:rsidRPr="008F0978" w:rsidRDefault="00D13C08" w:rsidP="0033675E">
            <w:pPr>
              <w:spacing w:beforeLines="30" w:before="108" w:afterLines="30" w:after="108" w:line="280" w:lineRule="exact"/>
              <w:ind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2、</w:t>
            </w:r>
            <w:r w:rsidR="00B04320" w:rsidRPr="00B04320">
              <w:rPr>
                <w:rFonts w:ascii="標楷體" w:eastAsia="標楷體" w:hAnsi="標楷體" w:hint="eastAsia"/>
                <w:sz w:val="28"/>
                <w:szCs w:val="28"/>
              </w:rPr>
              <w:t>人民幣</w:t>
            </w:r>
            <w:r w:rsidR="008F0978" w:rsidRPr="008F0978">
              <w:rPr>
                <w:rFonts w:ascii="標楷體" w:eastAsia="標楷體" w:hAnsi="標楷體" w:hint="eastAsia"/>
                <w:sz w:val="28"/>
                <w:szCs w:val="28"/>
              </w:rPr>
              <w:t>兌換金額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F0978" w:rsidRPr="00ED7F68" w:rsidRDefault="008F0978" w:rsidP="0033675E">
            <w:pPr>
              <w:spacing w:beforeLines="30" w:before="108" w:afterLines="30" w:after="108" w:line="280" w:lineRule="exact"/>
              <w:ind w:left="454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102年7,</w:t>
            </w:r>
            <w:r w:rsidR="00694841" w:rsidRPr="00ED7F68">
              <w:rPr>
                <w:rFonts w:ascii="標楷體" w:eastAsia="標楷體" w:hAnsi="標楷體" w:hint="eastAsia"/>
                <w:sz w:val="28"/>
                <w:szCs w:val="28"/>
              </w:rPr>
              <w:t>265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百萬元(</w:t>
            </w:r>
            <w:proofErr w:type="gramStart"/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約新臺幣</w:t>
            </w:r>
            <w:proofErr w:type="gramEnd"/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3</w:t>
            </w:r>
            <w:r w:rsidR="00694841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63</w:t>
            </w:r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億元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BC7087" w:rsidRPr="00FB1F1B" w:rsidRDefault="008F0978" w:rsidP="0033675E">
            <w:pPr>
              <w:spacing w:beforeLines="30" w:before="108" w:afterLines="30" w:after="108" w:line="280" w:lineRule="exact"/>
              <w:ind w:left="454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103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03C86" w:rsidRPr="00ED7F6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D03C86" w:rsidRPr="00ED7F68">
              <w:rPr>
                <w:rFonts w:ascii="標楷體" w:eastAsia="標楷體" w:hAnsi="標楷體" w:hint="eastAsia"/>
                <w:sz w:val="28"/>
                <w:szCs w:val="28"/>
              </w:rPr>
              <w:t>039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百萬元(</w:t>
            </w:r>
            <w:proofErr w:type="gramStart"/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約新臺幣</w:t>
            </w:r>
            <w:proofErr w:type="gramEnd"/>
            <w:r w:rsidR="00D03C86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352</w:t>
            </w:r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億元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A4E57" w:rsidRPr="006F32E7" w:rsidTr="0033675E">
        <w:trPr>
          <w:trHeight w:val="486"/>
        </w:trPr>
        <w:tc>
          <w:tcPr>
            <w:tcW w:w="910" w:type="dxa"/>
            <w:vAlign w:val="center"/>
          </w:tcPr>
          <w:p w:rsidR="00715EA0" w:rsidRPr="00F72762" w:rsidRDefault="00715EA0" w:rsidP="0033675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F72762">
              <w:rPr>
                <w:rFonts w:ascii="標楷體" w:eastAsia="標楷體" w:hAnsi="標楷體" w:hint="eastAsia"/>
                <w:b/>
                <w:sz w:val="36"/>
              </w:rPr>
              <w:t>2</w:t>
            </w:r>
          </w:p>
        </w:tc>
        <w:tc>
          <w:tcPr>
            <w:tcW w:w="2250" w:type="dxa"/>
            <w:noWrap/>
            <w:vAlign w:val="center"/>
            <w:hideMark/>
          </w:tcPr>
          <w:p w:rsidR="00715EA0" w:rsidRPr="00E57BDF" w:rsidRDefault="00715EA0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E57BDF">
              <w:rPr>
                <w:rFonts w:ascii="標楷體" w:eastAsia="標楷體" w:hAnsi="標楷體" w:hint="eastAsia"/>
                <w:b/>
                <w:sz w:val="32"/>
              </w:rPr>
              <w:t>外幣</w:t>
            </w:r>
            <w:proofErr w:type="gramStart"/>
            <w:r w:rsidRPr="00E57BDF">
              <w:rPr>
                <w:rFonts w:ascii="標楷體" w:eastAsia="標楷體" w:hAnsi="標楷體" w:hint="eastAsia"/>
                <w:b/>
                <w:sz w:val="32"/>
              </w:rPr>
              <w:t>收兌處</w:t>
            </w:r>
            <w:proofErr w:type="gramEnd"/>
          </w:p>
        </w:tc>
        <w:tc>
          <w:tcPr>
            <w:tcW w:w="1853" w:type="dxa"/>
            <w:noWrap/>
            <w:vAlign w:val="center"/>
            <w:hideMark/>
          </w:tcPr>
          <w:p w:rsidR="00715EA0" w:rsidRPr="007D0391" w:rsidRDefault="00715EA0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D0391">
              <w:rPr>
                <w:rFonts w:ascii="標楷體" w:eastAsia="標楷體" w:hAnsi="標楷體" w:hint="eastAsia"/>
                <w:b/>
                <w:sz w:val="32"/>
              </w:rPr>
              <w:t>41</w:t>
            </w:r>
            <w:r w:rsidR="008327D4" w:rsidRPr="007D0391">
              <w:rPr>
                <w:rFonts w:ascii="標楷體" w:eastAsia="標楷體" w:hAnsi="標楷體" w:hint="eastAsia"/>
                <w:b/>
                <w:sz w:val="32"/>
              </w:rPr>
              <w:t>5</w:t>
            </w:r>
            <w:r w:rsidRPr="007D0391">
              <w:rPr>
                <w:rFonts w:ascii="標楷體" w:eastAsia="標楷體" w:hAnsi="標楷體" w:hint="eastAsia"/>
                <w:sz w:val="32"/>
              </w:rPr>
              <w:t>家</w:t>
            </w:r>
          </w:p>
          <w:p w:rsidR="0014660A" w:rsidRPr="007D0391" w:rsidRDefault="0014660A" w:rsidP="0033675E">
            <w:pPr>
              <w:spacing w:before="108"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D0391">
              <w:rPr>
                <w:rFonts w:ascii="標楷體" w:eastAsia="標楷體" w:hAnsi="標楷體" w:hint="eastAsia"/>
                <w:sz w:val="32"/>
              </w:rPr>
              <w:t>(臨櫃)</w:t>
            </w:r>
          </w:p>
        </w:tc>
        <w:tc>
          <w:tcPr>
            <w:tcW w:w="5985" w:type="dxa"/>
            <w:hideMark/>
          </w:tcPr>
          <w:p w:rsidR="00715EA0" w:rsidRPr="00F6008D" w:rsidRDefault="00715EA0" w:rsidP="0033675E">
            <w:pPr>
              <w:spacing w:beforeLines="30" w:before="108" w:afterLines="30" w:after="108" w:line="280" w:lineRule="exact"/>
              <w:ind w:left="851" w:hanging="851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F6008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13C0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主要設置點</w:t>
            </w:r>
            <w:r w:rsidR="00D13C0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：</w:t>
            </w:r>
            <w:r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觀光飯店</w:t>
            </w:r>
            <w:r w:rsidR="000D449F"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、</w:t>
            </w:r>
            <w:r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百貨公司</w:t>
            </w:r>
          </w:p>
          <w:p w:rsidR="006B2851" w:rsidRPr="00F6008D" w:rsidRDefault="00715EA0" w:rsidP="0033675E">
            <w:pPr>
              <w:spacing w:beforeLines="30" w:before="108" w:afterLines="30" w:after="108" w:line="280" w:lineRule="exact"/>
              <w:ind w:left="374" w:hanging="374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2</w:t>
            </w:r>
            <w:r w:rsidR="00D13C0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、</w:t>
            </w:r>
            <w:r w:rsidR="006B2851"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便利商店</w:t>
            </w:r>
            <w:r w:rsidR="00F50229"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(24小時)</w:t>
            </w:r>
            <w:r w:rsidR="00D13C0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：</w:t>
            </w:r>
          </w:p>
          <w:p w:rsidR="00F50229" w:rsidRPr="00F6008D" w:rsidRDefault="00D4703D" w:rsidP="0033675E">
            <w:pPr>
              <w:spacing w:beforeLines="30" w:before="108" w:afterLines="30" w:after="108" w:line="280" w:lineRule="exact"/>
              <w:ind w:left="454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全家</w:t>
            </w:r>
            <w:r w:rsidR="00D13C08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：</w:t>
            </w:r>
            <w:r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3家</w:t>
            </w:r>
            <w:r w:rsidR="006B2851"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(阿里山,寧夏夜市,</w:t>
            </w:r>
            <w:proofErr w:type="gramStart"/>
            <w:r w:rsidR="00FB1F1B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臺</w:t>
            </w:r>
            <w:proofErr w:type="gramEnd"/>
            <w:r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北江寧店)</w:t>
            </w:r>
          </w:p>
          <w:p w:rsidR="00D4703D" w:rsidRPr="00F6008D" w:rsidRDefault="00D4703D" w:rsidP="0033675E">
            <w:pPr>
              <w:spacing w:beforeLines="30" w:before="108" w:afterLines="30" w:after="108" w:line="280" w:lineRule="exact"/>
              <w:ind w:left="454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統一</w:t>
            </w:r>
            <w:r w:rsidR="00D13C08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：</w:t>
            </w:r>
            <w:r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3家</w:t>
            </w:r>
            <w:r w:rsidR="00050366"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(</w:t>
            </w:r>
            <w:r w:rsidR="003C43EB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西門町、中正紀念堂、內湖商圈</w:t>
            </w:r>
            <w:r w:rsidR="00050366" w:rsidRPr="00F6008D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)</w:t>
            </w:r>
          </w:p>
          <w:p w:rsidR="00715EA0" w:rsidRPr="00F6008D" w:rsidRDefault="006B2851" w:rsidP="0033675E">
            <w:pPr>
              <w:spacing w:beforeLines="30" w:before="108" w:afterLines="30" w:after="108" w:line="280" w:lineRule="exact"/>
              <w:ind w:left="374" w:hanging="374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3</w:t>
            </w:r>
            <w:r w:rsidR="00D13C0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、</w:t>
            </w:r>
            <w:proofErr w:type="gramStart"/>
            <w:r w:rsidR="008F097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收</w:t>
            </w:r>
            <w:r w:rsidR="00715EA0"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兌金額</w:t>
            </w:r>
            <w:proofErr w:type="gramEnd"/>
            <w:r w:rsidR="00D13C0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：</w:t>
            </w:r>
          </w:p>
          <w:p w:rsidR="00715EA0" w:rsidRPr="00ED7F68" w:rsidRDefault="00715EA0" w:rsidP="0033675E">
            <w:pPr>
              <w:spacing w:beforeLines="30" w:before="108" w:afterLines="30" w:after="108" w:line="280" w:lineRule="exact"/>
              <w:ind w:left="454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102年6</w:t>
            </w:r>
            <w:r w:rsidR="00D4703D" w:rsidRPr="00ED7F68">
              <w:rPr>
                <w:rFonts w:ascii="標楷體" w:eastAsia="標楷體" w:hAnsi="標楷體" w:hint="eastAsia"/>
                <w:sz w:val="28"/>
                <w:szCs w:val="28"/>
              </w:rPr>
              <w:t>,100萬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美元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約新臺幣</w:t>
            </w:r>
            <w:proofErr w:type="gramEnd"/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</w:t>
            </w:r>
            <w:r w:rsidR="00935C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9</w:t>
            </w:r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億元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15EA0" w:rsidRPr="00FB1F1B" w:rsidRDefault="00715EA0" w:rsidP="0033675E">
            <w:pPr>
              <w:spacing w:beforeLines="30" w:before="108" w:afterLines="30" w:after="108" w:line="280" w:lineRule="exact"/>
              <w:ind w:left="454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103年</w:t>
            </w:r>
            <w:r w:rsidR="007D0391" w:rsidRPr="007D039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D4703D" w:rsidRPr="007D039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7D0391" w:rsidRPr="007D0391">
              <w:rPr>
                <w:rFonts w:ascii="標楷體" w:eastAsia="標楷體" w:hAnsi="標楷體" w:hint="eastAsia"/>
                <w:sz w:val="28"/>
                <w:szCs w:val="28"/>
              </w:rPr>
              <w:t>689</w:t>
            </w:r>
            <w:r w:rsidR="00D4703D" w:rsidRPr="00ED7F68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美元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約新臺幣</w:t>
            </w:r>
            <w:proofErr w:type="gramEnd"/>
            <w:r w:rsidR="007D0391" w:rsidRPr="007D03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20</w:t>
            </w:r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億元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A4E57" w:rsidRPr="001062A5" w:rsidTr="0033675E">
        <w:trPr>
          <w:trHeight w:val="323"/>
        </w:trPr>
        <w:tc>
          <w:tcPr>
            <w:tcW w:w="910" w:type="dxa"/>
            <w:vAlign w:val="center"/>
          </w:tcPr>
          <w:p w:rsidR="00715EA0" w:rsidRPr="00F72762" w:rsidRDefault="00715EA0" w:rsidP="0033675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F72762">
              <w:rPr>
                <w:rFonts w:ascii="標楷體" w:eastAsia="標楷體" w:hAnsi="標楷體" w:hint="eastAsia"/>
                <w:b/>
                <w:sz w:val="36"/>
                <w:szCs w:val="32"/>
              </w:rPr>
              <w:t>3</w:t>
            </w:r>
          </w:p>
        </w:tc>
        <w:tc>
          <w:tcPr>
            <w:tcW w:w="2250" w:type="dxa"/>
            <w:noWrap/>
            <w:vAlign w:val="center"/>
            <w:hideMark/>
          </w:tcPr>
          <w:p w:rsidR="00715EA0" w:rsidRPr="001062A5" w:rsidRDefault="00715EA0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365017">
              <w:rPr>
                <w:rFonts w:ascii="標楷體" w:eastAsia="標楷體" w:hAnsi="標楷體" w:hint="eastAsia"/>
                <w:b/>
                <w:sz w:val="32"/>
              </w:rPr>
              <w:t>郵局</w:t>
            </w:r>
          </w:p>
        </w:tc>
        <w:tc>
          <w:tcPr>
            <w:tcW w:w="1853" w:type="dxa"/>
            <w:noWrap/>
            <w:vAlign w:val="center"/>
            <w:hideMark/>
          </w:tcPr>
          <w:p w:rsidR="00715EA0" w:rsidRPr="007D0391" w:rsidRDefault="00A74689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0391">
              <w:rPr>
                <w:rFonts w:ascii="標楷體" w:eastAsia="標楷體" w:hAnsi="標楷體" w:hint="eastAsia"/>
                <w:b/>
                <w:sz w:val="32"/>
                <w:szCs w:val="32"/>
              </w:rPr>
              <w:t>226</w:t>
            </w:r>
            <w:r w:rsidR="00050366" w:rsidRPr="007D0391">
              <w:rPr>
                <w:rFonts w:ascii="標楷體" w:eastAsia="標楷體" w:hAnsi="標楷體" w:hint="eastAsia"/>
                <w:b/>
                <w:sz w:val="32"/>
                <w:szCs w:val="32"/>
              </w:rPr>
              <w:t>支</w:t>
            </w:r>
            <w:r w:rsidR="00715EA0" w:rsidRPr="007D0391">
              <w:rPr>
                <w:rFonts w:ascii="標楷體" w:eastAsia="標楷體" w:hAnsi="標楷體" w:hint="eastAsia"/>
                <w:sz w:val="32"/>
                <w:szCs w:val="32"/>
              </w:rPr>
              <w:t>局</w:t>
            </w:r>
          </w:p>
          <w:p w:rsidR="0014660A" w:rsidRPr="007D0391" w:rsidRDefault="0014660A" w:rsidP="0033675E">
            <w:pPr>
              <w:spacing w:before="108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0391">
              <w:rPr>
                <w:rFonts w:ascii="標楷體" w:eastAsia="標楷體" w:hAnsi="標楷體" w:hint="eastAsia"/>
                <w:sz w:val="32"/>
                <w:szCs w:val="32"/>
              </w:rPr>
              <w:t>(臨櫃)</w:t>
            </w:r>
          </w:p>
        </w:tc>
        <w:tc>
          <w:tcPr>
            <w:tcW w:w="5985" w:type="dxa"/>
            <w:hideMark/>
          </w:tcPr>
          <w:p w:rsidR="008C77B5" w:rsidRPr="00F6008D" w:rsidRDefault="005D3990" w:rsidP="0033675E">
            <w:pPr>
              <w:spacing w:beforeLines="30" w:before="108" w:afterLines="30" w:after="108" w:line="280" w:lineRule="exact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F6008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13C0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97620">
              <w:rPr>
                <w:rFonts w:ascii="標楷體" w:eastAsia="標楷體" w:hAnsi="標楷體" w:hint="eastAsia"/>
                <w:sz w:val="28"/>
                <w:szCs w:val="28"/>
              </w:rPr>
              <w:t>172</w:t>
            </w:r>
            <w:r w:rsidR="00FB1F1B" w:rsidRPr="00FB1F1B">
              <w:rPr>
                <w:rFonts w:ascii="標楷體" w:eastAsia="標楷體" w:hAnsi="標楷體" w:hint="eastAsia"/>
                <w:sz w:val="28"/>
                <w:szCs w:val="28"/>
              </w:rPr>
              <w:t>支局</w:t>
            </w:r>
            <w:r w:rsidR="00FB1F1B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8F097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假</w:t>
            </w:r>
            <w:r w:rsidR="008F0978" w:rsidRPr="008F097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日</w:t>
            </w:r>
            <w:r w:rsidR="00FB1F1B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郵局</w:t>
            </w:r>
            <w:r w:rsidR="008F0978" w:rsidRPr="008F097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辦理新</w:t>
            </w:r>
            <w:r w:rsidR="00FB1F1B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臺</w:t>
            </w:r>
            <w:r w:rsidR="008F0978" w:rsidRPr="008F097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幣兌換</w:t>
            </w:r>
            <w:r w:rsidR="00FB1F1B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。</w:t>
            </w:r>
            <w:r w:rsidR="00FB1F1B" w:rsidRPr="00F6008D"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 </w:t>
            </w:r>
          </w:p>
          <w:p w:rsidR="00FB13E1" w:rsidRPr="00F6008D" w:rsidRDefault="008F0978" w:rsidP="0033675E">
            <w:pPr>
              <w:spacing w:beforeLines="30" w:before="108" w:afterLines="30" w:after="108" w:line="280" w:lineRule="exact"/>
              <w:ind w:left="546" w:hanging="546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8F097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2</w:t>
            </w:r>
            <w:r w:rsidR="00D13C08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、</w:t>
            </w:r>
            <w:r w:rsidR="00DF2E0B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外</w:t>
            </w:r>
            <w:r w:rsidR="00B04320" w:rsidRPr="00B04320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幣</w:t>
            </w:r>
            <w:r w:rsidR="00DF2E0B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（含人民幣）</w:t>
            </w:r>
            <w:r w:rsidR="005A5643" w:rsidRPr="00F6008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兌換金額：</w:t>
            </w:r>
          </w:p>
          <w:p w:rsidR="00FB13E1" w:rsidRPr="00ED7F68" w:rsidRDefault="005A5643" w:rsidP="0033675E">
            <w:pPr>
              <w:spacing w:beforeLines="30" w:before="108" w:afterLines="30" w:after="108" w:line="280" w:lineRule="exact"/>
              <w:ind w:leftChars="200" w:left="4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7F68">
              <w:rPr>
                <w:rFonts w:ascii="Times New Roman" w:eastAsia="標楷體" w:hAnsi="Times New Roman" w:cs="Times New Roman"/>
                <w:sz w:val="28"/>
                <w:szCs w:val="28"/>
              </w:rPr>
              <w:t>102</w:t>
            </w:r>
            <w:r w:rsidRPr="00ED7F6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FB1F1B" w:rsidRPr="00ED7F6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新臺幣</w:t>
            </w:r>
            <w:r w:rsidR="00DF2E0B" w:rsidRPr="00ED7F6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10</w:t>
            </w:r>
            <w:r w:rsidR="00FB1F1B" w:rsidRPr="00ED7F6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億元</w:t>
            </w:r>
          </w:p>
          <w:p w:rsidR="007410BE" w:rsidRPr="00F6008D" w:rsidRDefault="005A5643" w:rsidP="0033675E">
            <w:pPr>
              <w:spacing w:beforeLines="30" w:before="108" w:afterLines="30" w:after="108" w:line="280" w:lineRule="exact"/>
              <w:ind w:leftChars="200" w:left="480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ED7F68">
              <w:rPr>
                <w:rFonts w:ascii="Times New Roman" w:eastAsia="標楷體" w:hAnsi="Times New Roman" w:cs="Times New Roman"/>
                <w:sz w:val="28"/>
                <w:szCs w:val="28"/>
              </w:rPr>
              <w:t>103</w:t>
            </w:r>
            <w:r w:rsidRPr="00ED7F6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FB1F1B" w:rsidRPr="00ED7F6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新臺幣</w:t>
            </w:r>
            <w:r w:rsidR="00134E32" w:rsidRPr="00134E3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1</w:t>
            </w:r>
            <w:r w:rsidR="00377B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4</w:t>
            </w:r>
            <w:r w:rsidR="00FB1F1B" w:rsidRPr="00ED7F68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億元</w:t>
            </w:r>
          </w:p>
        </w:tc>
      </w:tr>
      <w:tr w:rsidR="007A4E57" w:rsidRPr="006F32E7" w:rsidTr="0033675E">
        <w:trPr>
          <w:trHeight w:val="649"/>
        </w:trPr>
        <w:tc>
          <w:tcPr>
            <w:tcW w:w="910" w:type="dxa"/>
            <w:vAlign w:val="center"/>
          </w:tcPr>
          <w:p w:rsidR="00715EA0" w:rsidRPr="00F72762" w:rsidRDefault="00715EA0" w:rsidP="0033675E">
            <w:pPr>
              <w:spacing w:afterLines="100" w:after="360" w:line="40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F72762">
              <w:rPr>
                <w:rFonts w:ascii="標楷體" w:eastAsia="標楷體" w:hAnsi="標楷體" w:hint="eastAsia"/>
                <w:b/>
                <w:sz w:val="36"/>
              </w:rPr>
              <w:t>4</w:t>
            </w:r>
          </w:p>
        </w:tc>
        <w:tc>
          <w:tcPr>
            <w:tcW w:w="2250" w:type="dxa"/>
            <w:noWrap/>
            <w:vAlign w:val="center"/>
            <w:hideMark/>
          </w:tcPr>
          <w:p w:rsidR="00715EA0" w:rsidRPr="00E57BDF" w:rsidRDefault="00715EA0" w:rsidP="003367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57BDF">
              <w:rPr>
                <w:rFonts w:ascii="標楷體" w:eastAsia="標楷體" w:hAnsi="標楷體" w:hint="eastAsia"/>
                <w:b/>
                <w:sz w:val="32"/>
              </w:rPr>
              <w:t>ATM</w:t>
            </w:r>
          </w:p>
          <w:p w:rsidR="00715EA0" w:rsidRPr="00E57BDF" w:rsidRDefault="00715EA0" w:rsidP="0033675E">
            <w:pPr>
              <w:spacing w:afterLines="100" w:after="360"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 w:rsidR="007A4E57" w:rsidRPr="007A4E57">
              <w:rPr>
                <w:rFonts w:ascii="標楷體" w:eastAsia="標楷體" w:hAnsi="標楷體" w:hint="eastAsia"/>
                <w:sz w:val="32"/>
              </w:rPr>
              <w:t>24小時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</w:tc>
        <w:tc>
          <w:tcPr>
            <w:tcW w:w="1853" w:type="dxa"/>
            <w:noWrap/>
            <w:vAlign w:val="center"/>
            <w:hideMark/>
          </w:tcPr>
          <w:p w:rsidR="00715EA0" w:rsidRPr="007D0391" w:rsidRDefault="0014660A" w:rsidP="0033675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D0391">
              <w:rPr>
                <w:rFonts w:ascii="標楷體" w:eastAsia="標楷體" w:hAnsi="標楷體" w:hint="eastAsia"/>
                <w:b/>
                <w:sz w:val="32"/>
              </w:rPr>
              <w:t>2</w:t>
            </w:r>
            <w:r w:rsidR="00BC7844" w:rsidRPr="007D0391"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Pr="007D0391">
              <w:rPr>
                <w:rFonts w:ascii="標楷體" w:eastAsia="標楷體" w:hAnsi="標楷體" w:hint="eastAsia"/>
                <w:b/>
                <w:sz w:val="32"/>
              </w:rPr>
              <w:t>,</w:t>
            </w:r>
            <w:r w:rsidR="00BC7844" w:rsidRPr="007D0391">
              <w:rPr>
                <w:rFonts w:ascii="標楷體" w:eastAsia="標楷體" w:hAnsi="標楷體" w:hint="eastAsia"/>
                <w:b/>
                <w:sz w:val="32"/>
              </w:rPr>
              <w:t>306</w:t>
            </w:r>
            <w:r w:rsidR="00894304" w:rsidRPr="007D0391">
              <w:rPr>
                <w:rFonts w:ascii="標楷體" w:eastAsia="標楷體" w:hAnsi="標楷體" w:hint="eastAsia"/>
                <w:b/>
                <w:sz w:val="32"/>
              </w:rPr>
              <w:t>台</w:t>
            </w:r>
          </w:p>
          <w:p w:rsidR="00DF0C00" w:rsidRPr="007D0391" w:rsidRDefault="0014660A" w:rsidP="0033675E">
            <w:pPr>
              <w:spacing w:before="108" w:line="36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7D0391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(</w:t>
            </w:r>
            <w:r w:rsidR="007A4E57" w:rsidRPr="007D0391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持卡</w:t>
            </w:r>
            <w:r w:rsidRPr="007D0391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)</w:t>
            </w:r>
          </w:p>
        </w:tc>
        <w:tc>
          <w:tcPr>
            <w:tcW w:w="5985" w:type="dxa"/>
            <w:hideMark/>
          </w:tcPr>
          <w:p w:rsidR="00715EA0" w:rsidRPr="003C3C4C" w:rsidRDefault="008A15B3" w:rsidP="0033675E">
            <w:pPr>
              <w:spacing w:beforeLines="40" w:before="144" w:afterLines="20" w:after="72" w:line="280" w:lineRule="exact"/>
              <w:ind w:left="468" w:hanging="468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1、</w:t>
            </w:r>
            <w:r w:rsidR="00493025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提款</w:t>
            </w:r>
            <w:r w:rsidR="007A4E57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卡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：</w:t>
            </w:r>
          </w:p>
          <w:p w:rsidR="00715EA0" w:rsidRPr="003C3C4C" w:rsidRDefault="008A15B3" w:rsidP="0033675E">
            <w:pPr>
              <w:spacing w:beforeLines="30" w:before="108" w:afterLines="20" w:after="72" w:line="280" w:lineRule="exact"/>
              <w:ind w:left="424" w:hanging="112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(1)</w:t>
            </w:r>
            <w:proofErr w:type="gramStart"/>
            <w:r w:rsidR="007A4E57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銀聯卡</w:t>
            </w:r>
            <w:proofErr w:type="gramEnd"/>
            <w:r w:rsidR="007A4E57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(Union Pay)</w:t>
            </w:r>
          </w:p>
          <w:p w:rsidR="00715EA0" w:rsidRPr="003C3C4C" w:rsidRDefault="008A15B3" w:rsidP="0033675E">
            <w:pPr>
              <w:spacing w:beforeLines="30" w:before="108" w:afterLines="20" w:after="72" w:line="280" w:lineRule="exact"/>
              <w:ind w:left="312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(2)</w:t>
            </w:r>
            <w:r w:rsidR="007A4E57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V</w:t>
            </w:r>
            <w:r w:rsidR="000C5630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isa</w:t>
            </w:r>
            <w:r w:rsidR="007A4E57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P</w:t>
            </w:r>
            <w:r w:rsidR="000C5630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lus</w:t>
            </w:r>
          </w:p>
          <w:p w:rsidR="00715EA0" w:rsidRPr="003C3C4C" w:rsidRDefault="00715EA0" w:rsidP="0033675E">
            <w:pPr>
              <w:spacing w:beforeLines="20" w:before="72" w:afterLines="20" w:after="72" w:line="280" w:lineRule="exact"/>
              <w:ind w:left="424" w:hanging="112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(3)</w:t>
            </w:r>
            <w:r w:rsidR="007A4E57" w:rsidRPr="003C3C4C">
              <w:rPr>
                <w:rFonts w:hint="eastAsia"/>
                <w:sz w:val="28"/>
                <w:szCs w:val="28"/>
              </w:rPr>
              <w:t xml:space="preserve"> </w:t>
            </w:r>
            <w:r w:rsidR="007A4E57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Master Cirrus</w:t>
            </w:r>
          </w:p>
          <w:p w:rsidR="00715EA0" w:rsidRDefault="00715EA0" w:rsidP="0033675E">
            <w:pPr>
              <w:spacing w:beforeLines="20" w:before="72" w:afterLines="20" w:after="72" w:line="280" w:lineRule="exact"/>
              <w:ind w:left="424" w:hanging="112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(4)</w:t>
            </w:r>
            <w:r w:rsidR="007A4E57" w:rsidRPr="003C3C4C">
              <w:rPr>
                <w:rFonts w:hint="eastAsia"/>
                <w:sz w:val="28"/>
                <w:szCs w:val="28"/>
              </w:rPr>
              <w:t xml:space="preserve"> </w:t>
            </w:r>
            <w:r w:rsidR="007A4E57" w:rsidRPr="003C3C4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JCB</w:t>
            </w:r>
          </w:p>
          <w:p w:rsidR="003C3C4C" w:rsidRPr="00ED7F68" w:rsidRDefault="008A15B3" w:rsidP="0033675E">
            <w:pPr>
              <w:spacing w:beforeLines="40" w:before="144" w:afterLines="20" w:after="72" w:line="280" w:lineRule="exact"/>
              <w:ind w:left="468" w:hanging="46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2、</w:t>
            </w:r>
            <w:r w:rsidR="00EB0FD2" w:rsidRPr="00EB0FD2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提領</w:t>
            </w:r>
            <w:r w:rsidR="00493025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金</w:t>
            </w:r>
            <w:r w:rsidR="00EB0FD2" w:rsidRPr="00EB0FD2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額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：</w:t>
            </w:r>
            <w:r w:rsidR="003C3C4C" w:rsidRPr="00ED7F68">
              <w:rPr>
                <w:rFonts w:ascii="標楷體" w:eastAsia="標楷體" w:hAnsi="標楷體" w:hint="eastAsia"/>
                <w:sz w:val="28"/>
                <w:szCs w:val="28"/>
              </w:rPr>
              <w:t>102年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07908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新</w:t>
            </w:r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臺</w:t>
            </w:r>
            <w:r w:rsidR="00307908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幣7</w:t>
            </w:r>
            <w:r w:rsidR="007E179F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5</w:t>
            </w:r>
            <w:r w:rsidR="00BC784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7</w:t>
            </w:r>
            <w:r w:rsidR="00307908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億元</w:t>
            </w:r>
          </w:p>
          <w:p w:rsidR="00715EA0" w:rsidRPr="00EB0FD2" w:rsidRDefault="003C3C4C" w:rsidP="0033675E">
            <w:pPr>
              <w:spacing w:beforeLines="40" w:before="144" w:afterLines="20" w:after="72" w:line="280" w:lineRule="exact"/>
              <w:ind w:leftChars="750" w:left="1800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="00ED7F68"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新</w:t>
            </w:r>
            <w:r w:rsidR="00FB1F1B"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臺</w:t>
            </w:r>
            <w:r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幣</w:t>
            </w:r>
            <w:r w:rsidR="002A0A7F" w:rsidRPr="002A0A7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</w:t>
            </w:r>
            <w:r w:rsidR="002A0A7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,</w:t>
            </w:r>
            <w:r w:rsidR="002A0A7F" w:rsidRPr="002A0A7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061</w:t>
            </w:r>
            <w:r w:rsidRPr="00ED7F6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億元</w:t>
            </w:r>
          </w:p>
          <w:p w:rsidR="00715EA0" w:rsidRPr="00ED7F68" w:rsidRDefault="00715EA0" w:rsidP="0033675E">
            <w:pPr>
              <w:spacing w:beforeLines="50" w:before="180" w:afterLines="20" w:after="72" w:line="280" w:lineRule="exact"/>
              <w:ind w:left="788" w:hanging="476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proofErr w:type="gramStart"/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銀聯卡</w:t>
            </w:r>
            <w:proofErr w:type="gramEnd"/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C3C4C" w:rsidRPr="00ED7F68" w:rsidRDefault="003C3C4C" w:rsidP="0033675E">
            <w:pPr>
              <w:spacing w:beforeLines="30" w:before="108" w:afterLines="30" w:after="108" w:line="280" w:lineRule="exact"/>
              <w:ind w:left="737" w:firstLine="6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="00F30D95"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481萬筆/新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幣692億元</w:t>
            </w:r>
          </w:p>
          <w:p w:rsidR="00715EA0" w:rsidRPr="00ED7F68" w:rsidRDefault="003C3C4C" w:rsidP="0033675E">
            <w:pPr>
              <w:spacing w:beforeLines="30" w:before="108" w:line="280" w:lineRule="exact"/>
              <w:ind w:left="737" w:firstLine="6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="00ED7F68"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C7844" w:rsidRPr="00BC7844"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  <w:r w:rsidR="00715EA0" w:rsidRPr="00ED7F68">
              <w:rPr>
                <w:rFonts w:ascii="標楷體" w:eastAsia="標楷體" w:hAnsi="標楷體" w:hint="eastAsia"/>
                <w:sz w:val="28"/>
                <w:szCs w:val="28"/>
              </w:rPr>
              <w:t>萬筆/新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715EA0" w:rsidRPr="00ED7F68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="00BC7844">
              <w:rPr>
                <w:rFonts w:ascii="標楷體" w:eastAsia="標楷體" w:hAnsi="標楷體" w:hint="eastAsia"/>
                <w:sz w:val="28"/>
                <w:szCs w:val="28"/>
              </w:rPr>
              <w:t>991</w:t>
            </w:r>
            <w:r w:rsidR="00715EA0" w:rsidRPr="00ED7F68">
              <w:rPr>
                <w:rFonts w:ascii="標楷體" w:eastAsia="標楷體" w:hAnsi="標楷體" w:hint="eastAsia"/>
                <w:sz w:val="28"/>
                <w:szCs w:val="28"/>
              </w:rPr>
              <w:t>億元</w:t>
            </w:r>
          </w:p>
          <w:p w:rsidR="00715EA0" w:rsidRPr="00ED7F68" w:rsidRDefault="00715EA0" w:rsidP="0033675E">
            <w:pPr>
              <w:spacing w:beforeLines="20" w:before="72" w:afterLines="20" w:after="72" w:line="280" w:lineRule="exact"/>
              <w:ind w:left="787" w:hanging="477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0C5630" w:rsidRPr="00ED7F68">
              <w:rPr>
                <w:rFonts w:ascii="標楷體" w:eastAsia="標楷體" w:hAnsi="標楷體"/>
                <w:sz w:val="28"/>
                <w:szCs w:val="28"/>
              </w:rPr>
              <w:t>Visa Plus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C3C4C" w:rsidRPr="00ED7F68" w:rsidRDefault="003C3C4C" w:rsidP="0033675E">
            <w:pPr>
              <w:spacing w:beforeLines="30" w:before="108" w:afterLines="30" w:after="108" w:line="280" w:lineRule="exact"/>
              <w:ind w:left="737" w:firstLine="6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="0083514D"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53萬筆/新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="00BC7844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億元</w:t>
            </w:r>
          </w:p>
          <w:p w:rsidR="00715EA0" w:rsidRPr="00ED7F68" w:rsidRDefault="003C3C4C" w:rsidP="0033675E">
            <w:pPr>
              <w:spacing w:beforeLines="30" w:before="108" w:afterLines="30" w:after="108" w:line="280" w:lineRule="exact"/>
              <w:ind w:left="737" w:firstLine="6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="00ED7F68"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C7844" w:rsidRPr="00BC7844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萬筆/新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="002A0A7F" w:rsidRPr="002A0A7F"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億元</w:t>
            </w:r>
            <w:r w:rsidR="00715EA0" w:rsidRPr="00ED7F6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715EA0" w:rsidRPr="00ED7F68" w:rsidRDefault="00715EA0" w:rsidP="0033675E">
            <w:pPr>
              <w:spacing w:beforeLines="20" w:before="72" w:afterLines="20" w:after="72" w:line="280" w:lineRule="exact"/>
              <w:ind w:left="787" w:hanging="477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(3)Master Cirrus(含JCB)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C3C4C" w:rsidRPr="00ED7F68" w:rsidRDefault="003C3C4C" w:rsidP="0033675E">
            <w:pPr>
              <w:spacing w:beforeLines="30" w:before="108" w:afterLines="30" w:after="108" w:line="280" w:lineRule="exact"/>
              <w:ind w:left="737" w:firstLine="6"/>
              <w:rPr>
                <w:rFonts w:ascii="標楷體" w:eastAsia="標楷體" w:hAnsi="標楷體"/>
                <w:sz w:val="28"/>
                <w:szCs w:val="28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="0083514D"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21萬筆/新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幣18億元</w:t>
            </w:r>
          </w:p>
          <w:p w:rsidR="00715EA0" w:rsidRPr="00E57BDF" w:rsidRDefault="003C3C4C" w:rsidP="0033675E">
            <w:pPr>
              <w:spacing w:beforeLines="30" w:before="108" w:afterLines="30" w:after="108" w:line="280" w:lineRule="exact"/>
              <w:ind w:left="737" w:firstLine="6"/>
              <w:rPr>
                <w:rFonts w:ascii="標楷體" w:eastAsia="標楷體" w:hAnsi="標楷體"/>
                <w:sz w:val="32"/>
              </w:rPr>
            </w:pP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="00ED7F68" w:rsidRPr="00ED7F6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F38DF" w:rsidRPr="00ED7F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A0A7F" w:rsidRPr="002A0A7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萬筆/新</w:t>
            </w:r>
            <w:r w:rsidR="00FB1F1B" w:rsidRPr="00ED7F6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="002A0A7F" w:rsidRPr="002A0A7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ED7F68">
              <w:rPr>
                <w:rFonts w:ascii="標楷體" w:eastAsia="標楷體" w:hAnsi="標楷體" w:hint="eastAsia"/>
                <w:sz w:val="28"/>
                <w:szCs w:val="28"/>
              </w:rPr>
              <w:t>億元</w:t>
            </w:r>
          </w:p>
        </w:tc>
      </w:tr>
      <w:tr w:rsidR="00715EA0" w:rsidRPr="006F32E7" w:rsidTr="0033675E">
        <w:trPr>
          <w:trHeight w:val="649"/>
        </w:trPr>
        <w:tc>
          <w:tcPr>
            <w:tcW w:w="3160" w:type="dxa"/>
            <w:gridSpan w:val="2"/>
            <w:vAlign w:val="center"/>
          </w:tcPr>
          <w:p w:rsidR="00715EA0" w:rsidRPr="00E57BDF" w:rsidRDefault="00715EA0" w:rsidP="003367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A665BC">
              <w:rPr>
                <w:rFonts w:ascii="標楷體" w:eastAsia="標楷體" w:hAnsi="標楷體" w:hint="eastAsia"/>
                <w:b/>
                <w:sz w:val="36"/>
              </w:rPr>
              <w:t>合計</w:t>
            </w:r>
          </w:p>
        </w:tc>
        <w:tc>
          <w:tcPr>
            <w:tcW w:w="1853" w:type="dxa"/>
            <w:noWrap/>
            <w:vAlign w:val="center"/>
          </w:tcPr>
          <w:p w:rsidR="00715EA0" w:rsidRPr="007D0391" w:rsidRDefault="002A0A7F" w:rsidP="003367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D0391">
              <w:rPr>
                <w:rFonts w:ascii="標楷體" w:eastAsia="標楷體" w:hAnsi="標楷體" w:hint="eastAsia"/>
                <w:b/>
                <w:sz w:val="32"/>
              </w:rPr>
              <w:t>27</w:t>
            </w:r>
            <w:r w:rsidR="00715EA0" w:rsidRPr="007D0391">
              <w:rPr>
                <w:rFonts w:ascii="標楷體" w:eastAsia="標楷體" w:hAnsi="標楷體" w:hint="eastAsia"/>
                <w:b/>
                <w:sz w:val="32"/>
              </w:rPr>
              <w:t>,</w:t>
            </w:r>
            <w:r w:rsidRPr="007D0391">
              <w:rPr>
                <w:rFonts w:ascii="標楷體" w:eastAsia="標楷體" w:hAnsi="標楷體" w:hint="eastAsia"/>
                <w:b/>
                <w:sz w:val="32"/>
              </w:rPr>
              <w:t>952</w:t>
            </w:r>
          </w:p>
        </w:tc>
        <w:tc>
          <w:tcPr>
            <w:tcW w:w="5985" w:type="dxa"/>
          </w:tcPr>
          <w:p w:rsidR="00BC5282" w:rsidRPr="00B16AB4" w:rsidRDefault="00BC5282" w:rsidP="0033675E">
            <w:pPr>
              <w:spacing w:beforeLines="50" w:before="180" w:line="280" w:lineRule="exact"/>
              <w:rPr>
                <w:rFonts w:ascii="標楷體" w:eastAsia="標楷體" w:hAnsi="標楷體"/>
                <w:b/>
                <w:sz w:val="32"/>
              </w:rPr>
            </w:pPr>
            <w:r w:rsidRPr="00B16AB4">
              <w:rPr>
                <w:rFonts w:ascii="標楷體" w:eastAsia="標楷體" w:hAnsi="標楷體" w:hint="eastAsia"/>
                <w:b/>
                <w:sz w:val="32"/>
              </w:rPr>
              <w:t>兌換總額</w:t>
            </w:r>
            <w:r w:rsidR="00BF38DF" w:rsidRPr="00B16AB4">
              <w:rPr>
                <w:rFonts w:ascii="標楷體" w:eastAsia="標楷體" w:hAnsi="標楷體" w:hint="eastAsia"/>
                <w:b/>
                <w:sz w:val="32"/>
              </w:rPr>
              <w:t>：</w:t>
            </w:r>
            <w:r w:rsidR="00496B3F" w:rsidRPr="00B16AB4">
              <w:rPr>
                <w:rFonts w:ascii="標楷體" w:eastAsia="標楷體" w:hAnsi="標楷體" w:hint="eastAsia"/>
                <w:b/>
                <w:sz w:val="32"/>
              </w:rPr>
              <w:t>102</w:t>
            </w:r>
            <w:r w:rsidR="00475C38" w:rsidRPr="00B16AB4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B16AB4" w:rsidRPr="00B16AB4">
              <w:rPr>
                <w:rFonts w:ascii="標楷體" w:eastAsia="標楷體" w:hAnsi="標楷體" w:hint="eastAsia"/>
                <w:b/>
                <w:sz w:val="32"/>
              </w:rPr>
              <w:t>：</w:t>
            </w:r>
            <w:r w:rsidR="00561476">
              <w:rPr>
                <w:rFonts w:ascii="標楷體" w:eastAsia="標楷體" w:hAnsi="標楷體" w:hint="eastAsia"/>
                <w:b/>
                <w:sz w:val="32"/>
              </w:rPr>
              <w:t>新臺幣</w:t>
            </w:r>
            <w:r w:rsidRPr="00B16AB4">
              <w:rPr>
                <w:rFonts w:ascii="標楷體" w:eastAsia="標楷體" w:hAnsi="標楷體"/>
                <w:b/>
                <w:sz w:val="32"/>
              </w:rPr>
              <w:t>1,</w:t>
            </w:r>
            <w:r w:rsidR="00EB0FD2" w:rsidRPr="00B16AB4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6F5CB1">
              <w:rPr>
                <w:rFonts w:ascii="標楷體" w:eastAsia="標楷體" w:hAnsi="標楷體" w:hint="eastAsia"/>
                <w:b/>
                <w:sz w:val="32"/>
              </w:rPr>
              <w:t>49</w:t>
            </w:r>
            <w:r w:rsidR="00D457C9">
              <w:rPr>
                <w:rFonts w:ascii="標楷體" w:eastAsia="標楷體" w:hAnsi="標楷體" w:hint="eastAsia"/>
                <w:b/>
                <w:sz w:val="32"/>
              </w:rPr>
              <w:t>億元</w:t>
            </w:r>
          </w:p>
          <w:p w:rsidR="00715EA0" w:rsidRPr="00EB0FD2" w:rsidRDefault="00496B3F" w:rsidP="0033675E">
            <w:pPr>
              <w:spacing w:beforeLines="50" w:before="180" w:afterLines="50" w:after="180" w:line="280" w:lineRule="exact"/>
              <w:ind w:leftChars="675" w:left="1620"/>
              <w:rPr>
                <w:rFonts w:ascii="標楷體" w:eastAsia="標楷體" w:hAnsi="標楷體"/>
                <w:b/>
                <w:sz w:val="32"/>
              </w:rPr>
            </w:pPr>
            <w:r w:rsidRPr="00B16AB4">
              <w:rPr>
                <w:rFonts w:ascii="標楷體" w:eastAsia="標楷體" w:hAnsi="標楷體" w:hint="eastAsia"/>
                <w:b/>
                <w:sz w:val="32"/>
              </w:rPr>
              <w:t>103</w:t>
            </w:r>
            <w:r w:rsidR="00B16AB4" w:rsidRPr="00B16AB4">
              <w:rPr>
                <w:rFonts w:ascii="標楷體" w:eastAsia="標楷體" w:hAnsi="標楷體" w:hint="eastAsia"/>
                <w:b/>
                <w:sz w:val="32"/>
              </w:rPr>
              <w:t>年：</w:t>
            </w:r>
            <w:r w:rsidR="00561476">
              <w:rPr>
                <w:rFonts w:ascii="標楷體" w:eastAsia="標楷體" w:hAnsi="標楷體" w:hint="eastAsia"/>
                <w:b/>
                <w:sz w:val="32"/>
              </w:rPr>
              <w:t>新臺幣</w:t>
            </w:r>
            <w:r w:rsidRPr="007D0391">
              <w:rPr>
                <w:rFonts w:ascii="標楷體" w:eastAsia="標楷體" w:hAnsi="標楷體" w:hint="eastAsia"/>
                <w:b/>
                <w:sz w:val="32"/>
              </w:rPr>
              <w:t>1,</w:t>
            </w:r>
            <w:r w:rsidR="00DF2E0B" w:rsidRPr="007D0391">
              <w:rPr>
                <w:rFonts w:ascii="標楷體" w:eastAsia="標楷體" w:hAnsi="標楷體" w:hint="eastAsia"/>
                <w:b/>
                <w:sz w:val="32"/>
              </w:rPr>
              <w:t>4</w:t>
            </w:r>
            <w:r w:rsidR="007D0391" w:rsidRPr="007D0391">
              <w:rPr>
                <w:rFonts w:ascii="標楷體" w:eastAsia="標楷體" w:hAnsi="標楷體" w:hint="eastAsia"/>
                <w:b/>
                <w:sz w:val="32"/>
              </w:rPr>
              <w:t>47</w:t>
            </w:r>
            <w:r w:rsidR="00D457C9">
              <w:rPr>
                <w:rFonts w:ascii="標楷體" w:eastAsia="標楷體" w:hAnsi="標楷體" w:hint="eastAsia"/>
                <w:b/>
                <w:sz w:val="32"/>
              </w:rPr>
              <w:t>億元</w:t>
            </w:r>
          </w:p>
        </w:tc>
      </w:tr>
    </w:tbl>
    <w:p w:rsidR="0033675E" w:rsidRDefault="0033675E" w:rsidP="0033675E">
      <w:pPr>
        <w:spacing w:line="460" w:lineRule="exact"/>
        <w:jc w:val="center"/>
        <w:rPr>
          <w:rFonts w:ascii="標楷體" w:eastAsia="標楷體" w:hAnsi="標楷體"/>
          <w:b/>
          <w:sz w:val="40"/>
        </w:rPr>
      </w:pPr>
    </w:p>
    <w:p w:rsidR="00DD60F4" w:rsidRDefault="006F32E7" w:rsidP="0033675E">
      <w:pPr>
        <w:spacing w:line="460" w:lineRule="exact"/>
        <w:jc w:val="center"/>
        <w:rPr>
          <w:rFonts w:ascii="標楷體" w:eastAsia="標楷體" w:hAnsi="標楷體"/>
          <w:b/>
          <w:sz w:val="48"/>
        </w:rPr>
      </w:pPr>
      <w:r w:rsidRPr="0033675E">
        <w:rPr>
          <w:rFonts w:ascii="標楷體" w:eastAsia="標楷體" w:hAnsi="標楷體" w:hint="eastAsia"/>
          <w:b/>
          <w:sz w:val="40"/>
        </w:rPr>
        <w:t>來</w:t>
      </w:r>
      <w:proofErr w:type="gramStart"/>
      <w:r w:rsidR="00FB1F1B" w:rsidRPr="0033675E">
        <w:rPr>
          <w:rFonts w:ascii="標楷體" w:eastAsia="標楷體" w:hAnsi="標楷體" w:hint="eastAsia"/>
          <w:b/>
          <w:sz w:val="40"/>
        </w:rPr>
        <w:t>臺</w:t>
      </w:r>
      <w:proofErr w:type="gramEnd"/>
      <w:r w:rsidR="00D227F0" w:rsidRPr="0033675E">
        <w:rPr>
          <w:rFonts w:ascii="標楷體" w:eastAsia="標楷體" w:hAnsi="標楷體" w:hint="eastAsia"/>
          <w:b/>
          <w:sz w:val="40"/>
        </w:rPr>
        <w:t>旅客</w:t>
      </w:r>
      <w:r w:rsidRPr="0033675E">
        <w:rPr>
          <w:rFonts w:ascii="標楷體" w:eastAsia="標楷體" w:hAnsi="標楷體" w:hint="eastAsia"/>
          <w:b/>
          <w:sz w:val="40"/>
        </w:rPr>
        <w:t>兌</w:t>
      </w:r>
      <w:r w:rsidR="00987EE4" w:rsidRPr="0033675E">
        <w:rPr>
          <w:rFonts w:ascii="標楷體" w:eastAsia="標楷體" w:hAnsi="標楷體" w:hint="eastAsia"/>
          <w:b/>
          <w:sz w:val="40"/>
        </w:rPr>
        <w:t>領</w:t>
      </w:r>
      <w:r w:rsidRPr="0033675E">
        <w:rPr>
          <w:rFonts w:ascii="標楷體" w:eastAsia="標楷體" w:hAnsi="標楷體" w:hint="eastAsia"/>
          <w:b/>
          <w:sz w:val="40"/>
        </w:rPr>
        <w:t>新</w:t>
      </w:r>
      <w:r w:rsidR="00FB1F1B" w:rsidRPr="0033675E">
        <w:rPr>
          <w:rFonts w:ascii="標楷體" w:eastAsia="標楷體" w:hAnsi="標楷體" w:hint="eastAsia"/>
          <w:b/>
          <w:sz w:val="40"/>
        </w:rPr>
        <w:t>臺</w:t>
      </w:r>
      <w:r w:rsidRPr="0033675E">
        <w:rPr>
          <w:rFonts w:ascii="標楷體" w:eastAsia="標楷體" w:hAnsi="標楷體" w:hint="eastAsia"/>
          <w:b/>
          <w:sz w:val="40"/>
        </w:rPr>
        <w:t>幣</w:t>
      </w:r>
      <w:r w:rsidR="00391585" w:rsidRPr="0033675E">
        <w:rPr>
          <w:rFonts w:ascii="標楷體" w:eastAsia="標楷體" w:hAnsi="標楷體" w:hint="eastAsia"/>
          <w:b/>
          <w:sz w:val="40"/>
        </w:rPr>
        <w:t>現鈔</w:t>
      </w:r>
      <w:r w:rsidR="0033675E" w:rsidRPr="0033675E">
        <w:rPr>
          <w:rFonts w:ascii="標楷體" w:eastAsia="標楷體" w:hAnsi="標楷體" w:hint="eastAsia"/>
          <w:b/>
          <w:sz w:val="40"/>
        </w:rPr>
        <w:t>管道</w:t>
      </w:r>
    </w:p>
    <w:p w:rsidR="00561476" w:rsidRPr="00561476" w:rsidRDefault="00561476" w:rsidP="0033675E">
      <w:pPr>
        <w:spacing w:beforeLines="50" w:before="180" w:line="300" w:lineRule="exact"/>
        <w:ind w:rightChars="-550" w:right="-1320"/>
        <w:jc w:val="right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  <w:r w:rsidRPr="00561476">
        <w:rPr>
          <w:rFonts w:ascii="標楷體" w:eastAsia="標楷體" w:hAnsi="標楷體" w:hint="eastAsia"/>
          <w:sz w:val="20"/>
          <w:szCs w:val="20"/>
        </w:rPr>
        <w:t>資料日期：103年12月31日</w:t>
      </w:r>
    </w:p>
    <w:sectPr w:rsidR="00561476" w:rsidRPr="00561476" w:rsidSect="00A5006D">
      <w:pgSz w:w="11906" w:h="16838"/>
      <w:pgMar w:top="284" w:right="1797" w:bottom="28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FF" w:rsidRDefault="00E760FF" w:rsidP="006240F3">
      <w:r>
        <w:separator/>
      </w:r>
    </w:p>
  </w:endnote>
  <w:endnote w:type="continuationSeparator" w:id="0">
    <w:p w:rsidR="00E760FF" w:rsidRDefault="00E760FF" w:rsidP="0062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FF" w:rsidRDefault="00E760FF" w:rsidP="006240F3">
      <w:r>
        <w:separator/>
      </w:r>
    </w:p>
  </w:footnote>
  <w:footnote w:type="continuationSeparator" w:id="0">
    <w:p w:rsidR="00E760FF" w:rsidRDefault="00E760FF" w:rsidP="0062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1E15"/>
    <w:multiLevelType w:val="hybridMultilevel"/>
    <w:tmpl w:val="FE967672"/>
    <w:lvl w:ilvl="0" w:tplc="8CE25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E7"/>
    <w:rsid w:val="00015065"/>
    <w:rsid w:val="00030BED"/>
    <w:rsid w:val="00050366"/>
    <w:rsid w:val="00056E6E"/>
    <w:rsid w:val="00062C1E"/>
    <w:rsid w:val="00074845"/>
    <w:rsid w:val="000C0887"/>
    <w:rsid w:val="000C5630"/>
    <w:rsid w:val="000D449F"/>
    <w:rsid w:val="000F44C2"/>
    <w:rsid w:val="001062A5"/>
    <w:rsid w:val="00114C6F"/>
    <w:rsid w:val="00134E32"/>
    <w:rsid w:val="00141D11"/>
    <w:rsid w:val="0014660A"/>
    <w:rsid w:val="0016082C"/>
    <w:rsid w:val="00162506"/>
    <w:rsid w:val="00175F09"/>
    <w:rsid w:val="0018392A"/>
    <w:rsid w:val="00195B94"/>
    <w:rsid w:val="00196414"/>
    <w:rsid w:val="001E598E"/>
    <w:rsid w:val="0023171F"/>
    <w:rsid w:val="002376EB"/>
    <w:rsid w:val="00246A0D"/>
    <w:rsid w:val="00265440"/>
    <w:rsid w:val="0027633D"/>
    <w:rsid w:val="00276901"/>
    <w:rsid w:val="00290523"/>
    <w:rsid w:val="002A0A7F"/>
    <w:rsid w:val="002B1D4C"/>
    <w:rsid w:val="002D0E38"/>
    <w:rsid w:val="002E0032"/>
    <w:rsid w:val="002F3EA1"/>
    <w:rsid w:val="00307908"/>
    <w:rsid w:val="003163DB"/>
    <w:rsid w:val="0033675E"/>
    <w:rsid w:val="00365017"/>
    <w:rsid w:val="00377B46"/>
    <w:rsid w:val="00381013"/>
    <w:rsid w:val="00391585"/>
    <w:rsid w:val="003A74C4"/>
    <w:rsid w:val="003C3C4C"/>
    <w:rsid w:val="003C43EB"/>
    <w:rsid w:val="003C4605"/>
    <w:rsid w:val="003F78DB"/>
    <w:rsid w:val="00421E4B"/>
    <w:rsid w:val="00423579"/>
    <w:rsid w:val="00475C38"/>
    <w:rsid w:val="00493025"/>
    <w:rsid w:val="00496B3F"/>
    <w:rsid w:val="004A2C3D"/>
    <w:rsid w:val="004C283B"/>
    <w:rsid w:val="004D721B"/>
    <w:rsid w:val="004E792C"/>
    <w:rsid w:val="004E7C9B"/>
    <w:rsid w:val="005021CB"/>
    <w:rsid w:val="00504F99"/>
    <w:rsid w:val="00505710"/>
    <w:rsid w:val="00522CA9"/>
    <w:rsid w:val="005503DB"/>
    <w:rsid w:val="00561476"/>
    <w:rsid w:val="0056173C"/>
    <w:rsid w:val="0058710C"/>
    <w:rsid w:val="005A5643"/>
    <w:rsid w:val="005D3990"/>
    <w:rsid w:val="0060353E"/>
    <w:rsid w:val="006240F3"/>
    <w:rsid w:val="00694841"/>
    <w:rsid w:val="006B2851"/>
    <w:rsid w:val="006E7709"/>
    <w:rsid w:val="006F32E7"/>
    <w:rsid w:val="006F5CB1"/>
    <w:rsid w:val="00712594"/>
    <w:rsid w:val="00714687"/>
    <w:rsid w:val="00715EA0"/>
    <w:rsid w:val="007410BE"/>
    <w:rsid w:val="0078584C"/>
    <w:rsid w:val="0079624A"/>
    <w:rsid w:val="007A4E57"/>
    <w:rsid w:val="007C2700"/>
    <w:rsid w:val="007D0391"/>
    <w:rsid w:val="007E0002"/>
    <w:rsid w:val="007E179F"/>
    <w:rsid w:val="007F669F"/>
    <w:rsid w:val="007F6FE3"/>
    <w:rsid w:val="008327D4"/>
    <w:rsid w:val="0083514D"/>
    <w:rsid w:val="008464E8"/>
    <w:rsid w:val="008730DF"/>
    <w:rsid w:val="00885281"/>
    <w:rsid w:val="0089118C"/>
    <w:rsid w:val="00894304"/>
    <w:rsid w:val="008A15B3"/>
    <w:rsid w:val="008B229A"/>
    <w:rsid w:val="008C77B5"/>
    <w:rsid w:val="008D18D1"/>
    <w:rsid w:val="008F0978"/>
    <w:rsid w:val="00921E4B"/>
    <w:rsid w:val="00935C1B"/>
    <w:rsid w:val="00940DFB"/>
    <w:rsid w:val="00952B4A"/>
    <w:rsid w:val="009859D9"/>
    <w:rsid w:val="00987EE4"/>
    <w:rsid w:val="009B2205"/>
    <w:rsid w:val="009E1774"/>
    <w:rsid w:val="009F44ED"/>
    <w:rsid w:val="009F7611"/>
    <w:rsid w:val="00A20565"/>
    <w:rsid w:val="00A20FBA"/>
    <w:rsid w:val="00A21733"/>
    <w:rsid w:val="00A35732"/>
    <w:rsid w:val="00A5006D"/>
    <w:rsid w:val="00A6170C"/>
    <w:rsid w:val="00A665BC"/>
    <w:rsid w:val="00A74689"/>
    <w:rsid w:val="00AF6928"/>
    <w:rsid w:val="00AF7301"/>
    <w:rsid w:val="00B023BB"/>
    <w:rsid w:val="00B04320"/>
    <w:rsid w:val="00B16AB4"/>
    <w:rsid w:val="00B27007"/>
    <w:rsid w:val="00B57723"/>
    <w:rsid w:val="00BC5282"/>
    <w:rsid w:val="00BC7087"/>
    <w:rsid w:val="00BC7844"/>
    <w:rsid w:val="00BD46F7"/>
    <w:rsid w:val="00BF38DF"/>
    <w:rsid w:val="00BF75EE"/>
    <w:rsid w:val="00C075B6"/>
    <w:rsid w:val="00C26615"/>
    <w:rsid w:val="00C27C90"/>
    <w:rsid w:val="00D03C86"/>
    <w:rsid w:val="00D13C08"/>
    <w:rsid w:val="00D21504"/>
    <w:rsid w:val="00D219FB"/>
    <w:rsid w:val="00D226BD"/>
    <w:rsid w:val="00D227F0"/>
    <w:rsid w:val="00D30B2B"/>
    <w:rsid w:val="00D358F7"/>
    <w:rsid w:val="00D457C9"/>
    <w:rsid w:val="00D4703D"/>
    <w:rsid w:val="00D61D65"/>
    <w:rsid w:val="00D74B32"/>
    <w:rsid w:val="00D8386D"/>
    <w:rsid w:val="00D91B76"/>
    <w:rsid w:val="00D97620"/>
    <w:rsid w:val="00DC33A0"/>
    <w:rsid w:val="00DD60F4"/>
    <w:rsid w:val="00DE6193"/>
    <w:rsid w:val="00DF0C00"/>
    <w:rsid w:val="00DF2E0B"/>
    <w:rsid w:val="00E27A60"/>
    <w:rsid w:val="00E57BDF"/>
    <w:rsid w:val="00E760FF"/>
    <w:rsid w:val="00E84334"/>
    <w:rsid w:val="00EB0FD2"/>
    <w:rsid w:val="00ED7F68"/>
    <w:rsid w:val="00F078AC"/>
    <w:rsid w:val="00F30D95"/>
    <w:rsid w:val="00F50229"/>
    <w:rsid w:val="00F51CA9"/>
    <w:rsid w:val="00F55B84"/>
    <w:rsid w:val="00F6008D"/>
    <w:rsid w:val="00F61240"/>
    <w:rsid w:val="00F72762"/>
    <w:rsid w:val="00F81567"/>
    <w:rsid w:val="00FB13E1"/>
    <w:rsid w:val="00FB1F1B"/>
    <w:rsid w:val="00FD586B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40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4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40F3"/>
    <w:rPr>
      <w:sz w:val="20"/>
      <w:szCs w:val="20"/>
    </w:rPr>
  </w:style>
  <w:style w:type="paragraph" w:styleId="a8">
    <w:name w:val="List Paragraph"/>
    <w:basedOn w:val="a"/>
    <w:uiPriority w:val="34"/>
    <w:qFormat/>
    <w:rsid w:val="008C77B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D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58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40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4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40F3"/>
    <w:rPr>
      <w:sz w:val="20"/>
      <w:szCs w:val="20"/>
    </w:rPr>
  </w:style>
  <w:style w:type="paragraph" w:styleId="a8">
    <w:name w:val="List Paragraph"/>
    <w:basedOn w:val="a"/>
    <w:uiPriority w:val="34"/>
    <w:qFormat/>
    <w:rsid w:val="008C77B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D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58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CBC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張慧如</dc:creator>
  <cp:lastModifiedBy>張慧如</cp:lastModifiedBy>
  <cp:revision>2</cp:revision>
  <cp:lastPrinted>2015-02-02T06:45:00Z</cp:lastPrinted>
  <dcterms:created xsi:type="dcterms:W3CDTF">2015-02-02T07:07:00Z</dcterms:created>
  <dcterms:modified xsi:type="dcterms:W3CDTF">2015-02-02T07:07:00Z</dcterms:modified>
</cp:coreProperties>
</file>