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0A6F" w:rsidRPr="00E11768" w:rsidRDefault="00C80A6F" w:rsidP="00C80A6F">
      <w:pPr>
        <w:spacing w:line="480" w:lineRule="exact"/>
        <w:jc w:val="center"/>
        <w:rPr>
          <w:rFonts w:eastAsia="標楷體"/>
          <w:b/>
          <w:sz w:val="32"/>
          <w:szCs w:val="28"/>
        </w:rPr>
      </w:pPr>
      <w:r w:rsidRPr="00E11768">
        <w:rPr>
          <w:rFonts w:eastAsia="標楷體" w:hint="eastAsia"/>
          <w:b/>
          <w:sz w:val="32"/>
          <w:szCs w:val="28"/>
        </w:rPr>
        <w:t>Appendix</w:t>
      </w:r>
    </w:p>
    <w:p w:rsidR="0082540D" w:rsidRPr="005A4463" w:rsidRDefault="001F258D" w:rsidP="001F258D">
      <w:pPr>
        <w:spacing w:beforeLines="50" w:before="180" w:afterLines="50" w:after="180" w:line="480" w:lineRule="exact"/>
        <w:ind w:left="960" w:firstLine="480"/>
        <w:rPr>
          <w:rFonts w:eastAsia="標楷體"/>
          <w:b/>
          <w:sz w:val="32"/>
          <w:szCs w:val="28"/>
        </w:rPr>
      </w:pPr>
      <w:r w:rsidRPr="001E3D02">
        <w:rPr>
          <w:rFonts w:eastAsia="標楷體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2B39DF" wp14:editId="3557E4F2">
                <wp:simplePos x="0" y="0"/>
                <wp:positionH relativeFrom="column">
                  <wp:posOffset>4692981</wp:posOffset>
                </wp:positionH>
                <wp:positionV relativeFrom="paragraph">
                  <wp:posOffset>495935</wp:posOffset>
                </wp:positionV>
                <wp:extent cx="545465" cy="142875"/>
                <wp:effectExtent l="0" t="0" r="6985" b="9525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5465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80A6F" w:rsidRPr="001E3D02" w:rsidRDefault="00C80A6F" w:rsidP="00C80A6F">
                            <w:pPr>
                              <w:spacing w:line="240" w:lineRule="exact"/>
                              <w:rPr>
                                <w:sz w:val="18"/>
                              </w:rPr>
                            </w:pPr>
                            <w:r w:rsidRPr="001E3D02">
                              <w:rPr>
                                <w:rFonts w:eastAsia="標楷體"/>
                                <w:kern w:val="0"/>
                                <w:sz w:val="16"/>
                              </w:rPr>
                              <w:t>Unit: %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left:0;text-align:left;margin-left:369.55pt;margin-top:39.05pt;width:42.95pt;height:11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" stroked="f">
                <v:textbox inset="0,0,0,0">
                  <w:txbxContent>
                    <w:p w:rsidR="00C80A6F" w:rsidRPr="001E3D02" w:rsidRDefault="00C80A6F" w:rsidP="00C80A6F">
                      <w:pPr>
                        <w:spacing w:line="240" w:lineRule="exact"/>
                        <w:rPr>
                          <w:sz w:val="18"/>
                        </w:rPr>
                      </w:pPr>
                      <w:r w:rsidRPr="001E3D02">
                        <w:rPr>
                          <w:rFonts w:eastAsia="標楷體"/>
                          <w:kern w:val="0"/>
                          <w:sz w:val="16"/>
                        </w:rPr>
                        <w:t>Unit: %</w:t>
                      </w:r>
                    </w:p>
                  </w:txbxContent>
                </v:textbox>
              </v:shape>
            </w:pict>
          </mc:Fallback>
        </mc:AlternateContent>
      </w:r>
      <w:r w:rsidR="00C80A6F">
        <w:rPr>
          <w:rFonts w:eastAsia="標楷體" w:hint="eastAsia"/>
          <w:b/>
          <w:sz w:val="28"/>
          <w:szCs w:val="28"/>
        </w:rPr>
        <w:t xml:space="preserve">Table </w:t>
      </w:r>
      <w:proofErr w:type="gramStart"/>
      <w:r w:rsidR="00C80A6F">
        <w:rPr>
          <w:rFonts w:eastAsia="標楷體" w:hint="eastAsia"/>
          <w:b/>
          <w:sz w:val="28"/>
          <w:szCs w:val="28"/>
        </w:rPr>
        <w:t xml:space="preserve">1  </w:t>
      </w:r>
      <w:r w:rsidR="00C80A6F">
        <w:rPr>
          <w:rFonts w:eastAsia="標楷體"/>
          <w:b/>
          <w:sz w:val="28"/>
          <w:szCs w:val="28"/>
        </w:rPr>
        <w:t>Taiwan</w:t>
      </w:r>
      <w:r w:rsidR="00C80A6F" w:rsidRPr="00C37050">
        <w:rPr>
          <w:rFonts w:eastAsia="標楷體" w:hint="eastAsia"/>
          <w:b/>
          <w:sz w:val="28"/>
          <w:szCs w:val="28"/>
        </w:rPr>
        <w:t>'</w:t>
      </w:r>
      <w:r w:rsidR="00C80A6F" w:rsidRPr="009032EE">
        <w:rPr>
          <w:rFonts w:eastAsia="標楷體"/>
          <w:b/>
          <w:sz w:val="28"/>
          <w:szCs w:val="28"/>
        </w:rPr>
        <w:t>s</w:t>
      </w:r>
      <w:proofErr w:type="gramEnd"/>
      <w:r w:rsidR="00C80A6F" w:rsidRPr="009032EE">
        <w:rPr>
          <w:rFonts w:eastAsia="標楷體"/>
          <w:b/>
          <w:sz w:val="28"/>
          <w:szCs w:val="28"/>
        </w:rPr>
        <w:t xml:space="preserve"> Inflation and Inflation Outlook</w:t>
      </w:r>
    </w:p>
    <w:tbl>
      <w:tblPr>
        <w:tblpPr w:leftFromText="180" w:rightFromText="180" w:vertAnchor="text" w:horzAnchor="margin" w:tblpY="264"/>
        <w:tblW w:w="10234" w:type="dxa"/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134"/>
        <w:gridCol w:w="2722"/>
        <w:gridCol w:w="1417"/>
        <w:gridCol w:w="1418"/>
        <w:gridCol w:w="1417"/>
        <w:gridCol w:w="2126"/>
      </w:tblGrid>
      <w:tr w:rsidR="00975DEB" w:rsidRPr="00975DEB" w:rsidTr="00D424B1">
        <w:trPr>
          <w:trHeight w:val="444"/>
        </w:trPr>
        <w:tc>
          <w:tcPr>
            <w:tcW w:w="3856" w:type="dxa"/>
            <w:gridSpan w:val="2"/>
            <w:vMerge w:val="restart"/>
            <w:tcBorders>
              <w:top w:val="single" w:sz="8" w:space="0" w:color="auto"/>
              <w:left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463813" w:rsidRPr="00D424B1" w:rsidRDefault="00C80A6F" w:rsidP="00D424B1">
            <w:pPr>
              <w:widowControl/>
              <w:snapToGrid w:val="0"/>
              <w:jc w:val="center"/>
              <w:rPr>
                <w:rFonts w:ascii="標楷體" w:eastAsia="標楷體" w:hAnsi="標楷體"/>
                <w:kern w:val="0"/>
                <w:sz w:val="22"/>
                <w:szCs w:val="22"/>
              </w:rPr>
            </w:pPr>
            <w:r w:rsidRPr="00D424B1">
              <w:rPr>
                <w:rFonts w:eastAsia="標楷體" w:hint="eastAsia"/>
                <w:bCs/>
                <w:kern w:val="0"/>
                <w:sz w:val="22"/>
                <w:szCs w:val="22"/>
              </w:rPr>
              <w:t>Forecast institutions</w:t>
            </w:r>
          </w:p>
        </w:tc>
        <w:tc>
          <w:tcPr>
            <w:tcW w:w="1417" w:type="dxa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463813" w:rsidRPr="00C80A6F" w:rsidRDefault="00C80A6F" w:rsidP="00D424B1">
            <w:pPr>
              <w:widowControl/>
              <w:snapToGrid w:val="0"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C80A6F">
              <w:rPr>
                <w:rFonts w:eastAsia="標楷體" w:hint="eastAsia"/>
                <w:b/>
                <w:bCs/>
                <w:kern w:val="0"/>
                <w:sz w:val="22"/>
                <w:szCs w:val="22"/>
              </w:rPr>
              <w:t>Inflation</w:t>
            </w:r>
          </w:p>
        </w:tc>
        <w:tc>
          <w:tcPr>
            <w:tcW w:w="2835" w:type="dxa"/>
            <w:gridSpan w:val="2"/>
            <w:tcBorders>
              <w:top w:val="single" w:sz="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463813" w:rsidRPr="00C80A6F" w:rsidRDefault="00C80A6F" w:rsidP="00D424B1">
            <w:pPr>
              <w:widowControl/>
              <w:snapToGrid w:val="0"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</w:rPr>
            </w:pPr>
            <w:r w:rsidRPr="00C80A6F">
              <w:rPr>
                <w:rFonts w:eastAsia="標楷體" w:hint="eastAsia"/>
                <w:b/>
                <w:bCs/>
                <w:kern w:val="0"/>
                <w:sz w:val="22"/>
                <w:szCs w:val="22"/>
              </w:rPr>
              <w:t>Inflation outlook</w:t>
            </w:r>
          </w:p>
        </w:tc>
        <w:tc>
          <w:tcPr>
            <w:tcW w:w="2126" w:type="dxa"/>
            <w:vMerge w:val="restart"/>
            <w:tcBorders>
              <w:left w:val="single" w:sz="4" w:space="0" w:color="auto"/>
            </w:tcBorders>
            <w:shd w:val="clear" w:color="000000" w:fill="FFFFFF"/>
          </w:tcPr>
          <w:p w:rsidR="00463813" w:rsidRDefault="00463813" w:rsidP="00D424B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  <w:szCs w:val="22"/>
              </w:rPr>
            </w:pPr>
          </w:p>
          <w:p w:rsidR="00D5138A" w:rsidRDefault="00D5138A" w:rsidP="00D424B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  <w:szCs w:val="22"/>
              </w:rPr>
            </w:pPr>
          </w:p>
          <w:p w:rsidR="00D5138A" w:rsidRDefault="00D5138A" w:rsidP="00D424B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  <w:szCs w:val="22"/>
              </w:rPr>
            </w:pPr>
          </w:p>
          <w:p w:rsidR="00D5138A" w:rsidRDefault="00D5138A" w:rsidP="00D424B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  <w:szCs w:val="22"/>
              </w:rPr>
            </w:pPr>
          </w:p>
          <w:p w:rsidR="00D424B1" w:rsidRPr="00D424B1" w:rsidRDefault="00D424B1" w:rsidP="00D424B1">
            <w:pPr>
              <w:widowControl/>
              <w:snapToGrid w:val="0"/>
              <w:spacing w:line="440" w:lineRule="exact"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  <w:u w:val="single"/>
              </w:rPr>
            </w:pPr>
            <w:r w:rsidRPr="00D424B1">
              <w:rPr>
                <w:rFonts w:eastAsia="標楷體"/>
                <w:b/>
                <w:bCs/>
                <w:kern w:val="0"/>
                <w:sz w:val="22"/>
                <w:szCs w:val="22"/>
                <w:u w:val="single"/>
              </w:rPr>
              <w:t>Median:</w:t>
            </w:r>
            <w:r w:rsidRPr="00D424B1">
              <w:rPr>
                <w:rFonts w:eastAsia="標楷體"/>
                <w:b/>
                <w:bCs/>
                <w:kern w:val="0"/>
                <w:sz w:val="22"/>
                <w:szCs w:val="22"/>
              </w:rPr>
              <w:t xml:space="preserve"> </w:t>
            </w:r>
          </w:p>
          <w:p w:rsidR="00D424B1" w:rsidRPr="00D424B1" w:rsidRDefault="00D424B1" w:rsidP="00D424B1">
            <w:pPr>
              <w:widowControl/>
              <w:snapToGrid w:val="0"/>
              <w:spacing w:line="44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424B1">
              <w:rPr>
                <w:rFonts w:hint="eastAsia"/>
                <w:b/>
                <w:bCs/>
                <w:kern w:val="0"/>
                <w:sz w:val="22"/>
                <w:szCs w:val="22"/>
              </w:rPr>
              <w:t>1.56% (2018)</w:t>
            </w:r>
          </w:p>
          <w:p w:rsidR="00D424B1" w:rsidRPr="00D424B1" w:rsidRDefault="00D424B1" w:rsidP="00D424B1">
            <w:pPr>
              <w:widowControl/>
              <w:snapToGrid w:val="0"/>
              <w:spacing w:line="44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424B1">
              <w:rPr>
                <w:rFonts w:hint="eastAsia"/>
                <w:b/>
                <w:bCs/>
                <w:kern w:val="0"/>
                <w:sz w:val="22"/>
                <w:szCs w:val="22"/>
              </w:rPr>
              <w:t>1.10% (2019)</w:t>
            </w:r>
          </w:p>
          <w:p w:rsidR="00D424B1" w:rsidRPr="00D424B1" w:rsidRDefault="00D424B1" w:rsidP="00D424B1">
            <w:pPr>
              <w:jc w:val="center"/>
              <w:rPr>
                <w:rFonts w:eastAsia="標楷體"/>
                <w:b/>
                <w:sz w:val="22"/>
                <w:szCs w:val="22"/>
              </w:rPr>
            </w:pPr>
            <w:r w:rsidRPr="00D424B1">
              <w:rPr>
                <w:b/>
                <w:kern w:val="0"/>
                <w:sz w:val="22"/>
                <w:szCs w:val="22"/>
              </w:rPr>
              <w:t>(domestic institutions)</w:t>
            </w:r>
          </w:p>
          <w:p w:rsidR="00D5138A" w:rsidRDefault="00D5138A" w:rsidP="00D424B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  <w:szCs w:val="22"/>
              </w:rPr>
            </w:pPr>
          </w:p>
          <w:p w:rsidR="00D5138A" w:rsidRDefault="00D5138A" w:rsidP="00D424B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  <w:szCs w:val="22"/>
              </w:rPr>
            </w:pPr>
          </w:p>
          <w:p w:rsidR="00D5138A" w:rsidRDefault="00D5138A" w:rsidP="00D424B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  <w:szCs w:val="22"/>
              </w:rPr>
            </w:pPr>
          </w:p>
          <w:p w:rsidR="00A33E4E" w:rsidRDefault="00A33E4E" w:rsidP="00D424B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  <w:szCs w:val="22"/>
              </w:rPr>
            </w:pPr>
          </w:p>
          <w:p w:rsidR="00A33E4E" w:rsidRDefault="00A33E4E" w:rsidP="00D424B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  <w:szCs w:val="22"/>
              </w:rPr>
            </w:pPr>
          </w:p>
          <w:p w:rsidR="00A33E4E" w:rsidRDefault="00A33E4E" w:rsidP="00D424B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  <w:szCs w:val="22"/>
              </w:rPr>
            </w:pPr>
          </w:p>
          <w:p w:rsidR="00A33E4E" w:rsidRDefault="00A33E4E" w:rsidP="00D424B1">
            <w:pPr>
              <w:widowControl/>
              <w:snapToGrid w:val="0"/>
              <w:rPr>
                <w:rFonts w:ascii="標楷體" w:eastAsia="標楷體" w:hAnsi="標楷體" w:cs="新細明體"/>
                <w:b/>
                <w:bCs/>
                <w:kern w:val="0"/>
                <w:sz w:val="22"/>
                <w:szCs w:val="22"/>
              </w:rPr>
            </w:pPr>
          </w:p>
          <w:p w:rsidR="00D424B1" w:rsidRPr="00D424B1" w:rsidRDefault="00D424B1" w:rsidP="00D424B1">
            <w:pPr>
              <w:widowControl/>
              <w:snapToGrid w:val="0"/>
              <w:spacing w:line="440" w:lineRule="exact"/>
              <w:jc w:val="center"/>
              <w:rPr>
                <w:rFonts w:eastAsia="標楷體"/>
                <w:b/>
                <w:bCs/>
                <w:kern w:val="0"/>
                <w:sz w:val="22"/>
                <w:szCs w:val="22"/>
                <w:u w:val="single"/>
              </w:rPr>
            </w:pPr>
            <w:r w:rsidRPr="00D424B1">
              <w:rPr>
                <w:rFonts w:eastAsia="標楷體"/>
                <w:b/>
                <w:bCs/>
                <w:kern w:val="0"/>
                <w:sz w:val="22"/>
                <w:szCs w:val="22"/>
                <w:u w:val="single"/>
              </w:rPr>
              <w:t>Median:</w:t>
            </w:r>
            <w:r w:rsidRPr="00D424B1">
              <w:rPr>
                <w:rFonts w:eastAsia="標楷體"/>
                <w:b/>
                <w:bCs/>
                <w:kern w:val="0"/>
                <w:sz w:val="22"/>
                <w:szCs w:val="22"/>
              </w:rPr>
              <w:t xml:space="preserve"> </w:t>
            </w:r>
          </w:p>
          <w:p w:rsidR="00D424B1" w:rsidRPr="00D424B1" w:rsidRDefault="00D424B1" w:rsidP="00D424B1">
            <w:pPr>
              <w:widowControl/>
              <w:snapToGrid w:val="0"/>
              <w:spacing w:line="44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 w:rsidRPr="00D424B1">
              <w:rPr>
                <w:rFonts w:hint="eastAsia"/>
                <w:b/>
                <w:bCs/>
                <w:kern w:val="0"/>
                <w:sz w:val="22"/>
                <w:szCs w:val="22"/>
              </w:rPr>
              <w:t>1.</w:t>
            </w: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55</w:t>
            </w:r>
            <w:r w:rsidRPr="00D424B1">
              <w:rPr>
                <w:rFonts w:hint="eastAsia"/>
                <w:b/>
                <w:bCs/>
                <w:kern w:val="0"/>
                <w:sz w:val="22"/>
                <w:szCs w:val="22"/>
              </w:rPr>
              <w:t>% (2018)</w:t>
            </w:r>
          </w:p>
          <w:p w:rsidR="00D424B1" w:rsidRPr="00D424B1" w:rsidRDefault="00D424B1" w:rsidP="00D424B1">
            <w:pPr>
              <w:widowControl/>
              <w:snapToGrid w:val="0"/>
              <w:spacing w:line="44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  <w:r>
              <w:rPr>
                <w:rFonts w:hint="eastAsia"/>
                <w:b/>
                <w:bCs/>
                <w:kern w:val="0"/>
                <w:sz w:val="22"/>
                <w:szCs w:val="22"/>
              </w:rPr>
              <w:t>1.35</w:t>
            </w:r>
            <w:r w:rsidRPr="00D424B1">
              <w:rPr>
                <w:rFonts w:hint="eastAsia"/>
                <w:b/>
                <w:bCs/>
                <w:kern w:val="0"/>
                <w:sz w:val="22"/>
                <w:szCs w:val="22"/>
              </w:rPr>
              <w:t>% (2019)</w:t>
            </w:r>
          </w:p>
          <w:p w:rsidR="00D424B1" w:rsidRPr="00D424B1" w:rsidRDefault="00D424B1" w:rsidP="00D424B1">
            <w:pPr>
              <w:jc w:val="center"/>
              <w:rPr>
                <w:rFonts w:eastAsia="標楷體"/>
                <w:b/>
                <w:sz w:val="22"/>
                <w:szCs w:val="22"/>
              </w:rPr>
            </w:pPr>
            <w:r>
              <w:rPr>
                <w:b/>
                <w:kern w:val="0"/>
                <w:sz w:val="22"/>
                <w:szCs w:val="22"/>
              </w:rPr>
              <w:t>(</w:t>
            </w:r>
            <w:r>
              <w:rPr>
                <w:rFonts w:hint="eastAsia"/>
                <w:b/>
                <w:kern w:val="0"/>
                <w:sz w:val="22"/>
                <w:szCs w:val="22"/>
              </w:rPr>
              <w:t>foreign</w:t>
            </w:r>
            <w:r w:rsidRPr="00D424B1">
              <w:rPr>
                <w:b/>
                <w:kern w:val="0"/>
                <w:sz w:val="22"/>
                <w:szCs w:val="22"/>
              </w:rPr>
              <w:t xml:space="preserve"> institutions)</w:t>
            </w:r>
          </w:p>
          <w:p w:rsidR="00A33E4E" w:rsidRPr="00975DEB" w:rsidRDefault="00A33E4E" w:rsidP="00D424B1">
            <w:pPr>
              <w:widowControl/>
              <w:snapToGrid w:val="0"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22"/>
                <w:szCs w:val="22"/>
              </w:rPr>
            </w:pPr>
          </w:p>
        </w:tc>
      </w:tr>
      <w:tr w:rsidR="00975DEB" w:rsidRPr="00975DEB" w:rsidTr="00D424B1">
        <w:trPr>
          <w:trHeight w:val="420"/>
        </w:trPr>
        <w:tc>
          <w:tcPr>
            <w:tcW w:w="3856" w:type="dxa"/>
            <w:gridSpan w:val="2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bottom"/>
            <w:hideMark/>
          </w:tcPr>
          <w:p w:rsidR="00463813" w:rsidRPr="00975DEB" w:rsidRDefault="00463813" w:rsidP="00D424B1">
            <w:pPr>
              <w:widowControl/>
              <w:snapToGrid w:val="0"/>
              <w:rPr>
                <w:rFonts w:ascii="標楷體" w:eastAsia="標楷體" w:hAnsi="標楷體" w:cs="新細明體"/>
                <w:bCs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C80A6F" w:rsidRPr="00975DEB" w:rsidRDefault="00C80A6F" w:rsidP="00D424B1">
            <w:pPr>
              <w:widowControl/>
              <w:snapToGrid w:val="0"/>
              <w:jc w:val="center"/>
              <w:rPr>
                <w:bCs/>
                <w:kern w:val="0"/>
                <w:sz w:val="22"/>
                <w:szCs w:val="22"/>
              </w:rPr>
            </w:pPr>
            <w:r>
              <w:rPr>
                <w:bCs/>
                <w:kern w:val="0"/>
                <w:sz w:val="22"/>
                <w:szCs w:val="22"/>
              </w:rPr>
              <w:t>Jan.-</w:t>
            </w:r>
            <w:r>
              <w:rPr>
                <w:rFonts w:hint="eastAsia"/>
                <w:bCs/>
                <w:kern w:val="0"/>
                <w:sz w:val="22"/>
                <w:szCs w:val="22"/>
              </w:rPr>
              <w:t>Aug.</w:t>
            </w:r>
            <w:r>
              <w:rPr>
                <w:bCs/>
                <w:kern w:val="0"/>
                <w:sz w:val="22"/>
                <w:szCs w:val="22"/>
              </w:rPr>
              <w:t xml:space="preserve"> 201</w:t>
            </w:r>
            <w:r>
              <w:rPr>
                <w:rFonts w:hint="eastAsia"/>
                <w:bCs/>
                <w:kern w:val="0"/>
                <w:sz w:val="22"/>
                <w:szCs w:val="22"/>
              </w:rPr>
              <w:t>8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463813" w:rsidRPr="00975DEB" w:rsidRDefault="00463813" w:rsidP="00D424B1">
            <w:pPr>
              <w:widowControl/>
              <w:snapToGrid w:val="0"/>
              <w:jc w:val="center"/>
              <w:rPr>
                <w:rFonts w:eastAsia="標楷體"/>
                <w:bCs/>
                <w:kern w:val="0"/>
                <w:sz w:val="22"/>
                <w:szCs w:val="22"/>
              </w:rPr>
            </w:pPr>
            <w:r w:rsidRPr="00975DEB">
              <w:rPr>
                <w:rFonts w:eastAsia="標楷體"/>
                <w:bCs/>
                <w:kern w:val="0"/>
                <w:sz w:val="22"/>
                <w:szCs w:val="22"/>
              </w:rPr>
              <w:t>2018</w:t>
            </w:r>
            <w:r w:rsidR="00C80A6F" w:rsidRPr="00975DEB">
              <w:rPr>
                <w:rFonts w:eastAsia="標楷體"/>
                <w:bCs/>
                <w:kern w:val="0"/>
                <w:sz w:val="22"/>
                <w:szCs w:val="22"/>
              </w:rPr>
              <w:t xml:space="preserve"> </w:t>
            </w:r>
            <w:r w:rsidRPr="00975DEB">
              <w:rPr>
                <w:rFonts w:eastAsia="標楷體"/>
                <w:bCs/>
                <w:kern w:val="0"/>
                <w:sz w:val="22"/>
                <w:szCs w:val="22"/>
              </w:rPr>
              <w:t>(f)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463813" w:rsidRPr="00975DEB" w:rsidRDefault="00463813" w:rsidP="00D424B1">
            <w:pPr>
              <w:widowControl/>
              <w:snapToGrid w:val="0"/>
              <w:spacing w:beforeLines="25" w:before="90"/>
              <w:jc w:val="center"/>
              <w:rPr>
                <w:rFonts w:eastAsia="標楷體"/>
                <w:bCs/>
                <w:kern w:val="0"/>
                <w:sz w:val="22"/>
                <w:szCs w:val="22"/>
              </w:rPr>
            </w:pPr>
            <w:r w:rsidRPr="00975DEB">
              <w:rPr>
                <w:rFonts w:eastAsia="標楷體" w:hint="eastAsia"/>
                <w:bCs/>
                <w:kern w:val="0"/>
                <w:sz w:val="22"/>
                <w:szCs w:val="22"/>
              </w:rPr>
              <w:t>2019</w:t>
            </w:r>
            <w:r w:rsidR="00C80A6F" w:rsidRPr="00975DEB">
              <w:rPr>
                <w:rFonts w:eastAsia="標楷體"/>
                <w:bCs/>
                <w:kern w:val="0"/>
                <w:sz w:val="22"/>
                <w:szCs w:val="22"/>
              </w:rPr>
              <w:t xml:space="preserve"> </w:t>
            </w:r>
            <w:r w:rsidRPr="00975DEB">
              <w:rPr>
                <w:rFonts w:eastAsia="標楷體" w:hint="eastAsia"/>
                <w:bCs/>
                <w:kern w:val="0"/>
                <w:sz w:val="22"/>
                <w:szCs w:val="22"/>
              </w:rPr>
              <w:t>(f)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000000" w:fill="FFFFFF"/>
          </w:tcPr>
          <w:p w:rsidR="00463813" w:rsidRPr="00975DEB" w:rsidRDefault="00463813" w:rsidP="00D424B1">
            <w:pPr>
              <w:widowControl/>
              <w:snapToGrid w:val="0"/>
              <w:jc w:val="center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</w:tr>
      <w:tr w:rsidR="00E4620C" w:rsidRPr="00975DEB" w:rsidTr="00D424B1">
        <w:trPr>
          <w:trHeight w:val="456"/>
        </w:trPr>
        <w:tc>
          <w:tcPr>
            <w:tcW w:w="1134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0C" w:rsidRPr="00D424B1" w:rsidRDefault="00C80A6F" w:rsidP="00D424B1">
            <w:pPr>
              <w:widowControl/>
              <w:snapToGrid w:val="0"/>
              <w:jc w:val="center"/>
              <w:rPr>
                <w:rFonts w:eastAsia="標楷體"/>
                <w:bCs/>
                <w:kern w:val="0"/>
                <w:sz w:val="22"/>
                <w:szCs w:val="22"/>
              </w:rPr>
            </w:pPr>
            <w:r w:rsidRPr="00D424B1">
              <w:rPr>
                <w:rFonts w:eastAsia="標楷體"/>
                <w:bCs/>
                <w:kern w:val="0"/>
                <w:sz w:val="22"/>
                <w:szCs w:val="22"/>
              </w:rPr>
              <w:t>Domestic institutions</w:t>
            </w: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E4620C" w:rsidRPr="00975DEB" w:rsidRDefault="00C80A6F" w:rsidP="00D424B1">
            <w:pPr>
              <w:spacing w:line="240" w:lineRule="exact"/>
              <w:jc w:val="both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 xml:space="preserve">CBC </w:t>
            </w:r>
            <w:r w:rsidR="00E4620C" w:rsidRPr="00975DEB">
              <w:rPr>
                <w:rFonts w:eastAsia="標楷體"/>
                <w:sz w:val="22"/>
              </w:rPr>
              <w:t>(2018/9/</w:t>
            </w:r>
            <w:r w:rsidR="00E4620C">
              <w:rPr>
                <w:rFonts w:eastAsia="標楷體" w:hint="eastAsia"/>
                <w:sz w:val="22"/>
              </w:rPr>
              <w:t>6</w:t>
            </w:r>
            <w:r w:rsidR="00E4620C" w:rsidRPr="00975DEB">
              <w:rPr>
                <w:rFonts w:eastAsia="標楷體"/>
                <w:sz w:val="22"/>
              </w:rPr>
              <w:t>)</w:t>
            </w:r>
          </w:p>
        </w:tc>
        <w:tc>
          <w:tcPr>
            <w:tcW w:w="1417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D5138A" w:rsidRDefault="00D5138A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  <w:p w:rsidR="00D5138A" w:rsidRDefault="00D5138A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  <w:p w:rsidR="00D5138A" w:rsidRDefault="00D5138A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  <w:p w:rsidR="00D5138A" w:rsidRDefault="00D5138A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  <w:p w:rsidR="00D5138A" w:rsidRDefault="00D5138A" w:rsidP="00D424B1">
            <w:pPr>
              <w:widowControl/>
              <w:snapToGrid w:val="0"/>
              <w:spacing w:line="240" w:lineRule="exact"/>
              <w:rPr>
                <w:bCs/>
                <w:kern w:val="0"/>
                <w:sz w:val="22"/>
                <w:szCs w:val="22"/>
              </w:rPr>
            </w:pPr>
          </w:p>
          <w:p w:rsidR="00D5138A" w:rsidRDefault="00D5138A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  <w:r w:rsidRPr="0041154D">
              <w:rPr>
                <w:bCs/>
                <w:kern w:val="0"/>
                <w:sz w:val="22"/>
                <w:szCs w:val="22"/>
              </w:rPr>
              <w:t>1.6</w:t>
            </w:r>
            <w:r w:rsidRPr="0041154D">
              <w:rPr>
                <w:rFonts w:hint="eastAsia"/>
                <w:bCs/>
                <w:kern w:val="0"/>
                <w:sz w:val="22"/>
                <w:szCs w:val="22"/>
              </w:rPr>
              <w:t>4</w:t>
            </w:r>
            <w:r w:rsidRPr="0041154D">
              <w:rPr>
                <w:bCs/>
                <w:kern w:val="0"/>
                <w:sz w:val="22"/>
                <w:szCs w:val="22"/>
              </w:rPr>
              <w:br/>
              <w:t>(CPI)</w:t>
            </w:r>
          </w:p>
          <w:p w:rsidR="00C80A6F" w:rsidRPr="0041154D" w:rsidRDefault="00C80A6F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  <w:p w:rsidR="00D5138A" w:rsidRPr="00975DEB" w:rsidRDefault="00D5138A" w:rsidP="00D424B1">
            <w:pPr>
              <w:snapToGrid w:val="0"/>
              <w:spacing w:beforeLines="20" w:before="72"/>
              <w:jc w:val="center"/>
              <w:rPr>
                <w:rFonts w:eastAsia="標楷體"/>
                <w:b/>
                <w:sz w:val="22"/>
                <w:szCs w:val="22"/>
              </w:rPr>
            </w:pPr>
            <w:r w:rsidRPr="0041154D">
              <w:rPr>
                <w:bCs/>
                <w:kern w:val="0"/>
                <w:sz w:val="22"/>
                <w:szCs w:val="22"/>
              </w:rPr>
              <w:t>1.4</w:t>
            </w:r>
            <w:r w:rsidRPr="0041154D">
              <w:rPr>
                <w:rFonts w:hint="eastAsia"/>
                <w:bCs/>
                <w:kern w:val="0"/>
                <w:sz w:val="22"/>
                <w:szCs w:val="22"/>
              </w:rPr>
              <w:t>4</w:t>
            </w:r>
          </w:p>
          <w:p w:rsidR="00D5138A" w:rsidRPr="00C80A6F" w:rsidRDefault="00C80A6F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  <w:r w:rsidRPr="00C80A6F">
              <w:rPr>
                <w:bCs/>
                <w:kern w:val="0"/>
                <w:sz w:val="22"/>
                <w:szCs w:val="22"/>
              </w:rPr>
              <w:t>(</w:t>
            </w:r>
            <w:r w:rsidRPr="00C80A6F">
              <w:rPr>
                <w:rFonts w:hint="eastAsia"/>
                <w:bCs/>
                <w:kern w:val="0"/>
                <w:sz w:val="22"/>
                <w:szCs w:val="22"/>
              </w:rPr>
              <w:t xml:space="preserve">Core </w:t>
            </w:r>
            <w:r w:rsidRPr="00C80A6F">
              <w:rPr>
                <w:bCs/>
                <w:kern w:val="0"/>
                <w:sz w:val="22"/>
                <w:szCs w:val="22"/>
              </w:rPr>
              <w:t>CPI*</w:t>
            </w:r>
            <w:r w:rsidRPr="00C80A6F">
              <w:rPr>
                <w:rFonts w:hint="eastAsia"/>
                <w:bCs/>
                <w:kern w:val="0"/>
                <w:sz w:val="22"/>
                <w:szCs w:val="22"/>
              </w:rPr>
              <w:t>*</w:t>
            </w:r>
            <w:r w:rsidRPr="00C80A6F">
              <w:rPr>
                <w:bCs/>
                <w:kern w:val="0"/>
                <w:sz w:val="22"/>
                <w:szCs w:val="22"/>
              </w:rPr>
              <w:t>)</w:t>
            </w:r>
          </w:p>
          <w:p w:rsidR="00E4620C" w:rsidRPr="00975DEB" w:rsidRDefault="00E4620C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620C" w:rsidRPr="00975DEB" w:rsidRDefault="00E4620C" w:rsidP="00D424B1">
            <w:pPr>
              <w:widowControl/>
              <w:snapToGrid w:val="0"/>
              <w:spacing w:line="240" w:lineRule="exact"/>
              <w:jc w:val="center"/>
              <w:rPr>
                <w:b/>
                <w:bCs/>
                <w:kern w:val="0"/>
                <w:sz w:val="22"/>
              </w:rPr>
            </w:pPr>
            <w:r w:rsidRPr="00975DEB">
              <w:rPr>
                <w:b/>
                <w:bCs/>
                <w:kern w:val="0"/>
                <w:sz w:val="22"/>
              </w:rPr>
              <w:t>1.</w:t>
            </w:r>
            <w:r w:rsidRPr="00975DEB">
              <w:rPr>
                <w:rFonts w:hint="eastAsia"/>
                <w:b/>
                <w:bCs/>
                <w:kern w:val="0"/>
                <w:sz w:val="22"/>
              </w:rPr>
              <w:t>50</w:t>
            </w:r>
            <w:r w:rsidR="008D4E2B">
              <w:rPr>
                <w:rFonts w:hint="eastAsia"/>
                <w:bCs/>
                <w:kern w:val="0"/>
                <w:sz w:val="22"/>
                <w:szCs w:val="22"/>
              </w:rPr>
              <w:t>*</w:t>
            </w:r>
            <w:r w:rsidRPr="00975DEB">
              <w:rPr>
                <w:b/>
                <w:bCs/>
                <w:kern w:val="0"/>
                <w:sz w:val="22"/>
              </w:rPr>
              <w:br/>
              <w:t>(CPI)</w:t>
            </w:r>
          </w:p>
          <w:p w:rsidR="00E4620C" w:rsidRPr="00975DEB" w:rsidRDefault="00E4620C" w:rsidP="00D424B1">
            <w:pPr>
              <w:widowControl/>
              <w:snapToGrid w:val="0"/>
              <w:spacing w:line="240" w:lineRule="exact"/>
              <w:jc w:val="center"/>
              <w:rPr>
                <w:b/>
                <w:bCs/>
                <w:kern w:val="0"/>
                <w:sz w:val="22"/>
              </w:rPr>
            </w:pPr>
            <w:r w:rsidRPr="00975DEB">
              <w:rPr>
                <w:b/>
                <w:bCs/>
                <w:kern w:val="0"/>
                <w:sz w:val="22"/>
              </w:rPr>
              <w:t>1.</w:t>
            </w:r>
            <w:r w:rsidRPr="00975DEB">
              <w:rPr>
                <w:rFonts w:hint="eastAsia"/>
                <w:b/>
                <w:bCs/>
                <w:kern w:val="0"/>
                <w:sz w:val="22"/>
              </w:rPr>
              <w:t>28</w:t>
            </w:r>
          </w:p>
          <w:p w:rsidR="00E4620C" w:rsidRPr="00975DEB" w:rsidRDefault="00E4620C" w:rsidP="00D424B1">
            <w:pPr>
              <w:spacing w:line="240" w:lineRule="exact"/>
              <w:jc w:val="center"/>
              <w:rPr>
                <w:sz w:val="22"/>
              </w:rPr>
            </w:pPr>
            <w:r w:rsidRPr="00975DEB">
              <w:rPr>
                <w:b/>
                <w:bCs/>
                <w:kern w:val="0"/>
                <w:sz w:val="22"/>
              </w:rPr>
              <w:t>(</w:t>
            </w:r>
            <w:r w:rsidR="00C80A6F">
              <w:rPr>
                <w:rFonts w:eastAsia="標楷體" w:hint="eastAsia"/>
                <w:b/>
                <w:bCs/>
                <w:kern w:val="0"/>
                <w:sz w:val="22"/>
              </w:rPr>
              <w:t xml:space="preserve">Core </w:t>
            </w:r>
            <w:r>
              <w:rPr>
                <w:b/>
                <w:bCs/>
                <w:kern w:val="0"/>
                <w:sz w:val="22"/>
              </w:rPr>
              <w:t>CPI*</w:t>
            </w:r>
            <w:r>
              <w:rPr>
                <w:rFonts w:hint="eastAsia"/>
                <w:b/>
                <w:bCs/>
                <w:kern w:val="0"/>
                <w:sz w:val="22"/>
              </w:rPr>
              <w:t>*</w:t>
            </w:r>
            <w:r w:rsidRPr="00975DEB">
              <w:rPr>
                <w:b/>
                <w:bCs/>
                <w:kern w:val="0"/>
                <w:sz w:val="22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E4620C" w:rsidP="00D424B1">
            <w:pPr>
              <w:widowControl/>
              <w:snapToGrid w:val="0"/>
              <w:spacing w:line="240" w:lineRule="exact"/>
              <w:jc w:val="center"/>
              <w:rPr>
                <w:b/>
                <w:bCs/>
                <w:kern w:val="0"/>
                <w:sz w:val="22"/>
              </w:rPr>
            </w:pPr>
            <w:r w:rsidRPr="00975DEB">
              <w:rPr>
                <w:b/>
                <w:bCs/>
                <w:kern w:val="0"/>
                <w:sz w:val="22"/>
              </w:rPr>
              <w:t>1.</w:t>
            </w:r>
            <w:r w:rsidRPr="00975DEB">
              <w:rPr>
                <w:rFonts w:hint="eastAsia"/>
                <w:b/>
                <w:bCs/>
                <w:kern w:val="0"/>
                <w:sz w:val="22"/>
              </w:rPr>
              <w:t>05</w:t>
            </w:r>
            <w:r w:rsidRPr="00975DEB">
              <w:rPr>
                <w:b/>
                <w:bCs/>
                <w:kern w:val="0"/>
                <w:sz w:val="22"/>
              </w:rPr>
              <w:br/>
              <w:t>(CPI)</w:t>
            </w:r>
          </w:p>
          <w:p w:rsidR="00E4620C" w:rsidRPr="00975DEB" w:rsidRDefault="00E4620C" w:rsidP="00D424B1">
            <w:pPr>
              <w:widowControl/>
              <w:snapToGrid w:val="0"/>
              <w:spacing w:line="240" w:lineRule="exact"/>
              <w:jc w:val="center"/>
              <w:rPr>
                <w:b/>
                <w:bCs/>
                <w:kern w:val="0"/>
                <w:sz w:val="22"/>
              </w:rPr>
            </w:pPr>
            <w:r w:rsidRPr="00975DEB">
              <w:rPr>
                <w:b/>
                <w:bCs/>
                <w:kern w:val="0"/>
                <w:sz w:val="22"/>
              </w:rPr>
              <w:t>1.</w:t>
            </w:r>
            <w:r w:rsidRPr="00975DEB">
              <w:rPr>
                <w:rFonts w:hint="eastAsia"/>
                <w:b/>
                <w:bCs/>
                <w:kern w:val="0"/>
                <w:sz w:val="22"/>
              </w:rPr>
              <w:t>00</w:t>
            </w:r>
          </w:p>
          <w:p w:rsidR="00E4620C" w:rsidRPr="00975DEB" w:rsidRDefault="00E4620C" w:rsidP="00D424B1">
            <w:pPr>
              <w:spacing w:line="240" w:lineRule="exact"/>
              <w:jc w:val="center"/>
              <w:rPr>
                <w:sz w:val="22"/>
              </w:rPr>
            </w:pPr>
            <w:r w:rsidRPr="00975DEB">
              <w:rPr>
                <w:b/>
                <w:bCs/>
                <w:kern w:val="0"/>
                <w:sz w:val="22"/>
              </w:rPr>
              <w:t>(</w:t>
            </w:r>
            <w:r w:rsidR="00C80A6F">
              <w:rPr>
                <w:rFonts w:eastAsia="標楷體" w:hint="eastAsia"/>
                <w:b/>
                <w:bCs/>
                <w:kern w:val="0"/>
                <w:sz w:val="22"/>
              </w:rPr>
              <w:t xml:space="preserve">Core </w:t>
            </w:r>
            <w:r>
              <w:rPr>
                <w:b/>
                <w:bCs/>
                <w:kern w:val="0"/>
                <w:sz w:val="22"/>
              </w:rPr>
              <w:t>CPI*</w:t>
            </w:r>
            <w:r>
              <w:rPr>
                <w:rFonts w:hint="eastAsia"/>
                <w:b/>
                <w:bCs/>
                <w:kern w:val="0"/>
                <w:sz w:val="22"/>
              </w:rPr>
              <w:t>*</w:t>
            </w:r>
            <w:r w:rsidRPr="00975DEB">
              <w:rPr>
                <w:b/>
                <w:bCs/>
                <w:kern w:val="0"/>
                <w:sz w:val="22"/>
              </w:rPr>
              <w:t>)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000000" w:fill="FFFFFF"/>
          </w:tcPr>
          <w:p w:rsidR="00E4620C" w:rsidRPr="00975DEB" w:rsidRDefault="00E4620C" w:rsidP="00D424B1">
            <w:pPr>
              <w:snapToGrid w:val="0"/>
              <w:jc w:val="center"/>
              <w:rPr>
                <w:sz w:val="22"/>
              </w:rPr>
            </w:pPr>
          </w:p>
        </w:tc>
      </w:tr>
      <w:tr w:rsidR="00E4620C" w:rsidRPr="00975DEB" w:rsidTr="00D424B1">
        <w:trPr>
          <w:trHeight w:val="458"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0C" w:rsidRPr="00D424B1" w:rsidRDefault="00E4620C" w:rsidP="00D424B1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E4620C" w:rsidRPr="00975DEB" w:rsidRDefault="00C80A6F" w:rsidP="00D424B1">
            <w:pPr>
              <w:spacing w:line="240" w:lineRule="exact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 xml:space="preserve">DGBAS </w:t>
            </w:r>
            <w:r w:rsidR="00D5138A" w:rsidRPr="00975DEB">
              <w:rPr>
                <w:rFonts w:eastAsia="標楷體"/>
                <w:sz w:val="22"/>
              </w:rPr>
              <w:t>(2018/8/17)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0C" w:rsidRPr="00975DEB" w:rsidRDefault="00E4620C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4620C" w:rsidRPr="00975DEB" w:rsidRDefault="00D5138A" w:rsidP="00D424B1">
            <w:pPr>
              <w:spacing w:line="240" w:lineRule="exact"/>
              <w:jc w:val="center"/>
            </w:pPr>
            <w:r w:rsidRPr="00975DEB">
              <w:t>1.52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D5138A" w:rsidP="00D424B1">
            <w:pPr>
              <w:spacing w:line="240" w:lineRule="exact"/>
              <w:jc w:val="center"/>
            </w:pPr>
            <w:r w:rsidRPr="00975DEB">
              <w:t>0.93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000000" w:fill="FFFFFF"/>
          </w:tcPr>
          <w:p w:rsidR="00E4620C" w:rsidRPr="00975DEB" w:rsidRDefault="00E4620C" w:rsidP="00D424B1">
            <w:pPr>
              <w:snapToGrid w:val="0"/>
              <w:jc w:val="center"/>
              <w:rPr>
                <w:sz w:val="22"/>
              </w:rPr>
            </w:pPr>
          </w:p>
        </w:tc>
      </w:tr>
      <w:tr w:rsidR="00E4620C" w:rsidRPr="00975DEB" w:rsidTr="00D424B1">
        <w:trPr>
          <w:trHeight w:val="458"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620C" w:rsidRPr="00D424B1" w:rsidRDefault="00E4620C" w:rsidP="00D424B1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</w:tcPr>
          <w:p w:rsidR="00E4620C" w:rsidRPr="00975DEB" w:rsidRDefault="00C80A6F" w:rsidP="00D424B1">
            <w:pPr>
              <w:spacing w:line="240" w:lineRule="exact"/>
              <w:jc w:val="both"/>
              <w:rPr>
                <w:rFonts w:eastAsia="標楷體"/>
                <w:sz w:val="22"/>
              </w:rPr>
            </w:pPr>
            <w:proofErr w:type="spellStart"/>
            <w:r w:rsidRPr="00220196">
              <w:rPr>
                <w:rFonts w:eastAsia="標楷體"/>
                <w:bCs/>
                <w:kern w:val="0"/>
                <w:sz w:val="22"/>
                <w:szCs w:val="22"/>
              </w:rPr>
              <w:t>Yuanta</w:t>
            </w:r>
            <w:proofErr w:type="spellEnd"/>
            <w:r w:rsidRPr="00220196">
              <w:rPr>
                <w:rFonts w:eastAsia="標楷體"/>
                <w:bCs/>
                <w:kern w:val="0"/>
                <w:sz w:val="22"/>
                <w:szCs w:val="22"/>
              </w:rPr>
              <w:t>-Polaris</w:t>
            </w:r>
            <w:r w:rsidRPr="00975DEB">
              <w:rPr>
                <w:rFonts w:eastAsia="標楷體"/>
                <w:sz w:val="22"/>
              </w:rPr>
              <w:t xml:space="preserve"> </w:t>
            </w:r>
            <w:r w:rsidR="00D5138A" w:rsidRPr="00975DEB">
              <w:rPr>
                <w:rFonts w:eastAsia="標楷體"/>
                <w:sz w:val="22"/>
              </w:rPr>
              <w:t>(2018/</w:t>
            </w:r>
            <w:r w:rsidR="00D5138A">
              <w:rPr>
                <w:rFonts w:eastAsia="標楷體" w:hint="eastAsia"/>
                <w:sz w:val="22"/>
              </w:rPr>
              <w:t>9</w:t>
            </w:r>
            <w:r w:rsidR="00D5138A">
              <w:rPr>
                <w:rFonts w:eastAsia="標楷體"/>
                <w:sz w:val="22"/>
              </w:rPr>
              <w:t>/2</w:t>
            </w:r>
            <w:r w:rsidR="00D5138A">
              <w:rPr>
                <w:rFonts w:eastAsia="標楷體" w:hint="eastAsia"/>
                <w:sz w:val="22"/>
              </w:rPr>
              <w:t>6</w:t>
            </w:r>
            <w:r w:rsidR="00D5138A" w:rsidRPr="00975DEB">
              <w:rPr>
                <w:rFonts w:eastAsia="標楷體"/>
                <w:sz w:val="22"/>
              </w:rPr>
              <w:t>)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620C" w:rsidRPr="00975DEB" w:rsidRDefault="00E4620C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D5138A" w:rsidP="00D424B1">
            <w:pPr>
              <w:spacing w:line="240" w:lineRule="exact"/>
              <w:jc w:val="center"/>
            </w:pPr>
            <w:r>
              <w:rPr>
                <w:rFonts w:hint="eastAsia"/>
              </w:rPr>
              <w:t>1.59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D5138A" w:rsidP="00D424B1">
            <w:pPr>
              <w:spacing w:line="240" w:lineRule="exact"/>
              <w:jc w:val="center"/>
            </w:pPr>
            <w:r>
              <w:rPr>
                <w:rFonts w:hint="eastAsia"/>
              </w:rPr>
              <w:t>1.15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000000" w:fill="FFFFFF"/>
          </w:tcPr>
          <w:p w:rsidR="00E4620C" w:rsidRPr="00975DEB" w:rsidRDefault="00E4620C" w:rsidP="00D424B1">
            <w:pPr>
              <w:snapToGrid w:val="0"/>
              <w:jc w:val="center"/>
              <w:rPr>
                <w:sz w:val="22"/>
              </w:rPr>
            </w:pPr>
          </w:p>
        </w:tc>
      </w:tr>
      <w:tr w:rsidR="00E4620C" w:rsidRPr="00975DEB" w:rsidTr="00D424B1">
        <w:trPr>
          <w:trHeight w:val="456"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vAlign w:val="center"/>
            <w:hideMark/>
          </w:tcPr>
          <w:p w:rsidR="00E4620C" w:rsidRPr="00D424B1" w:rsidRDefault="00E4620C" w:rsidP="00D424B1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double" w:sz="4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E4620C" w:rsidRPr="00975DEB" w:rsidRDefault="00C80A6F" w:rsidP="00D424B1">
            <w:pPr>
              <w:spacing w:line="240" w:lineRule="exact"/>
              <w:jc w:val="both"/>
              <w:rPr>
                <w:rFonts w:eastAsia="標楷體"/>
                <w:sz w:val="22"/>
              </w:rPr>
            </w:pPr>
            <w:r>
              <w:rPr>
                <w:rFonts w:eastAsia="標楷體" w:hint="eastAsia"/>
                <w:sz w:val="22"/>
              </w:rPr>
              <w:t xml:space="preserve">CIER </w:t>
            </w:r>
            <w:r w:rsidR="00E4620C" w:rsidRPr="00975DEB">
              <w:rPr>
                <w:rFonts w:eastAsia="標楷體"/>
                <w:sz w:val="22"/>
              </w:rPr>
              <w:t>(2018/7/18)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0C" w:rsidRPr="00975DEB" w:rsidRDefault="00E4620C" w:rsidP="00D424B1">
            <w:pPr>
              <w:widowControl/>
              <w:snapToGrid w:val="0"/>
              <w:spacing w:line="240" w:lineRule="exact"/>
              <w:jc w:val="center"/>
              <w:rPr>
                <w:b/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6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620C" w:rsidRPr="00975DEB" w:rsidRDefault="00E4620C" w:rsidP="00D424B1">
            <w:pPr>
              <w:spacing w:line="240" w:lineRule="exact"/>
              <w:jc w:val="center"/>
            </w:pPr>
            <w:r w:rsidRPr="00975DEB">
              <w:t>1.65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E4620C" w:rsidP="00D424B1">
            <w:pPr>
              <w:spacing w:line="240" w:lineRule="exact"/>
              <w:jc w:val="center"/>
            </w:pPr>
            <w:r w:rsidRPr="00975DEB">
              <w:t>1.43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000000" w:fill="FFFFFF"/>
          </w:tcPr>
          <w:p w:rsidR="00E4620C" w:rsidRPr="00975DEB" w:rsidRDefault="00E4620C" w:rsidP="00D424B1">
            <w:pPr>
              <w:snapToGrid w:val="0"/>
              <w:jc w:val="center"/>
              <w:rPr>
                <w:b/>
                <w:bCs/>
                <w:kern w:val="0"/>
                <w:sz w:val="22"/>
              </w:rPr>
            </w:pPr>
          </w:p>
        </w:tc>
      </w:tr>
      <w:tr w:rsidR="00E4620C" w:rsidRPr="00975DEB" w:rsidTr="00D424B1">
        <w:trPr>
          <w:trHeight w:val="456"/>
        </w:trPr>
        <w:tc>
          <w:tcPr>
            <w:tcW w:w="1134" w:type="dxa"/>
            <w:vMerge w:val="restart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vAlign w:val="center"/>
            <w:hideMark/>
          </w:tcPr>
          <w:p w:rsidR="00C80A6F" w:rsidRPr="00D424B1" w:rsidRDefault="00C80A6F" w:rsidP="00D424B1">
            <w:pPr>
              <w:widowControl/>
              <w:snapToGrid w:val="0"/>
              <w:jc w:val="center"/>
              <w:rPr>
                <w:rFonts w:eastAsia="標楷體"/>
                <w:bCs/>
                <w:kern w:val="0"/>
                <w:sz w:val="22"/>
                <w:szCs w:val="22"/>
              </w:rPr>
            </w:pPr>
            <w:r w:rsidRPr="00D424B1">
              <w:rPr>
                <w:rFonts w:eastAsia="標楷體"/>
                <w:bCs/>
                <w:kern w:val="0"/>
                <w:sz w:val="22"/>
                <w:szCs w:val="22"/>
              </w:rPr>
              <w:t>Foreign institutions</w:t>
            </w:r>
          </w:p>
          <w:p w:rsidR="00E4620C" w:rsidRPr="00D424B1" w:rsidRDefault="00E4620C" w:rsidP="00D424B1">
            <w:pPr>
              <w:widowControl/>
              <w:snapToGrid w:val="0"/>
              <w:jc w:val="center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2722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E4620C" w:rsidRPr="00975DEB" w:rsidRDefault="00E4620C" w:rsidP="00D424B1">
            <w:pPr>
              <w:spacing w:line="240" w:lineRule="exact"/>
              <w:jc w:val="both"/>
              <w:rPr>
                <w:rFonts w:eastAsia="標楷體"/>
                <w:sz w:val="22"/>
              </w:rPr>
            </w:pPr>
            <w:r w:rsidRPr="00975DEB">
              <w:rPr>
                <w:rFonts w:eastAsia="標楷體"/>
                <w:sz w:val="22"/>
              </w:rPr>
              <w:t>ADB</w:t>
            </w:r>
            <w:r w:rsidR="00C80A6F">
              <w:rPr>
                <w:rFonts w:eastAsia="標楷體" w:hint="eastAsia"/>
                <w:sz w:val="22"/>
              </w:rPr>
              <w:t xml:space="preserve"> </w:t>
            </w:r>
            <w:r w:rsidRPr="00975DEB">
              <w:rPr>
                <w:rFonts w:eastAsia="標楷體"/>
                <w:sz w:val="22"/>
              </w:rPr>
              <w:t>(2018/</w:t>
            </w:r>
            <w:r w:rsidR="00600648">
              <w:rPr>
                <w:rFonts w:eastAsia="標楷體" w:hint="eastAsia"/>
                <w:sz w:val="22"/>
              </w:rPr>
              <w:t>9</w:t>
            </w:r>
            <w:r w:rsidR="00600648">
              <w:rPr>
                <w:rFonts w:eastAsia="標楷體"/>
                <w:sz w:val="22"/>
              </w:rPr>
              <w:t>/</w:t>
            </w:r>
            <w:r w:rsidR="00600648">
              <w:rPr>
                <w:rFonts w:eastAsia="標楷體" w:hint="eastAsia"/>
                <w:sz w:val="22"/>
              </w:rPr>
              <w:t>26</w:t>
            </w:r>
            <w:r w:rsidRPr="00975DEB">
              <w:rPr>
                <w:rFonts w:eastAsia="標楷體"/>
                <w:sz w:val="22"/>
              </w:rPr>
              <w:t>)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0C" w:rsidRPr="00975DEB" w:rsidRDefault="00E4620C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620C" w:rsidRPr="00975DEB" w:rsidRDefault="00E4620C" w:rsidP="00D424B1">
            <w:pPr>
              <w:spacing w:line="240" w:lineRule="exact"/>
              <w:jc w:val="center"/>
            </w:pPr>
            <w:r w:rsidRPr="00975DEB">
              <w:t>1</w:t>
            </w:r>
            <w:r w:rsidR="00600648">
              <w:rPr>
                <w:rFonts w:hint="eastAsia"/>
              </w:rPr>
              <w:t>.40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E4620C" w:rsidP="00D424B1">
            <w:pPr>
              <w:spacing w:line="240" w:lineRule="exact"/>
              <w:jc w:val="center"/>
            </w:pPr>
            <w:r w:rsidRPr="00975DEB">
              <w:t>1.30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000000" w:fill="FFFFFF"/>
          </w:tcPr>
          <w:p w:rsidR="00E4620C" w:rsidRPr="00975DEB" w:rsidRDefault="00E4620C" w:rsidP="00D424B1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E4620C" w:rsidRPr="00975DEB" w:rsidTr="00D424B1">
        <w:trPr>
          <w:trHeight w:val="456"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0C" w:rsidRPr="00975DEB" w:rsidRDefault="00E4620C" w:rsidP="00D424B1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E4620C" w:rsidRPr="00975DEB" w:rsidRDefault="00E4620C" w:rsidP="00D424B1">
            <w:pPr>
              <w:spacing w:line="240" w:lineRule="exact"/>
              <w:jc w:val="both"/>
              <w:rPr>
                <w:rFonts w:eastAsia="標楷體"/>
                <w:sz w:val="22"/>
              </w:rPr>
            </w:pPr>
            <w:r w:rsidRPr="00975DEB">
              <w:rPr>
                <w:rFonts w:eastAsia="標楷體"/>
                <w:sz w:val="22"/>
              </w:rPr>
              <w:t>Goldman Sachs</w:t>
            </w:r>
            <w:r w:rsidR="00C80A6F">
              <w:rPr>
                <w:rFonts w:eastAsia="標楷體" w:hint="eastAsia"/>
                <w:sz w:val="22"/>
              </w:rPr>
              <w:t xml:space="preserve"> </w:t>
            </w:r>
            <w:r w:rsidRPr="00975DEB">
              <w:rPr>
                <w:rFonts w:eastAsia="標楷體"/>
                <w:sz w:val="22"/>
              </w:rPr>
              <w:t>(2018/9/</w:t>
            </w:r>
            <w:r w:rsidR="00113F93">
              <w:rPr>
                <w:rFonts w:eastAsia="標楷體" w:hint="eastAsia"/>
                <w:sz w:val="22"/>
              </w:rPr>
              <w:t>25</w:t>
            </w:r>
            <w:r w:rsidRPr="00975DEB">
              <w:rPr>
                <w:rFonts w:eastAsia="標楷體"/>
                <w:sz w:val="22"/>
              </w:rPr>
              <w:t>)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0C" w:rsidRPr="00975DEB" w:rsidRDefault="00E4620C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620C" w:rsidRPr="00975DEB" w:rsidRDefault="00E4620C" w:rsidP="00D424B1">
            <w:pPr>
              <w:spacing w:line="240" w:lineRule="exact"/>
              <w:jc w:val="center"/>
            </w:pPr>
            <w:r w:rsidRPr="00975DEB">
              <w:t>1.40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E4620C" w:rsidP="00D424B1">
            <w:pPr>
              <w:spacing w:line="240" w:lineRule="exact"/>
              <w:jc w:val="center"/>
            </w:pPr>
            <w:r w:rsidRPr="00975DEB">
              <w:t>0.90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E4620C" w:rsidP="00D424B1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E4620C" w:rsidRPr="00975DEB" w:rsidTr="00D424B1">
        <w:trPr>
          <w:trHeight w:val="456"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0C" w:rsidRPr="00975DEB" w:rsidRDefault="00E4620C" w:rsidP="00D424B1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E4620C" w:rsidRPr="00975DEB" w:rsidRDefault="00E4620C" w:rsidP="00D424B1">
            <w:pPr>
              <w:spacing w:line="240" w:lineRule="exact"/>
              <w:jc w:val="both"/>
              <w:rPr>
                <w:rFonts w:eastAsia="標楷體"/>
                <w:sz w:val="22"/>
              </w:rPr>
            </w:pPr>
            <w:r w:rsidRPr="00975DEB">
              <w:rPr>
                <w:rFonts w:eastAsia="標楷體"/>
                <w:sz w:val="22"/>
              </w:rPr>
              <w:t>Credit Suisse</w:t>
            </w:r>
            <w:r w:rsidR="00C80A6F">
              <w:rPr>
                <w:rFonts w:eastAsia="標楷體" w:hint="eastAsia"/>
                <w:sz w:val="22"/>
              </w:rPr>
              <w:t xml:space="preserve"> </w:t>
            </w:r>
            <w:r w:rsidRPr="00975DEB">
              <w:rPr>
                <w:rFonts w:eastAsia="標楷體"/>
                <w:sz w:val="22"/>
              </w:rPr>
              <w:t>(2018/9/</w:t>
            </w:r>
            <w:r w:rsidR="00113F93">
              <w:rPr>
                <w:rFonts w:eastAsia="標楷體" w:hint="eastAsia"/>
                <w:sz w:val="22"/>
              </w:rPr>
              <w:t>20</w:t>
            </w:r>
            <w:r w:rsidRPr="00975DEB">
              <w:rPr>
                <w:rFonts w:eastAsia="標楷體"/>
                <w:sz w:val="22"/>
              </w:rPr>
              <w:t>)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0C" w:rsidRPr="00975DEB" w:rsidRDefault="00E4620C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4620C" w:rsidRPr="00975DEB" w:rsidRDefault="00E4620C" w:rsidP="00D424B1">
            <w:pPr>
              <w:spacing w:line="240" w:lineRule="exact"/>
              <w:jc w:val="center"/>
            </w:pPr>
            <w:r w:rsidRPr="00975DEB">
              <w:t>1.40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E4620C" w:rsidP="00D424B1">
            <w:pPr>
              <w:spacing w:line="240" w:lineRule="exact"/>
              <w:jc w:val="center"/>
            </w:pPr>
            <w:r w:rsidRPr="00975DEB">
              <w:t>1.60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E4620C" w:rsidP="00D424B1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E4620C" w:rsidRPr="00975DEB" w:rsidTr="00D424B1">
        <w:trPr>
          <w:trHeight w:val="456"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0C" w:rsidRPr="00975DEB" w:rsidRDefault="00E4620C" w:rsidP="00D424B1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E4620C" w:rsidRPr="00975DEB" w:rsidRDefault="00E4620C" w:rsidP="00D424B1">
            <w:pPr>
              <w:spacing w:line="240" w:lineRule="exact"/>
              <w:rPr>
                <w:rFonts w:eastAsia="標楷體"/>
                <w:sz w:val="22"/>
              </w:rPr>
            </w:pPr>
            <w:proofErr w:type="spellStart"/>
            <w:r w:rsidRPr="00975DEB">
              <w:rPr>
                <w:rFonts w:eastAsia="標楷體"/>
                <w:sz w:val="22"/>
              </w:rPr>
              <w:t>BoA</w:t>
            </w:r>
            <w:proofErr w:type="spellEnd"/>
            <w:r w:rsidRPr="00975DEB">
              <w:rPr>
                <w:rFonts w:eastAsia="標楷體"/>
                <w:sz w:val="22"/>
              </w:rPr>
              <w:t xml:space="preserve"> Merrill Lynch</w:t>
            </w:r>
            <w:r w:rsidR="00C80A6F">
              <w:rPr>
                <w:rFonts w:eastAsia="標楷體" w:hint="eastAsia"/>
                <w:sz w:val="22"/>
              </w:rPr>
              <w:t xml:space="preserve"> </w:t>
            </w:r>
            <w:r w:rsidRPr="00975DEB">
              <w:rPr>
                <w:rFonts w:eastAsia="標楷體"/>
                <w:sz w:val="22"/>
              </w:rPr>
              <w:t>(2018/9/</w:t>
            </w:r>
            <w:r w:rsidR="00113F93">
              <w:rPr>
                <w:rFonts w:eastAsia="標楷體" w:hint="eastAsia"/>
                <w:sz w:val="22"/>
              </w:rPr>
              <w:t>25</w:t>
            </w:r>
            <w:r w:rsidRPr="00975DEB">
              <w:rPr>
                <w:rFonts w:eastAsia="標楷體"/>
                <w:sz w:val="22"/>
              </w:rPr>
              <w:t>)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0C" w:rsidRPr="00975DEB" w:rsidRDefault="00E4620C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4620C" w:rsidRPr="00975DEB" w:rsidRDefault="00E4620C" w:rsidP="00D424B1">
            <w:pPr>
              <w:spacing w:line="240" w:lineRule="exact"/>
              <w:jc w:val="center"/>
            </w:pPr>
            <w:r w:rsidRPr="00975DEB">
              <w:t>1.50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E4620C" w:rsidP="00D424B1">
            <w:pPr>
              <w:spacing w:line="240" w:lineRule="exact"/>
              <w:jc w:val="center"/>
            </w:pPr>
            <w:r w:rsidRPr="00975DEB">
              <w:t>1.20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E4620C" w:rsidP="00D424B1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E4620C" w:rsidRPr="00975DEB" w:rsidTr="00D424B1">
        <w:trPr>
          <w:trHeight w:val="468"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0C" w:rsidRPr="00975DEB" w:rsidRDefault="00E4620C" w:rsidP="00D424B1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E4620C" w:rsidRPr="00975DEB" w:rsidRDefault="00E4620C" w:rsidP="00D424B1">
            <w:pPr>
              <w:spacing w:line="240" w:lineRule="exact"/>
              <w:jc w:val="both"/>
              <w:rPr>
                <w:rFonts w:eastAsia="標楷體"/>
                <w:sz w:val="22"/>
              </w:rPr>
            </w:pPr>
            <w:r w:rsidRPr="00975DEB">
              <w:rPr>
                <w:rFonts w:eastAsia="標楷體"/>
                <w:sz w:val="22"/>
              </w:rPr>
              <w:t>Nomura</w:t>
            </w:r>
            <w:r w:rsidR="00C80A6F">
              <w:rPr>
                <w:rFonts w:eastAsia="標楷體" w:hint="eastAsia"/>
                <w:sz w:val="22"/>
              </w:rPr>
              <w:t xml:space="preserve"> </w:t>
            </w:r>
            <w:r w:rsidRPr="00975DEB">
              <w:rPr>
                <w:rFonts w:eastAsia="標楷體"/>
                <w:sz w:val="22"/>
              </w:rPr>
              <w:t>(2018/9/</w:t>
            </w:r>
            <w:r w:rsidR="00113F93">
              <w:rPr>
                <w:rFonts w:eastAsia="標楷體" w:hint="eastAsia"/>
                <w:sz w:val="22"/>
              </w:rPr>
              <w:t>21</w:t>
            </w:r>
            <w:r w:rsidRPr="00975DEB">
              <w:rPr>
                <w:rFonts w:eastAsia="標楷體"/>
                <w:sz w:val="22"/>
              </w:rPr>
              <w:t>)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0C" w:rsidRPr="00975DEB" w:rsidRDefault="00E4620C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4620C" w:rsidRPr="00975DEB" w:rsidRDefault="00E4620C" w:rsidP="00D424B1">
            <w:pPr>
              <w:spacing w:line="240" w:lineRule="exact"/>
              <w:jc w:val="center"/>
            </w:pPr>
            <w:r w:rsidRPr="00975DEB">
              <w:t>1.50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E4620C" w:rsidP="00D424B1">
            <w:pPr>
              <w:spacing w:line="240" w:lineRule="exact"/>
              <w:jc w:val="center"/>
            </w:pPr>
            <w:r w:rsidRPr="00975DEB">
              <w:t>1.30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E4620C" w:rsidP="00D424B1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E4620C" w:rsidRPr="00975DEB" w:rsidTr="00D424B1">
        <w:trPr>
          <w:trHeight w:val="456"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0C" w:rsidRPr="00975DEB" w:rsidRDefault="00E4620C" w:rsidP="00D424B1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E4620C" w:rsidRPr="00975DEB" w:rsidRDefault="00E4620C" w:rsidP="00D424B1">
            <w:pPr>
              <w:spacing w:line="240" w:lineRule="exact"/>
              <w:jc w:val="both"/>
              <w:rPr>
                <w:rFonts w:eastAsia="標楷體"/>
                <w:sz w:val="22"/>
              </w:rPr>
            </w:pPr>
            <w:r w:rsidRPr="00975DEB">
              <w:rPr>
                <w:rFonts w:eastAsia="標楷體"/>
                <w:sz w:val="22"/>
              </w:rPr>
              <w:t>Barclays Capital</w:t>
            </w:r>
            <w:r w:rsidR="00C80A6F">
              <w:rPr>
                <w:rFonts w:eastAsia="標楷體" w:hint="eastAsia"/>
                <w:sz w:val="22"/>
              </w:rPr>
              <w:t xml:space="preserve"> </w:t>
            </w:r>
            <w:r w:rsidRPr="00975DEB">
              <w:rPr>
                <w:rFonts w:eastAsia="標楷體"/>
                <w:sz w:val="22"/>
              </w:rPr>
              <w:t>(2018/9/</w:t>
            </w:r>
            <w:r w:rsidR="00113F93">
              <w:rPr>
                <w:rFonts w:eastAsia="標楷體" w:hint="eastAsia"/>
                <w:sz w:val="22"/>
              </w:rPr>
              <w:t>21</w:t>
            </w:r>
            <w:r w:rsidRPr="00975DEB">
              <w:rPr>
                <w:rFonts w:eastAsia="標楷體"/>
                <w:sz w:val="22"/>
              </w:rPr>
              <w:t>)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0C" w:rsidRPr="00975DEB" w:rsidRDefault="00E4620C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4620C" w:rsidRPr="00975DEB" w:rsidRDefault="00E4620C" w:rsidP="00D424B1">
            <w:pPr>
              <w:spacing w:line="240" w:lineRule="exact"/>
              <w:jc w:val="center"/>
            </w:pPr>
            <w:r w:rsidRPr="00975DEB">
              <w:t>1.50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E4620C" w:rsidP="00D424B1">
            <w:pPr>
              <w:spacing w:line="240" w:lineRule="exact"/>
              <w:jc w:val="center"/>
            </w:pPr>
            <w:r w:rsidRPr="00975DEB">
              <w:t>1.50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E4620C" w:rsidP="00D424B1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113F93" w:rsidRPr="00975DEB" w:rsidTr="00D424B1">
        <w:trPr>
          <w:trHeight w:val="456"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93" w:rsidRPr="00975DEB" w:rsidRDefault="00113F93" w:rsidP="00D424B1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</w:tcPr>
          <w:p w:rsidR="00113F93" w:rsidRPr="00975DEB" w:rsidRDefault="00113F93" w:rsidP="00D424B1">
            <w:pPr>
              <w:spacing w:line="240" w:lineRule="exact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>UBS</w:t>
            </w:r>
            <w:r w:rsidR="00C80A6F">
              <w:rPr>
                <w:rFonts w:eastAsia="標楷體" w:hint="eastAsia"/>
                <w:sz w:val="22"/>
              </w:rPr>
              <w:t xml:space="preserve"> </w:t>
            </w:r>
            <w:r>
              <w:rPr>
                <w:rFonts w:eastAsia="標楷體"/>
                <w:sz w:val="22"/>
              </w:rPr>
              <w:t>(2018/9/</w:t>
            </w:r>
            <w:r>
              <w:rPr>
                <w:rFonts w:eastAsia="標楷體" w:hint="eastAsia"/>
                <w:sz w:val="22"/>
              </w:rPr>
              <w:t>2</w:t>
            </w:r>
            <w:r w:rsidRPr="00975DEB">
              <w:rPr>
                <w:rFonts w:eastAsia="標楷體"/>
                <w:sz w:val="22"/>
              </w:rPr>
              <w:t>4)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93" w:rsidRPr="00975DEB" w:rsidRDefault="00113F93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13F93" w:rsidRDefault="00113F93" w:rsidP="00D424B1">
            <w:pPr>
              <w:spacing w:line="240" w:lineRule="exact"/>
              <w:jc w:val="center"/>
            </w:pPr>
            <w:r w:rsidRPr="00975DEB">
              <w:t>1.55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3F93" w:rsidRDefault="00113F93" w:rsidP="00D424B1">
            <w:pPr>
              <w:spacing w:line="240" w:lineRule="exact"/>
              <w:jc w:val="center"/>
            </w:pPr>
            <w:r w:rsidRPr="00975DEB">
              <w:t>1.35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000000" w:fill="FFFFFF"/>
            <w:vAlign w:val="center"/>
          </w:tcPr>
          <w:p w:rsidR="00113F93" w:rsidRPr="00975DEB" w:rsidRDefault="00113F93" w:rsidP="00D424B1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E4620C" w:rsidRPr="00975DEB" w:rsidTr="00D424B1">
        <w:trPr>
          <w:trHeight w:val="456"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0C" w:rsidRPr="00975DEB" w:rsidRDefault="00E4620C" w:rsidP="00D424B1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E4620C" w:rsidRPr="00975DEB" w:rsidRDefault="00113F93" w:rsidP="00D424B1">
            <w:pPr>
              <w:spacing w:line="240" w:lineRule="exact"/>
              <w:jc w:val="both"/>
              <w:rPr>
                <w:rFonts w:eastAsia="標楷體"/>
                <w:sz w:val="22"/>
              </w:rPr>
            </w:pPr>
            <w:r w:rsidRPr="00975DEB">
              <w:rPr>
                <w:rFonts w:eastAsia="標楷體"/>
                <w:sz w:val="22"/>
              </w:rPr>
              <w:t xml:space="preserve">IHS </w:t>
            </w:r>
            <w:proofErr w:type="spellStart"/>
            <w:r w:rsidRPr="00975DEB">
              <w:rPr>
                <w:rFonts w:eastAsia="標楷體"/>
                <w:sz w:val="22"/>
              </w:rPr>
              <w:t>Markit</w:t>
            </w:r>
            <w:proofErr w:type="spellEnd"/>
            <w:r w:rsidR="00C80A6F">
              <w:rPr>
                <w:rFonts w:eastAsia="標楷體" w:hint="eastAsia"/>
                <w:sz w:val="22"/>
              </w:rPr>
              <w:t xml:space="preserve"> </w:t>
            </w:r>
            <w:r w:rsidRPr="00975DEB">
              <w:rPr>
                <w:rFonts w:eastAsia="標楷體"/>
                <w:sz w:val="22"/>
              </w:rPr>
              <w:t>(</w:t>
            </w:r>
            <w:r>
              <w:rPr>
                <w:rFonts w:eastAsia="標楷體"/>
                <w:sz w:val="22"/>
              </w:rPr>
              <w:t>2018/</w:t>
            </w:r>
            <w:r>
              <w:rPr>
                <w:rFonts w:eastAsia="標楷體" w:hint="eastAsia"/>
                <w:sz w:val="22"/>
              </w:rPr>
              <w:t>9</w:t>
            </w:r>
            <w:r w:rsidRPr="00975DEB">
              <w:rPr>
                <w:rFonts w:eastAsia="標楷體"/>
                <w:sz w:val="22"/>
              </w:rPr>
              <w:t>/1</w:t>
            </w:r>
            <w:r>
              <w:rPr>
                <w:rFonts w:eastAsia="標楷體" w:hint="eastAsia"/>
                <w:sz w:val="22"/>
              </w:rPr>
              <w:t>8</w:t>
            </w:r>
            <w:r w:rsidRPr="00975DEB">
              <w:rPr>
                <w:rFonts w:eastAsia="標楷體"/>
                <w:sz w:val="22"/>
              </w:rPr>
              <w:t>)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E4620C" w:rsidRPr="00975DEB" w:rsidRDefault="00E4620C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4620C" w:rsidRPr="00975DEB" w:rsidRDefault="00113F93" w:rsidP="00D424B1">
            <w:pPr>
              <w:spacing w:line="240" w:lineRule="exact"/>
              <w:jc w:val="center"/>
            </w:pPr>
            <w:r>
              <w:t>1.</w:t>
            </w:r>
            <w:r>
              <w:rPr>
                <w:rFonts w:hint="eastAsia"/>
              </w:rPr>
              <w:t>58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113F93" w:rsidP="00D424B1">
            <w:pPr>
              <w:spacing w:line="240" w:lineRule="exact"/>
              <w:jc w:val="center"/>
            </w:pPr>
            <w:r>
              <w:t>1.</w:t>
            </w:r>
            <w:r>
              <w:rPr>
                <w:rFonts w:hint="eastAsia"/>
              </w:rPr>
              <w:t>43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E4620C" w:rsidP="00D424B1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E4620C" w:rsidRPr="00975DEB" w:rsidTr="00D424B1">
        <w:trPr>
          <w:trHeight w:val="456"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620C" w:rsidRPr="00975DEB" w:rsidRDefault="00E4620C" w:rsidP="00D424B1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</w:tcPr>
          <w:p w:rsidR="00E4620C" w:rsidRPr="00975DEB" w:rsidRDefault="00113F93" w:rsidP="00D424B1">
            <w:pPr>
              <w:spacing w:line="240" w:lineRule="exact"/>
              <w:jc w:val="both"/>
              <w:rPr>
                <w:rFonts w:eastAsia="標楷體"/>
                <w:sz w:val="22"/>
              </w:rPr>
            </w:pPr>
            <w:r>
              <w:rPr>
                <w:rFonts w:eastAsia="標楷體"/>
                <w:sz w:val="22"/>
              </w:rPr>
              <w:t>HSBC</w:t>
            </w:r>
            <w:r w:rsidR="00C80A6F">
              <w:rPr>
                <w:rFonts w:eastAsia="標楷體" w:hint="eastAsia"/>
                <w:sz w:val="22"/>
              </w:rPr>
              <w:t xml:space="preserve"> </w:t>
            </w:r>
            <w:r>
              <w:rPr>
                <w:rFonts w:eastAsia="標楷體"/>
                <w:sz w:val="22"/>
              </w:rPr>
              <w:t>(2018/9/</w:t>
            </w:r>
            <w:r>
              <w:rPr>
                <w:rFonts w:eastAsia="標楷體" w:hint="eastAsia"/>
                <w:sz w:val="22"/>
              </w:rPr>
              <w:t>25</w:t>
            </w:r>
            <w:r w:rsidRPr="00975DEB">
              <w:rPr>
                <w:rFonts w:eastAsia="標楷體"/>
                <w:sz w:val="22"/>
              </w:rPr>
              <w:t>)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E4620C" w:rsidRPr="00975DEB" w:rsidRDefault="00E4620C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E4620C" w:rsidRPr="00975DEB" w:rsidRDefault="00113F93" w:rsidP="00D424B1">
            <w:pPr>
              <w:spacing w:line="240" w:lineRule="exact"/>
              <w:jc w:val="center"/>
            </w:pPr>
            <w:r>
              <w:rPr>
                <w:rFonts w:hint="eastAsia"/>
              </w:rPr>
              <w:t>1.60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113F93" w:rsidP="00D424B1">
            <w:pPr>
              <w:spacing w:line="240" w:lineRule="exact"/>
              <w:jc w:val="center"/>
            </w:pPr>
            <w:r>
              <w:rPr>
                <w:rFonts w:hint="eastAsia"/>
              </w:rPr>
              <w:t>1.40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000000" w:fill="FFFFFF"/>
            <w:vAlign w:val="center"/>
          </w:tcPr>
          <w:p w:rsidR="00E4620C" w:rsidRPr="00975DEB" w:rsidRDefault="00E4620C" w:rsidP="00D424B1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113F93" w:rsidRPr="00975DEB" w:rsidTr="00D424B1">
        <w:trPr>
          <w:trHeight w:val="456"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93" w:rsidRPr="00975DEB" w:rsidRDefault="00113F93" w:rsidP="00D424B1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</w:tcPr>
          <w:p w:rsidR="00113F93" w:rsidRPr="00975DEB" w:rsidRDefault="00113F93" w:rsidP="00D424B1">
            <w:pPr>
              <w:spacing w:line="240" w:lineRule="exact"/>
              <w:jc w:val="both"/>
              <w:rPr>
                <w:rFonts w:eastAsia="標楷體"/>
                <w:sz w:val="22"/>
              </w:rPr>
            </w:pPr>
            <w:r w:rsidRPr="00975DEB">
              <w:rPr>
                <w:rFonts w:eastAsia="標楷體"/>
                <w:sz w:val="22"/>
              </w:rPr>
              <w:t>Citi</w:t>
            </w:r>
            <w:r w:rsidR="00C80A6F">
              <w:rPr>
                <w:rFonts w:eastAsia="標楷體" w:hint="eastAsia"/>
                <w:sz w:val="22"/>
              </w:rPr>
              <w:t xml:space="preserve"> </w:t>
            </w:r>
            <w:r w:rsidRPr="00975DEB">
              <w:rPr>
                <w:rFonts w:eastAsia="標楷體"/>
                <w:sz w:val="22"/>
              </w:rPr>
              <w:t>(2018/</w:t>
            </w:r>
            <w:r>
              <w:rPr>
                <w:rFonts w:eastAsia="標楷體" w:hint="eastAsia"/>
                <w:sz w:val="22"/>
              </w:rPr>
              <w:t>9</w:t>
            </w:r>
            <w:r>
              <w:rPr>
                <w:rFonts w:eastAsia="標楷體"/>
                <w:sz w:val="22"/>
              </w:rPr>
              <w:t>/</w:t>
            </w:r>
            <w:r>
              <w:rPr>
                <w:rFonts w:eastAsia="標楷體" w:hint="eastAsia"/>
                <w:sz w:val="22"/>
              </w:rPr>
              <w:t>14</w:t>
            </w:r>
            <w:r w:rsidRPr="00975DEB">
              <w:rPr>
                <w:rFonts w:eastAsia="標楷體"/>
                <w:sz w:val="22"/>
              </w:rPr>
              <w:t>)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93" w:rsidRPr="00975DEB" w:rsidRDefault="00113F93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13F93" w:rsidRPr="00975DEB" w:rsidRDefault="00113F93" w:rsidP="00D424B1">
            <w:pPr>
              <w:spacing w:line="240" w:lineRule="exact"/>
              <w:jc w:val="center"/>
            </w:pPr>
            <w:r>
              <w:rPr>
                <w:rFonts w:hint="eastAsia"/>
              </w:rPr>
              <w:t>1.60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3F93" w:rsidRPr="00975DEB" w:rsidRDefault="00113F93" w:rsidP="00D424B1">
            <w:pPr>
              <w:spacing w:line="240" w:lineRule="exact"/>
              <w:jc w:val="center"/>
            </w:pPr>
            <w:r>
              <w:t>1.</w:t>
            </w:r>
            <w:r>
              <w:rPr>
                <w:rFonts w:hint="eastAsia"/>
              </w:rPr>
              <w:t>60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000000" w:fill="FFFFFF"/>
            <w:vAlign w:val="center"/>
          </w:tcPr>
          <w:p w:rsidR="00113F93" w:rsidRPr="00975DEB" w:rsidRDefault="00113F93" w:rsidP="00D424B1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113F93" w:rsidRPr="00975DEB" w:rsidTr="00D424B1">
        <w:trPr>
          <w:trHeight w:val="456"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93" w:rsidRPr="00975DEB" w:rsidRDefault="00113F93" w:rsidP="00D424B1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</w:tcPr>
          <w:p w:rsidR="00113F93" w:rsidRPr="00975DEB" w:rsidRDefault="00113F93" w:rsidP="00D424B1">
            <w:pPr>
              <w:spacing w:line="240" w:lineRule="exact"/>
              <w:jc w:val="both"/>
              <w:rPr>
                <w:rFonts w:eastAsia="標楷體"/>
                <w:sz w:val="22"/>
              </w:rPr>
            </w:pPr>
            <w:r w:rsidRPr="00975DEB">
              <w:rPr>
                <w:rFonts w:eastAsia="標楷體"/>
                <w:sz w:val="22"/>
              </w:rPr>
              <w:t>Morgan Stanley</w:t>
            </w:r>
            <w:r w:rsidR="00C80A6F">
              <w:rPr>
                <w:rFonts w:eastAsia="標楷體" w:hint="eastAsia"/>
                <w:sz w:val="22"/>
              </w:rPr>
              <w:t xml:space="preserve"> </w:t>
            </w:r>
            <w:r w:rsidRPr="00975DEB">
              <w:rPr>
                <w:rFonts w:eastAsia="標楷體"/>
                <w:sz w:val="22"/>
              </w:rPr>
              <w:t>(2018/9/12)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93" w:rsidRPr="00975DEB" w:rsidRDefault="00113F93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13F93" w:rsidRPr="00975DEB" w:rsidRDefault="00113F93" w:rsidP="00D424B1">
            <w:pPr>
              <w:spacing w:line="240" w:lineRule="exact"/>
              <w:jc w:val="center"/>
            </w:pPr>
            <w:r w:rsidRPr="00975DEB">
              <w:t>1.60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3F93" w:rsidRPr="00975DEB" w:rsidRDefault="00113F93" w:rsidP="00D424B1">
            <w:pPr>
              <w:spacing w:line="240" w:lineRule="exact"/>
              <w:jc w:val="center"/>
            </w:pPr>
            <w:r w:rsidRPr="00975DEB">
              <w:t>1.10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000000" w:fill="FFFFFF"/>
            <w:vAlign w:val="center"/>
          </w:tcPr>
          <w:p w:rsidR="00113F93" w:rsidRPr="00975DEB" w:rsidRDefault="00113F93" w:rsidP="00D424B1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113F93" w:rsidRPr="00975DEB" w:rsidTr="00D424B1">
        <w:trPr>
          <w:trHeight w:val="456"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93" w:rsidRPr="00975DEB" w:rsidRDefault="00113F93" w:rsidP="00D424B1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000000" w:fill="FFFFFF"/>
            <w:noWrap/>
            <w:vAlign w:val="center"/>
          </w:tcPr>
          <w:p w:rsidR="00113F93" w:rsidRPr="00975DEB" w:rsidRDefault="00113F93" w:rsidP="00D424B1">
            <w:pPr>
              <w:spacing w:line="240" w:lineRule="exact"/>
              <w:jc w:val="both"/>
              <w:rPr>
                <w:rFonts w:eastAsia="標楷體"/>
                <w:sz w:val="22"/>
              </w:rPr>
            </w:pPr>
            <w:r w:rsidRPr="00975DEB">
              <w:rPr>
                <w:rFonts w:eastAsia="標楷體"/>
                <w:sz w:val="22"/>
              </w:rPr>
              <w:t>EIU</w:t>
            </w:r>
            <w:r w:rsidR="00C80A6F">
              <w:rPr>
                <w:rFonts w:eastAsia="標楷體" w:hint="eastAsia"/>
                <w:sz w:val="22"/>
              </w:rPr>
              <w:t xml:space="preserve"> </w:t>
            </w:r>
            <w:r w:rsidRPr="00975DEB">
              <w:rPr>
                <w:rFonts w:eastAsia="標楷體"/>
                <w:sz w:val="22"/>
              </w:rPr>
              <w:t>(2018/9/17)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113F93" w:rsidRPr="00975DEB" w:rsidRDefault="00113F93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000000" w:fill="FFFFFF"/>
            <w:noWrap/>
            <w:vAlign w:val="center"/>
          </w:tcPr>
          <w:p w:rsidR="00113F93" w:rsidRPr="00975DEB" w:rsidRDefault="00113F93" w:rsidP="00D424B1">
            <w:pPr>
              <w:spacing w:line="240" w:lineRule="exact"/>
              <w:jc w:val="center"/>
            </w:pPr>
            <w:r w:rsidRPr="00975DEB">
              <w:t>1.70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3F93" w:rsidRPr="00975DEB" w:rsidRDefault="00113F93" w:rsidP="00D424B1">
            <w:pPr>
              <w:spacing w:line="240" w:lineRule="exact"/>
              <w:jc w:val="center"/>
            </w:pPr>
            <w:r w:rsidRPr="00975DEB">
              <w:t>1.40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000000" w:fill="FFFFFF"/>
            <w:vAlign w:val="center"/>
          </w:tcPr>
          <w:p w:rsidR="00113F93" w:rsidRPr="00975DEB" w:rsidRDefault="00113F93" w:rsidP="00D424B1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113F93" w:rsidRPr="00975DEB" w:rsidTr="00D424B1">
        <w:trPr>
          <w:trHeight w:val="456"/>
        </w:trPr>
        <w:tc>
          <w:tcPr>
            <w:tcW w:w="1134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13F93" w:rsidRPr="00975DEB" w:rsidRDefault="00113F93" w:rsidP="00D424B1">
            <w:pPr>
              <w:widowControl/>
              <w:snapToGrid w:val="0"/>
              <w:rPr>
                <w:rFonts w:eastAsia="標楷體"/>
                <w:bCs/>
                <w:kern w:val="0"/>
                <w:sz w:val="22"/>
                <w:szCs w:val="22"/>
              </w:rPr>
            </w:pPr>
          </w:p>
        </w:tc>
        <w:tc>
          <w:tcPr>
            <w:tcW w:w="272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000000" w:fill="FFFFFF"/>
            <w:noWrap/>
            <w:vAlign w:val="center"/>
            <w:hideMark/>
          </w:tcPr>
          <w:p w:rsidR="00113F93" w:rsidRPr="00975DEB" w:rsidRDefault="00113F93" w:rsidP="00D424B1">
            <w:pPr>
              <w:spacing w:line="240" w:lineRule="exact"/>
              <w:jc w:val="both"/>
              <w:rPr>
                <w:rFonts w:eastAsia="標楷體"/>
                <w:sz w:val="22"/>
              </w:rPr>
            </w:pPr>
            <w:r w:rsidRPr="00975DEB">
              <w:rPr>
                <w:rFonts w:eastAsia="標楷體"/>
                <w:sz w:val="22"/>
              </w:rPr>
              <w:t>Deutsche Bank</w:t>
            </w:r>
            <w:r w:rsidR="00C80A6F">
              <w:rPr>
                <w:rFonts w:eastAsia="標楷體" w:hint="eastAsia"/>
                <w:sz w:val="22"/>
              </w:rPr>
              <w:t xml:space="preserve"> </w:t>
            </w:r>
            <w:r w:rsidRPr="00975DEB">
              <w:rPr>
                <w:rFonts w:eastAsia="標楷體"/>
                <w:sz w:val="22"/>
              </w:rPr>
              <w:t>(2018/9/7)</w:t>
            </w:r>
          </w:p>
        </w:tc>
        <w:tc>
          <w:tcPr>
            <w:tcW w:w="1417" w:type="dxa"/>
            <w:vMerge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113F93" w:rsidRPr="00975DEB" w:rsidRDefault="00113F93" w:rsidP="00D424B1">
            <w:pPr>
              <w:widowControl/>
              <w:snapToGrid w:val="0"/>
              <w:spacing w:line="240" w:lineRule="exact"/>
              <w:jc w:val="center"/>
              <w:rPr>
                <w:bCs/>
                <w:kern w:val="0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113F93" w:rsidRPr="00975DEB" w:rsidRDefault="00113F93" w:rsidP="00D424B1">
            <w:pPr>
              <w:spacing w:line="240" w:lineRule="exact"/>
              <w:jc w:val="center"/>
            </w:pPr>
            <w:r w:rsidRPr="00975DEB">
              <w:t>1.70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113F93" w:rsidRPr="00975DEB" w:rsidRDefault="00113F93" w:rsidP="00D424B1">
            <w:pPr>
              <w:spacing w:line="240" w:lineRule="exact"/>
              <w:jc w:val="center"/>
            </w:pPr>
            <w:r w:rsidRPr="00975DEB">
              <w:t>1.20</w:t>
            </w:r>
          </w:p>
        </w:tc>
        <w:tc>
          <w:tcPr>
            <w:tcW w:w="2126" w:type="dxa"/>
            <w:vMerge/>
            <w:tcBorders>
              <w:left w:val="single" w:sz="4" w:space="0" w:color="auto"/>
            </w:tcBorders>
            <w:shd w:val="clear" w:color="000000" w:fill="FFFFFF"/>
            <w:vAlign w:val="center"/>
          </w:tcPr>
          <w:p w:rsidR="00113F93" w:rsidRPr="00975DEB" w:rsidRDefault="00113F93" w:rsidP="00D424B1">
            <w:pPr>
              <w:snapToGrid w:val="0"/>
              <w:jc w:val="center"/>
              <w:rPr>
                <w:sz w:val="22"/>
                <w:szCs w:val="22"/>
              </w:rPr>
            </w:pPr>
          </w:p>
        </w:tc>
      </w:tr>
      <w:tr w:rsidR="00113F93" w:rsidRPr="00975DEB" w:rsidTr="00D424B1">
        <w:trPr>
          <w:trHeight w:val="830"/>
        </w:trPr>
        <w:tc>
          <w:tcPr>
            <w:tcW w:w="10234" w:type="dxa"/>
            <w:gridSpan w:val="6"/>
            <w:vAlign w:val="center"/>
          </w:tcPr>
          <w:p w:rsidR="00113F93" w:rsidRPr="00975DEB" w:rsidRDefault="000D4A8C" w:rsidP="00D424B1">
            <w:pPr>
              <w:snapToGrid w:val="0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/>
                <w:noProof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AAA5AEA" wp14:editId="746EAF20">
                      <wp:simplePos x="0" y="0"/>
                      <wp:positionH relativeFrom="column">
                        <wp:posOffset>12700</wp:posOffset>
                      </wp:positionH>
                      <wp:positionV relativeFrom="paragraph">
                        <wp:posOffset>26035</wp:posOffset>
                      </wp:positionV>
                      <wp:extent cx="5474335" cy="866775"/>
                      <wp:effectExtent l="0" t="0" r="0" b="0"/>
                      <wp:wrapNone/>
                      <wp:docPr id="4" name="文字方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474335" cy="86677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D424B1" w:rsidRPr="00D424B1" w:rsidRDefault="00D424B1" w:rsidP="000D4A8C">
                                  <w:pPr>
                                    <w:widowControl/>
                                    <w:snapToGrid w:val="0"/>
                                    <w:ind w:left="142" w:hangingChars="71" w:hanging="142"/>
                                    <w:rPr>
                                      <w:rFonts w:eastAsia="標楷體"/>
                                      <w:sz w:val="20"/>
                                      <w:szCs w:val="20"/>
                                    </w:rPr>
                                  </w:pPr>
                                  <w:r w:rsidRPr="00D424B1">
                                    <w:rPr>
                                      <w:rFonts w:eastAsia="標楷體"/>
                                      <w:sz w:val="20"/>
                                      <w:szCs w:val="20"/>
                                    </w:rPr>
                                    <w:t xml:space="preserve">* The CBC's forecast </w:t>
                                  </w:r>
                                  <w:r w:rsidRPr="00D424B1">
                                    <w:rPr>
                                      <w:rFonts w:eastAsia="標楷體" w:hint="eastAsia"/>
                                      <w:sz w:val="20"/>
                                      <w:szCs w:val="20"/>
                                    </w:rPr>
                                    <w:t>for 2018</w:t>
                                  </w:r>
                                  <w:r w:rsidR="000D4A8C">
                                    <w:rPr>
                                      <w:rFonts w:eastAsia="標楷體"/>
                                      <w:sz w:val="20"/>
                                      <w:szCs w:val="20"/>
                                    </w:rPr>
                                    <w:t xml:space="preserve"> CPI inflation is 1.</w:t>
                                  </w:r>
                                  <w:r w:rsidR="000D4A8C">
                                    <w:rPr>
                                      <w:rFonts w:eastAsia="標楷體" w:hint="eastAsia"/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D424B1">
                                    <w:rPr>
                                      <w:rFonts w:eastAsia="標楷體"/>
                                      <w:sz w:val="20"/>
                                      <w:szCs w:val="20"/>
                                    </w:rPr>
                                    <w:t>0%, with a lower</w:t>
                                  </w:r>
                                  <w:r w:rsidRPr="00D424B1">
                                    <w:rPr>
                                      <w:rFonts w:eastAsia="標楷體" w:hint="eastAsia"/>
                                      <w:sz w:val="20"/>
                                      <w:szCs w:val="20"/>
                                    </w:rPr>
                                    <w:t xml:space="preserve"> projection of</w:t>
                                  </w:r>
                                  <w:r w:rsidR="000D4A8C">
                                    <w:rPr>
                                      <w:rFonts w:eastAsia="標楷體"/>
                                      <w:sz w:val="20"/>
                                      <w:szCs w:val="20"/>
                                    </w:rPr>
                                    <w:t xml:space="preserve"> 1.</w:t>
                                  </w:r>
                                  <w:r w:rsidR="000D4A8C">
                                    <w:rPr>
                                      <w:rFonts w:eastAsia="標楷體" w:hint="eastAsia"/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Pr="00D424B1">
                                    <w:rPr>
                                      <w:rFonts w:eastAsia="標楷體"/>
                                      <w:sz w:val="20"/>
                                      <w:szCs w:val="20"/>
                                    </w:rPr>
                                    <w:t>0% if excluding the cigarette tax hike effect.</w:t>
                                  </w:r>
                                </w:p>
                                <w:p w:rsidR="00D424B1" w:rsidRPr="00D424B1" w:rsidRDefault="00D424B1" w:rsidP="00D424B1">
                                  <w:pPr>
                                    <w:widowControl/>
                                    <w:snapToGrid w:val="0"/>
                                    <w:spacing w:beforeLines="25" w:before="90"/>
                                    <w:ind w:left="270" w:hangingChars="135" w:hanging="270"/>
                                    <w:rPr>
                                      <w:rFonts w:eastAsia="標楷體"/>
                                      <w:sz w:val="20"/>
                                      <w:szCs w:val="20"/>
                                    </w:rPr>
                                  </w:pPr>
                                  <w:r w:rsidRPr="00D424B1">
                                    <w:rPr>
                                      <w:rFonts w:eastAsia="標楷體"/>
                                      <w:sz w:val="20"/>
                                      <w:szCs w:val="20"/>
                                    </w:rPr>
                                    <w:t xml:space="preserve">**Excluding vegetables, fruit, and energy. </w:t>
                                  </w:r>
                                </w:p>
                                <w:p w:rsidR="00D424B1" w:rsidRPr="00D424B1" w:rsidRDefault="00D424B1" w:rsidP="00D424B1">
                                  <w:pPr>
                                    <w:spacing w:line="400" w:lineRule="exact"/>
                                    <w:ind w:left="270" w:hangingChars="135" w:hanging="270"/>
                                    <w:rPr>
                                      <w:rFonts w:eastAsia="標楷體"/>
                                      <w:sz w:val="20"/>
                                      <w:szCs w:val="20"/>
                                    </w:rPr>
                                  </w:pPr>
                                  <w:r w:rsidRPr="00D424B1">
                                    <w:rPr>
                                      <w:rFonts w:eastAsia="標楷體"/>
                                      <w:sz w:val="20"/>
                                      <w:szCs w:val="20"/>
                                    </w:rPr>
                                    <w:t>Sources: DGBAS, Executive Yuan; forecasts by respective institutions.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" o:spid="_x0000_s1027" type="#_x0000_t202" style="position:absolute;margin-left:1pt;margin-top:2.05pt;width:431.05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" filled="f" stroked="f" strokeweight=".5pt">
                      <v:textbox>
                        <w:txbxContent>
                          <w:p w:rsidR="00D424B1" w:rsidRPr="00D424B1" w:rsidRDefault="00D424B1" w:rsidP="000D4A8C">
                            <w:pPr>
                              <w:widowControl/>
                              <w:snapToGrid w:val="0"/>
                              <w:ind w:left="142" w:hangingChars="71" w:hanging="142"/>
                              <w:rPr>
                                <w:rFonts w:eastAsia="標楷體"/>
                                <w:sz w:val="20"/>
                                <w:szCs w:val="20"/>
                              </w:rPr>
                            </w:pPr>
                            <w:r w:rsidRPr="00D424B1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 xml:space="preserve">* The CBC's forecast </w:t>
                            </w:r>
                            <w:r w:rsidRPr="00D424B1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for 2018</w:t>
                            </w:r>
                            <w:r w:rsidR="000D4A8C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 xml:space="preserve"> CPI inflation is 1.</w:t>
                            </w:r>
                            <w:r w:rsidR="000D4A8C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5</w:t>
                            </w:r>
                            <w:r w:rsidRPr="00D424B1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>0%, with a lower</w:t>
                            </w:r>
                            <w:r w:rsidRPr="00D424B1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 xml:space="preserve"> projection of</w:t>
                            </w:r>
                            <w:r w:rsidR="000D4A8C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 xml:space="preserve"> 1.</w:t>
                            </w:r>
                            <w:r w:rsidR="000D4A8C">
                              <w:rPr>
                                <w:rFonts w:eastAsia="標楷體" w:hint="eastAsia"/>
                                <w:sz w:val="20"/>
                                <w:szCs w:val="20"/>
                              </w:rPr>
                              <w:t>1</w:t>
                            </w:r>
                            <w:r w:rsidRPr="00D424B1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>0% if excluding the cigarette tax hike effect.</w:t>
                            </w:r>
                          </w:p>
                          <w:p w:rsidR="00D424B1" w:rsidRPr="00D424B1" w:rsidRDefault="00D424B1" w:rsidP="00D424B1">
                            <w:pPr>
                              <w:widowControl/>
                              <w:snapToGrid w:val="0"/>
                              <w:spacing w:beforeLines="25" w:before="90"/>
                              <w:ind w:left="270" w:hangingChars="135" w:hanging="270"/>
                              <w:rPr>
                                <w:rFonts w:eastAsia="標楷體"/>
                                <w:sz w:val="20"/>
                                <w:szCs w:val="20"/>
                              </w:rPr>
                            </w:pPr>
                            <w:r w:rsidRPr="00D424B1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 xml:space="preserve">**Excluding vegetables, fruit, and energy. </w:t>
                            </w:r>
                          </w:p>
                          <w:p w:rsidR="00D424B1" w:rsidRPr="00D424B1" w:rsidRDefault="00D424B1" w:rsidP="00D424B1">
                            <w:pPr>
                              <w:spacing w:line="400" w:lineRule="exact"/>
                              <w:ind w:left="270" w:hangingChars="135" w:hanging="270"/>
                              <w:rPr>
                                <w:rFonts w:eastAsia="標楷體"/>
                                <w:sz w:val="20"/>
                                <w:szCs w:val="20"/>
                              </w:rPr>
                            </w:pPr>
                            <w:r w:rsidRPr="00D424B1">
                              <w:rPr>
                                <w:rFonts w:eastAsia="標楷體"/>
                                <w:sz w:val="20"/>
                                <w:szCs w:val="20"/>
                              </w:rPr>
                              <w:t>Sources: DGBAS, Executive Yuan; forecasts by respective institutions.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82540D" w:rsidRPr="00975DEB" w:rsidRDefault="0082540D" w:rsidP="0082540D">
      <w:pPr>
        <w:widowControl/>
        <w:snapToGrid w:val="0"/>
        <w:spacing w:beforeLines="50" w:before="180"/>
        <w:rPr>
          <w:rFonts w:eastAsia="標楷體"/>
          <w:szCs w:val="28"/>
        </w:rPr>
      </w:pPr>
    </w:p>
    <w:p w:rsidR="0082540D" w:rsidRPr="00975DEB" w:rsidRDefault="0082540D" w:rsidP="0082540D">
      <w:pPr>
        <w:widowControl/>
        <w:snapToGrid w:val="0"/>
        <w:spacing w:beforeLines="50" w:before="180"/>
        <w:rPr>
          <w:rFonts w:eastAsia="標楷體"/>
          <w:szCs w:val="28"/>
        </w:rPr>
        <w:sectPr w:rsidR="0082540D" w:rsidRPr="00975DEB" w:rsidSect="0041154D">
          <w:footerReference w:type="default" r:id="rId9"/>
          <w:pgSz w:w="11906" w:h="16838" w:code="9"/>
          <w:pgMar w:top="1361" w:right="1418" w:bottom="1361" w:left="1418" w:header="851" w:footer="851" w:gutter="0"/>
          <w:cols w:space="425"/>
          <w:docGrid w:type="lines" w:linePitch="360"/>
        </w:sectPr>
      </w:pPr>
    </w:p>
    <w:p w:rsidR="0082540D" w:rsidRPr="00E11768" w:rsidRDefault="000D4A8C" w:rsidP="00233456">
      <w:pPr>
        <w:spacing w:line="400" w:lineRule="exact"/>
        <w:jc w:val="center"/>
        <w:rPr>
          <w:rFonts w:eastAsia="標楷體"/>
          <w:b/>
          <w:sz w:val="28"/>
          <w:szCs w:val="28"/>
        </w:rPr>
      </w:pPr>
      <w:r w:rsidRPr="00E11768">
        <w:rPr>
          <w:rFonts w:eastAsia="標楷體" w:hint="eastAsia"/>
          <w:b/>
          <w:sz w:val="28"/>
          <w:szCs w:val="28"/>
        </w:rPr>
        <w:lastRenderedPageBreak/>
        <w:t>Figure 1</w:t>
      </w:r>
    </w:p>
    <w:p w:rsidR="000D4A8C" w:rsidRPr="00E11768" w:rsidRDefault="000D4A8C" w:rsidP="000D4A8C">
      <w:pPr>
        <w:snapToGrid w:val="0"/>
        <w:spacing w:beforeLines="50" w:before="180"/>
        <w:jc w:val="center"/>
        <w:rPr>
          <w:rFonts w:eastAsia="標楷體"/>
          <w:b/>
          <w:sz w:val="28"/>
          <w:szCs w:val="28"/>
        </w:rPr>
      </w:pPr>
      <w:r w:rsidRPr="00E11768">
        <w:rPr>
          <w:rFonts w:eastAsia="標楷體" w:hint="eastAsia"/>
          <w:b/>
          <w:sz w:val="28"/>
          <w:szCs w:val="28"/>
        </w:rPr>
        <w:t xml:space="preserve">Nominal </w:t>
      </w:r>
      <w:r w:rsidRPr="00E11768">
        <w:rPr>
          <w:rFonts w:eastAsia="標楷體"/>
          <w:b/>
          <w:sz w:val="28"/>
          <w:szCs w:val="28"/>
        </w:rPr>
        <w:t xml:space="preserve">Interest Rates </w:t>
      </w:r>
      <w:r w:rsidRPr="00E11768">
        <w:rPr>
          <w:rFonts w:eastAsia="標楷體" w:hint="eastAsia"/>
          <w:b/>
          <w:sz w:val="28"/>
          <w:szCs w:val="28"/>
        </w:rPr>
        <w:t>o</w:t>
      </w:r>
      <w:r w:rsidRPr="00E11768">
        <w:rPr>
          <w:rFonts w:eastAsia="標楷體"/>
          <w:b/>
          <w:sz w:val="28"/>
          <w:szCs w:val="28"/>
        </w:rPr>
        <w:t>f Selected Economies</w:t>
      </w:r>
      <w:r w:rsidRPr="00E11768">
        <w:rPr>
          <w:rFonts w:eastAsia="標楷體" w:hint="eastAsia"/>
          <w:b/>
          <w:sz w:val="28"/>
          <w:szCs w:val="28"/>
        </w:rPr>
        <w:t xml:space="preserve"> (2018/9/27)</w:t>
      </w:r>
    </w:p>
    <w:p w:rsidR="0082540D" w:rsidRDefault="00BE3C04" w:rsidP="0082540D">
      <w:pPr>
        <w:jc w:val="center"/>
        <w:rPr>
          <w:rFonts w:eastAsia="標楷體"/>
          <w:b/>
          <w:sz w:val="32"/>
          <w:szCs w:val="28"/>
        </w:rPr>
      </w:pPr>
      <w:r w:rsidRPr="00DB3100">
        <w:rPr>
          <w:rFonts w:eastAsia="標楷體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57B9D5" wp14:editId="4080DD98">
                <wp:simplePos x="0" y="0"/>
                <wp:positionH relativeFrom="column">
                  <wp:posOffset>7432537</wp:posOffset>
                </wp:positionH>
                <wp:positionV relativeFrom="paragraph">
                  <wp:posOffset>3355837</wp:posOffset>
                </wp:positionV>
                <wp:extent cx="826936" cy="523875"/>
                <wp:effectExtent l="0" t="0" r="0" b="9525"/>
                <wp:wrapNone/>
                <wp:docPr id="10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936" cy="523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C04" w:rsidRPr="00BE3C04" w:rsidRDefault="00BE3C04" w:rsidP="00BE3C04">
                            <w:pPr>
                              <w:spacing w:line="26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</w:rPr>
                              <w:t>30</w:t>
                            </w:r>
                            <w:r w:rsidRPr="00BE3C0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-year </w:t>
                            </w:r>
                          </w:p>
                          <w:p w:rsidR="00BE3C04" w:rsidRPr="00BE3C04" w:rsidRDefault="00BE3C04" w:rsidP="00BE3C04">
                            <w:pPr>
                              <w:spacing w:line="26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BE3C0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bond</w:t>
                            </w:r>
                            <w:proofErr w:type="gramEnd"/>
                          </w:p>
                          <w:p w:rsidR="00BE3C04" w:rsidRPr="00BE3C04" w:rsidRDefault="00BE3C04" w:rsidP="00BE3C04">
                            <w:pPr>
                              <w:spacing w:line="26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BE3C0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yield</w:t>
                            </w:r>
                            <w:proofErr w:type="gramEnd"/>
                          </w:p>
                          <w:p w:rsidR="00DB3100" w:rsidRPr="00DB3100" w:rsidRDefault="00DB3100" w:rsidP="00DB3100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585.25pt;margin-top:264.25pt;width:65.1pt;height:41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" stroked="f">
                <v:textbox inset="0,0,0,0">
                  <w:txbxContent>
                    <w:p w:rsidR="00BE3C04" w:rsidRPr="00BE3C04" w:rsidRDefault="00BE3C04" w:rsidP="00BE3C04">
                      <w:pPr>
                        <w:spacing w:line="260" w:lineRule="exact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</w:rPr>
                        <w:t>30</w:t>
                      </w:r>
                      <w:r w:rsidRPr="00BE3C04">
                        <w:rPr>
                          <w:b/>
                          <w:bCs/>
                          <w:sz w:val="22"/>
                          <w:szCs w:val="22"/>
                        </w:rPr>
                        <w:t xml:space="preserve">-year </w:t>
                      </w:r>
                    </w:p>
                    <w:p w:rsidR="00BE3C04" w:rsidRPr="00BE3C04" w:rsidRDefault="00BE3C04" w:rsidP="00BE3C04">
                      <w:pPr>
                        <w:spacing w:line="260" w:lineRule="exact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BE3C04">
                        <w:rPr>
                          <w:b/>
                          <w:bCs/>
                          <w:sz w:val="22"/>
                          <w:szCs w:val="22"/>
                        </w:rPr>
                        <w:t>bond</w:t>
                      </w:r>
                      <w:proofErr w:type="gramEnd"/>
                    </w:p>
                    <w:p w:rsidR="00BE3C04" w:rsidRPr="00BE3C04" w:rsidRDefault="00BE3C04" w:rsidP="00BE3C04">
                      <w:pPr>
                        <w:spacing w:line="260" w:lineRule="exact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BE3C04">
                        <w:rPr>
                          <w:b/>
                          <w:bCs/>
                          <w:sz w:val="22"/>
                          <w:szCs w:val="22"/>
                        </w:rPr>
                        <w:t>yield</w:t>
                      </w:r>
                      <w:proofErr w:type="gramEnd"/>
                    </w:p>
                    <w:p w:rsidR="00DB3100" w:rsidRPr="00DB3100" w:rsidRDefault="00DB3100" w:rsidP="00DB3100">
                      <w:pPr>
                        <w:spacing w:line="240" w:lineRule="exact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B3100">
        <w:rPr>
          <w:rFonts w:eastAsia="標楷體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0CE569E" wp14:editId="46DDC802">
                <wp:simplePos x="0" y="0"/>
                <wp:positionH relativeFrom="column">
                  <wp:posOffset>6128385</wp:posOffset>
                </wp:positionH>
                <wp:positionV relativeFrom="paragraph">
                  <wp:posOffset>3347361</wp:posOffset>
                </wp:positionV>
                <wp:extent cx="874644" cy="539750"/>
                <wp:effectExtent l="0" t="0" r="1905" b="0"/>
                <wp:wrapNone/>
                <wp:docPr id="9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4644" cy="539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C04" w:rsidRPr="00BE3C04" w:rsidRDefault="00BE3C04" w:rsidP="00BE3C04">
                            <w:pPr>
                              <w:spacing w:line="26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</w:rPr>
                              <w:t>10</w:t>
                            </w:r>
                            <w:r w:rsidRPr="00BE3C0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-year </w:t>
                            </w:r>
                          </w:p>
                          <w:p w:rsidR="00BE3C04" w:rsidRPr="00BE3C04" w:rsidRDefault="00BE3C04" w:rsidP="00BE3C04">
                            <w:pPr>
                              <w:spacing w:line="26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BE3C0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bond</w:t>
                            </w:r>
                            <w:proofErr w:type="gramEnd"/>
                          </w:p>
                          <w:p w:rsidR="00BE3C04" w:rsidRPr="00BE3C04" w:rsidRDefault="00BE3C04" w:rsidP="00BE3C04">
                            <w:pPr>
                              <w:spacing w:line="26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BE3C0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yield</w:t>
                            </w:r>
                            <w:proofErr w:type="gramEnd"/>
                          </w:p>
                          <w:p w:rsidR="00DB3100" w:rsidRPr="00DB3100" w:rsidRDefault="00DB3100" w:rsidP="00DB3100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82.55pt;margin-top:263.55pt;width:68.85pt;height:42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" stroked="f">
                <v:textbox inset="0,0,0,0">
                  <w:txbxContent>
                    <w:p w:rsidR="00BE3C04" w:rsidRPr="00BE3C04" w:rsidRDefault="00BE3C04" w:rsidP="00BE3C04">
                      <w:pPr>
                        <w:spacing w:line="260" w:lineRule="exact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</w:rPr>
                        <w:t>10</w:t>
                      </w:r>
                      <w:r w:rsidRPr="00BE3C04">
                        <w:rPr>
                          <w:b/>
                          <w:bCs/>
                          <w:sz w:val="22"/>
                          <w:szCs w:val="22"/>
                        </w:rPr>
                        <w:t xml:space="preserve">-year </w:t>
                      </w:r>
                    </w:p>
                    <w:p w:rsidR="00BE3C04" w:rsidRPr="00BE3C04" w:rsidRDefault="00BE3C04" w:rsidP="00BE3C04">
                      <w:pPr>
                        <w:spacing w:line="260" w:lineRule="exact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BE3C04">
                        <w:rPr>
                          <w:b/>
                          <w:bCs/>
                          <w:sz w:val="22"/>
                          <w:szCs w:val="22"/>
                        </w:rPr>
                        <w:t>bond</w:t>
                      </w:r>
                      <w:proofErr w:type="gramEnd"/>
                    </w:p>
                    <w:p w:rsidR="00BE3C04" w:rsidRPr="00BE3C04" w:rsidRDefault="00BE3C04" w:rsidP="00BE3C04">
                      <w:pPr>
                        <w:spacing w:line="260" w:lineRule="exact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BE3C04">
                        <w:rPr>
                          <w:b/>
                          <w:bCs/>
                          <w:sz w:val="22"/>
                          <w:szCs w:val="22"/>
                        </w:rPr>
                        <w:t>yield</w:t>
                      </w:r>
                      <w:proofErr w:type="gramEnd"/>
                    </w:p>
                    <w:p w:rsidR="00DB3100" w:rsidRPr="00DB3100" w:rsidRDefault="00DB3100" w:rsidP="00DB3100">
                      <w:pPr>
                        <w:spacing w:line="240" w:lineRule="exact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B3100">
        <w:rPr>
          <w:rFonts w:eastAsia="標楷體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4F01044" wp14:editId="58ACC0D7">
                <wp:simplePos x="0" y="0"/>
                <wp:positionH relativeFrom="column">
                  <wp:posOffset>4824509</wp:posOffset>
                </wp:positionH>
                <wp:positionV relativeFrom="paragraph">
                  <wp:posOffset>3347886</wp:posOffset>
                </wp:positionV>
                <wp:extent cx="842838" cy="588010"/>
                <wp:effectExtent l="0" t="0" r="0" b="2540"/>
                <wp:wrapNone/>
                <wp:docPr id="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2838" cy="5880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C04" w:rsidRPr="00BE3C04" w:rsidRDefault="00BE3C04" w:rsidP="00BE3C04">
                            <w:pPr>
                              <w:spacing w:line="26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sz w:val="22"/>
                                <w:szCs w:val="22"/>
                              </w:rPr>
                              <w:t>5</w:t>
                            </w:r>
                            <w:r w:rsidRPr="00BE3C0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-year </w:t>
                            </w:r>
                          </w:p>
                          <w:p w:rsidR="00BE3C04" w:rsidRPr="00BE3C04" w:rsidRDefault="00BE3C04" w:rsidP="00BE3C04">
                            <w:pPr>
                              <w:spacing w:line="26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BE3C0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bond</w:t>
                            </w:r>
                            <w:proofErr w:type="gramEnd"/>
                          </w:p>
                          <w:p w:rsidR="00BE3C04" w:rsidRPr="00BE3C04" w:rsidRDefault="00BE3C04" w:rsidP="00BE3C04">
                            <w:pPr>
                              <w:spacing w:line="26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BE3C0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yield</w:t>
                            </w:r>
                            <w:proofErr w:type="gramEnd"/>
                          </w:p>
                          <w:p w:rsidR="00DB3100" w:rsidRPr="00DB3100" w:rsidRDefault="00DB3100" w:rsidP="00DB3100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379.9pt;margin-top:263.6pt;width:66.35pt;height:46.3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" stroked="f">
                <v:textbox inset="0,0,0,0">
                  <w:txbxContent>
                    <w:p w:rsidR="00BE3C04" w:rsidRPr="00BE3C04" w:rsidRDefault="00BE3C04" w:rsidP="00BE3C04">
                      <w:pPr>
                        <w:spacing w:line="260" w:lineRule="exact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b/>
                          <w:bCs/>
                          <w:sz w:val="22"/>
                          <w:szCs w:val="22"/>
                        </w:rPr>
                        <w:t>5</w:t>
                      </w:r>
                      <w:r w:rsidRPr="00BE3C04">
                        <w:rPr>
                          <w:b/>
                          <w:bCs/>
                          <w:sz w:val="22"/>
                          <w:szCs w:val="22"/>
                        </w:rPr>
                        <w:t xml:space="preserve">-year </w:t>
                      </w:r>
                    </w:p>
                    <w:p w:rsidR="00BE3C04" w:rsidRPr="00BE3C04" w:rsidRDefault="00BE3C04" w:rsidP="00BE3C04">
                      <w:pPr>
                        <w:spacing w:line="260" w:lineRule="exact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BE3C04">
                        <w:rPr>
                          <w:b/>
                          <w:bCs/>
                          <w:sz w:val="22"/>
                          <w:szCs w:val="22"/>
                        </w:rPr>
                        <w:t>bond</w:t>
                      </w:r>
                      <w:proofErr w:type="gramEnd"/>
                    </w:p>
                    <w:p w:rsidR="00BE3C04" w:rsidRPr="00BE3C04" w:rsidRDefault="00BE3C04" w:rsidP="00BE3C04">
                      <w:pPr>
                        <w:spacing w:line="260" w:lineRule="exact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BE3C04">
                        <w:rPr>
                          <w:b/>
                          <w:bCs/>
                          <w:sz w:val="22"/>
                          <w:szCs w:val="22"/>
                        </w:rPr>
                        <w:t>yield</w:t>
                      </w:r>
                      <w:proofErr w:type="gramEnd"/>
                    </w:p>
                    <w:p w:rsidR="00DB3100" w:rsidRPr="00DB3100" w:rsidRDefault="00DB3100" w:rsidP="00DB3100">
                      <w:pPr>
                        <w:spacing w:line="240" w:lineRule="exact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DB3100">
        <w:rPr>
          <w:rFonts w:eastAsia="標楷體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852CB71" wp14:editId="7B539633">
                <wp:simplePos x="0" y="0"/>
                <wp:positionH relativeFrom="column">
                  <wp:posOffset>3583940</wp:posOffset>
                </wp:positionH>
                <wp:positionV relativeFrom="paragraph">
                  <wp:posOffset>3355672</wp:posOffset>
                </wp:positionV>
                <wp:extent cx="771276" cy="595630"/>
                <wp:effectExtent l="0" t="0" r="0" b="0"/>
                <wp:wrapNone/>
                <wp:docPr id="8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1276" cy="595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3C04" w:rsidRPr="00BE3C04" w:rsidRDefault="00BE3C04" w:rsidP="00BE3C04">
                            <w:pPr>
                              <w:spacing w:line="26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BE3C0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2-year </w:t>
                            </w:r>
                          </w:p>
                          <w:p w:rsidR="00BE3C04" w:rsidRPr="00BE3C04" w:rsidRDefault="00BE3C04" w:rsidP="00BE3C04">
                            <w:pPr>
                              <w:spacing w:line="26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BE3C0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bond</w:t>
                            </w:r>
                            <w:proofErr w:type="gramEnd"/>
                          </w:p>
                          <w:p w:rsidR="00BE3C04" w:rsidRPr="00BE3C04" w:rsidRDefault="00BE3C04" w:rsidP="00BE3C04">
                            <w:pPr>
                              <w:spacing w:line="26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BE3C04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yield</w:t>
                            </w:r>
                            <w:proofErr w:type="gramEnd"/>
                          </w:p>
                          <w:p w:rsidR="00DB3100" w:rsidRPr="00DB3100" w:rsidRDefault="00DB3100" w:rsidP="00DB3100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82.2pt;margin-top:264.25pt;width:60.75pt;height:46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" stroked="f">
                <v:textbox inset="0,0,0,0">
                  <w:txbxContent>
                    <w:p w:rsidR="00BE3C04" w:rsidRPr="00BE3C04" w:rsidRDefault="00BE3C04" w:rsidP="00BE3C04">
                      <w:pPr>
                        <w:spacing w:line="260" w:lineRule="exact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BE3C04">
                        <w:rPr>
                          <w:b/>
                          <w:bCs/>
                          <w:sz w:val="22"/>
                          <w:szCs w:val="22"/>
                        </w:rPr>
                        <w:t xml:space="preserve">2-year </w:t>
                      </w:r>
                    </w:p>
                    <w:p w:rsidR="00BE3C04" w:rsidRPr="00BE3C04" w:rsidRDefault="00BE3C04" w:rsidP="00BE3C04">
                      <w:pPr>
                        <w:spacing w:line="260" w:lineRule="exact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BE3C04">
                        <w:rPr>
                          <w:b/>
                          <w:bCs/>
                          <w:sz w:val="22"/>
                          <w:szCs w:val="22"/>
                        </w:rPr>
                        <w:t>bond</w:t>
                      </w:r>
                      <w:proofErr w:type="gramEnd"/>
                    </w:p>
                    <w:p w:rsidR="00BE3C04" w:rsidRPr="00BE3C04" w:rsidRDefault="00BE3C04" w:rsidP="00BE3C04">
                      <w:pPr>
                        <w:spacing w:line="260" w:lineRule="exact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BE3C04">
                        <w:rPr>
                          <w:b/>
                          <w:bCs/>
                          <w:sz w:val="22"/>
                          <w:szCs w:val="22"/>
                        </w:rPr>
                        <w:t>yield</w:t>
                      </w:r>
                      <w:proofErr w:type="gramEnd"/>
                    </w:p>
                    <w:p w:rsidR="00DB3100" w:rsidRPr="00DB3100" w:rsidRDefault="00DB3100" w:rsidP="00DB3100">
                      <w:pPr>
                        <w:spacing w:line="240" w:lineRule="exact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3100" w:rsidRPr="00DB3100">
        <w:rPr>
          <w:rFonts w:eastAsia="標楷體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9A8A879" wp14:editId="56542776">
                <wp:simplePos x="0" y="0"/>
                <wp:positionH relativeFrom="column">
                  <wp:posOffset>2295994</wp:posOffset>
                </wp:positionH>
                <wp:positionV relativeFrom="paragraph">
                  <wp:posOffset>3347886</wp:posOffset>
                </wp:positionV>
                <wp:extent cx="779228" cy="604300"/>
                <wp:effectExtent l="0" t="0" r="1905" b="5715"/>
                <wp:wrapNone/>
                <wp:docPr id="1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9228" cy="60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100" w:rsidRPr="006968C3" w:rsidRDefault="00DB3100" w:rsidP="006968C3">
                            <w:pPr>
                              <w:spacing w:line="26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r w:rsidRPr="006968C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1-year </w:t>
                            </w:r>
                          </w:p>
                          <w:p w:rsidR="00DB3100" w:rsidRPr="006968C3" w:rsidRDefault="00DB3100" w:rsidP="006968C3">
                            <w:pPr>
                              <w:spacing w:line="26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6968C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deposit</w:t>
                            </w:r>
                            <w:proofErr w:type="gramEnd"/>
                            <w:r w:rsidRPr="006968C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B3100" w:rsidRPr="006968C3" w:rsidRDefault="00DB3100" w:rsidP="006968C3">
                            <w:pPr>
                              <w:spacing w:line="26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6968C3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rate</w:t>
                            </w:r>
                            <w:proofErr w:type="gramEnd"/>
                          </w:p>
                          <w:p w:rsidR="00DB3100" w:rsidRPr="00DB3100" w:rsidRDefault="00DB3100" w:rsidP="00DB3100">
                            <w:pPr>
                              <w:spacing w:line="240" w:lineRule="exact"/>
                              <w:jc w:val="center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180.8pt;margin-top:263.6pt;width:61.35pt;height:47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" stroked="f">
                <v:textbox inset="0,0,0,0">
                  <w:txbxContent>
                    <w:p w:rsidR="00DB3100" w:rsidRPr="006968C3" w:rsidRDefault="00DB3100" w:rsidP="006968C3">
                      <w:pPr>
                        <w:spacing w:line="260" w:lineRule="exact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r w:rsidRPr="006968C3">
                        <w:rPr>
                          <w:b/>
                          <w:bCs/>
                          <w:sz w:val="22"/>
                          <w:szCs w:val="22"/>
                        </w:rPr>
                        <w:t xml:space="preserve">1-year </w:t>
                      </w:r>
                    </w:p>
                    <w:p w:rsidR="00DB3100" w:rsidRPr="006968C3" w:rsidRDefault="00DB3100" w:rsidP="006968C3">
                      <w:pPr>
                        <w:spacing w:line="260" w:lineRule="exact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6968C3">
                        <w:rPr>
                          <w:b/>
                          <w:bCs/>
                          <w:sz w:val="22"/>
                          <w:szCs w:val="22"/>
                        </w:rPr>
                        <w:t>deposit</w:t>
                      </w:r>
                      <w:proofErr w:type="gramEnd"/>
                      <w:r w:rsidRPr="006968C3">
                        <w:rPr>
                          <w:b/>
                          <w:bCs/>
                          <w:sz w:val="22"/>
                          <w:szCs w:val="22"/>
                        </w:rPr>
                        <w:t xml:space="preserve"> </w:t>
                      </w:r>
                    </w:p>
                    <w:p w:rsidR="00DB3100" w:rsidRPr="006968C3" w:rsidRDefault="00DB3100" w:rsidP="006968C3">
                      <w:pPr>
                        <w:spacing w:line="260" w:lineRule="exact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6968C3">
                        <w:rPr>
                          <w:b/>
                          <w:bCs/>
                          <w:sz w:val="22"/>
                          <w:szCs w:val="22"/>
                        </w:rPr>
                        <w:t>rate</w:t>
                      </w:r>
                      <w:proofErr w:type="gramEnd"/>
                    </w:p>
                    <w:p w:rsidR="00DB3100" w:rsidRPr="00DB3100" w:rsidRDefault="00DB3100" w:rsidP="00DB3100">
                      <w:pPr>
                        <w:spacing w:line="240" w:lineRule="exact"/>
                        <w:jc w:val="center"/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3100" w:rsidRPr="00DB3100">
        <w:rPr>
          <w:rFonts w:eastAsia="標楷體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editId="36B11C9B">
                <wp:simplePos x="0" y="0"/>
                <wp:positionH relativeFrom="column">
                  <wp:posOffset>1143055</wp:posOffset>
                </wp:positionH>
                <wp:positionV relativeFrom="paragraph">
                  <wp:posOffset>3347886</wp:posOffset>
                </wp:positionV>
                <wp:extent cx="747423" cy="548640"/>
                <wp:effectExtent l="0" t="0" r="0" b="381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7423" cy="5486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3100" w:rsidRPr="00DB3100" w:rsidRDefault="00DB3100" w:rsidP="00DB3100">
                            <w:pPr>
                              <w:spacing w:line="260" w:lineRule="exact"/>
                              <w:jc w:val="center"/>
                              <w:rPr>
                                <w:b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DB3100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>overnight</w:t>
                            </w:r>
                            <w:proofErr w:type="gramEnd"/>
                            <w:r w:rsidRPr="00DB3100">
                              <w:rPr>
                                <w:rFonts w:hint="eastAsia"/>
                                <w:b/>
                                <w:sz w:val="22"/>
                                <w:szCs w:val="22"/>
                              </w:rPr>
                              <w:t xml:space="preserve"> call loan rate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90pt;margin-top:263.6pt;width:58.85pt;height:43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" stroked="f">
                <v:textbox inset="0,0,0,0">
                  <w:txbxContent>
                    <w:p w:rsidR="00DB3100" w:rsidRPr="00DB3100" w:rsidRDefault="00DB3100" w:rsidP="00DB3100">
                      <w:pPr>
                        <w:spacing w:line="260" w:lineRule="exact"/>
                        <w:jc w:val="center"/>
                        <w:rPr>
                          <w:b/>
                          <w:sz w:val="22"/>
                          <w:szCs w:val="22"/>
                        </w:rPr>
                      </w:pPr>
                      <w:proofErr w:type="gramStart"/>
                      <w:r w:rsidRPr="00DB3100">
                        <w:rPr>
                          <w:rFonts w:hint="eastAsia"/>
                          <w:b/>
                          <w:sz w:val="22"/>
                          <w:szCs w:val="22"/>
                        </w:rPr>
                        <w:t>overnight</w:t>
                      </w:r>
                      <w:proofErr w:type="gramEnd"/>
                      <w:r w:rsidRPr="00DB3100">
                        <w:rPr>
                          <w:rFonts w:hint="eastAsia"/>
                          <w:b/>
                          <w:sz w:val="22"/>
                          <w:szCs w:val="22"/>
                        </w:rPr>
                        <w:t xml:space="preserve"> call loan rate</w:t>
                      </w:r>
                    </w:p>
                  </w:txbxContent>
                </v:textbox>
              </v:shape>
            </w:pict>
          </mc:Fallback>
        </mc:AlternateContent>
      </w:r>
      <w:r w:rsidR="00600648" w:rsidRPr="00600648">
        <w:rPr>
          <w:noProof/>
          <w:sz w:val="22"/>
        </w:rPr>
        <w:drawing>
          <wp:inline distT="0" distB="0" distL="0" distR="0" wp14:anchorId="442364A3" wp14:editId="1CD89656">
            <wp:extent cx="8404529" cy="3792773"/>
            <wp:effectExtent l="0" t="0" r="0" b="0"/>
            <wp:docPr id="1" name="圖表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C367FA" w:rsidRPr="00975DEB" w:rsidRDefault="006676A5" w:rsidP="0082540D">
      <w:pPr>
        <w:jc w:val="center"/>
        <w:rPr>
          <w:rFonts w:eastAsia="標楷體"/>
          <w:b/>
          <w:sz w:val="32"/>
          <w:szCs w:val="28"/>
        </w:rPr>
      </w:pPr>
      <w:r w:rsidRPr="00C367F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B92844" wp14:editId="334A734C">
                <wp:simplePos x="0" y="0"/>
                <wp:positionH relativeFrom="column">
                  <wp:posOffset>776661</wp:posOffset>
                </wp:positionH>
                <wp:positionV relativeFrom="paragraph">
                  <wp:posOffset>10160</wp:posOffset>
                </wp:positionV>
                <wp:extent cx="7577593" cy="365760"/>
                <wp:effectExtent l="0" t="0" r="0" b="0"/>
                <wp:wrapNone/>
                <wp:docPr id="2" name="文字方塊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77593" cy="36576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67FA" w:rsidRDefault="00B670B4" w:rsidP="00C367FA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hint="default"/>
                              </w:rPr>
                            </w:pPr>
                            <w:r>
                              <w:rPr>
                                <w:rFonts w:ascii="Times New Roman" w:eastAsia="標楷體" w:hAnsi="標楷體" w:cs="Times New Roman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Sources: </w:t>
                            </w:r>
                            <w:r w:rsidR="00C367FA">
                              <w:rPr>
                                <w:rFonts w:ascii="Times New Roman" w:eastAsia="標楷體" w:hAnsi="標楷體" w:cs="Times New Roman"/>
                                <w:color w:val="000000" w:themeColor="dark1"/>
                                <w:sz w:val="22"/>
                                <w:szCs w:val="22"/>
                              </w:rPr>
                              <w:t>Bloomberg</w:t>
                            </w:r>
                            <w:r>
                              <w:rPr>
                                <w:rFonts w:ascii="Times New Roman" w:eastAsia="標楷體" w:hAnsi="標楷體" w:cs="Times New Roman"/>
                                <w:color w:val="000000" w:themeColor="dark1"/>
                                <w:sz w:val="22"/>
                                <w:szCs w:val="22"/>
                              </w:rPr>
                              <w:t>;</w:t>
                            </w:r>
                            <w:r w:rsidRPr="00B670B4">
                              <w:rPr>
                                <w:rFonts w:ascii="Times New Roman" w:eastAsia="標楷體" w:hAnsi="標楷體" w:cs="Times New Roman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 CBC; Taipei Exchange; Bank of Japan; US Federal Reserve; US Treasury Department</w:t>
                            </w:r>
                            <w:r>
                              <w:rPr>
                                <w:rFonts w:ascii="Times New Roman" w:eastAsia="標楷體" w:hAnsi="標楷體" w:cs="Times New Roman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; </w:t>
                            </w:r>
                            <w:r w:rsidR="005D6462">
                              <w:rPr>
                                <w:rFonts w:ascii="Times New Roman" w:eastAsia="標楷體" w:hAnsi="標楷體" w:cs="Times New Roman"/>
                                <w:color w:val="000000" w:themeColor="dark1"/>
                                <w:sz w:val="22"/>
                                <w:szCs w:val="22"/>
                              </w:rPr>
                              <w:t xml:space="preserve">Swiss National </w:t>
                            </w:r>
                            <w:r>
                              <w:rPr>
                                <w:rFonts w:ascii="Times New Roman" w:eastAsia="標楷體" w:hAnsi="標楷體" w:cs="Times New Roman"/>
                                <w:color w:val="000000" w:themeColor="dark1"/>
                                <w:sz w:val="22"/>
                                <w:szCs w:val="22"/>
                              </w:rPr>
                              <w:t>Bank</w:t>
                            </w:r>
                            <w:r w:rsidR="005D6462">
                              <w:rPr>
                                <w:rFonts w:ascii="Times New Roman" w:eastAsia="標楷體" w:hAnsi="標楷體" w:cs="Times New Roman"/>
                                <w:color w:val="000000" w:themeColor="dark1"/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wps:txbx>
                      <wps:bodyPr vertOverflow="clip" horzOverflow="clip" wrap="square" rtlCol="0" anchor="t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1" o:spid="_x0000_s1034" type="#_x0000_t202" style="position:absolute;left:0;text-align:left;margin-left:61.15pt;margin-top:.8pt;width:596.65pt;height:28.8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" filled="f" stroked="f">
                <v:textbox>
                  <w:txbxContent>
                    <w:p w:rsidR="00C367FA" w:rsidRDefault="00B670B4" w:rsidP="00C367FA">
                      <w:pPr>
                        <w:pStyle w:val="Web"/>
                        <w:spacing w:before="0" w:beforeAutospacing="0" w:after="0" w:afterAutospacing="0"/>
                        <w:rPr>
                          <w:rFonts w:hint="default"/>
                        </w:rPr>
                      </w:pPr>
                      <w:r>
                        <w:rPr>
                          <w:rFonts w:ascii="Times New Roman" w:eastAsia="標楷體" w:hAnsi="標楷體" w:cs="Times New Roman"/>
                          <w:color w:val="000000" w:themeColor="dark1"/>
                          <w:sz w:val="22"/>
                          <w:szCs w:val="22"/>
                        </w:rPr>
                        <w:t xml:space="preserve">Sources: </w:t>
                      </w:r>
                      <w:r w:rsidR="00C367FA">
                        <w:rPr>
                          <w:rFonts w:ascii="Times New Roman" w:eastAsia="標楷體" w:hAnsi="標楷體" w:cs="Times New Roman"/>
                          <w:color w:val="000000" w:themeColor="dark1"/>
                          <w:sz w:val="22"/>
                          <w:szCs w:val="22"/>
                        </w:rPr>
                        <w:t>Bloomberg</w:t>
                      </w:r>
                      <w:r>
                        <w:rPr>
                          <w:rFonts w:ascii="Times New Roman" w:eastAsia="標楷體" w:hAnsi="標楷體" w:cs="Times New Roman"/>
                          <w:color w:val="000000" w:themeColor="dark1"/>
                          <w:sz w:val="22"/>
                          <w:szCs w:val="22"/>
                        </w:rPr>
                        <w:t>;</w:t>
                      </w:r>
                      <w:r w:rsidRPr="00B670B4">
                        <w:rPr>
                          <w:rFonts w:ascii="Times New Roman" w:eastAsia="標楷體" w:hAnsi="標楷體" w:cs="Times New Roman"/>
                          <w:color w:val="000000" w:themeColor="dark1"/>
                          <w:sz w:val="22"/>
                          <w:szCs w:val="22"/>
                        </w:rPr>
                        <w:t xml:space="preserve"> CBC; Taipei Exchange; Bank of Japan; US Federal Reserve; US Treasury Department</w:t>
                      </w:r>
                      <w:r>
                        <w:rPr>
                          <w:rFonts w:ascii="Times New Roman" w:eastAsia="標楷體" w:hAnsi="標楷體" w:cs="Times New Roman"/>
                          <w:color w:val="000000" w:themeColor="dark1"/>
                          <w:sz w:val="22"/>
                          <w:szCs w:val="22"/>
                        </w:rPr>
                        <w:t xml:space="preserve">; </w:t>
                      </w:r>
                      <w:r w:rsidR="005D6462">
                        <w:rPr>
                          <w:rFonts w:ascii="Times New Roman" w:eastAsia="標楷體" w:hAnsi="標楷體" w:cs="Times New Roman"/>
                          <w:color w:val="000000" w:themeColor="dark1"/>
                          <w:sz w:val="22"/>
                          <w:szCs w:val="22"/>
                        </w:rPr>
                        <w:t xml:space="preserve">Swiss National </w:t>
                      </w:r>
                      <w:r>
                        <w:rPr>
                          <w:rFonts w:ascii="Times New Roman" w:eastAsia="標楷體" w:hAnsi="標楷體" w:cs="Times New Roman"/>
                          <w:color w:val="000000" w:themeColor="dark1"/>
                          <w:sz w:val="22"/>
                          <w:szCs w:val="22"/>
                        </w:rPr>
                        <w:t>Bank</w:t>
                      </w:r>
                      <w:r w:rsidR="005D6462">
                        <w:rPr>
                          <w:rFonts w:ascii="Times New Roman" w:eastAsia="標楷體" w:hAnsi="標楷體" w:cs="Times New Roman"/>
                          <w:color w:val="000000" w:themeColor="dark1"/>
                          <w:sz w:val="22"/>
                          <w:szCs w:val="22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367FA" w:rsidRPr="00975DEB" w:rsidRDefault="00C367FA" w:rsidP="0082540D">
      <w:pPr>
        <w:jc w:val="center"/>
        <w:rPr>
          <w:rFonts w:eastAsia="標楷體"/>
          <w:b/>
          <w:sz w:val="32"/>
          <w:szCs w:val="28"/>
        </w:rPr>
        <w:sectPr w:rsidR="00C367FA" w:rsidRPr="00975DEB" w:rsidSect="00407690">
          <w:pgSz w:w="16838" w:h="11906" w:orient="landscape" w:code="9"/>
          <w:pgMar w:top="1418" w:right="1418" w:bottom="1418" w:left="1418" w:header="851" w:footer="851" w:gutter="0"/>
          <w:cols w:space="425"/>
          <w:docGrid w:type="lines" w:linePitch="360"/>
        </w:sectPr>
      </w:pPr>
    </w:p>
    <w:p w:rsidR="00924BCF" w:rsidRPr="005545EC" w:rsidRDefault="00924BCF" w:rsidP="00924BCF">
      <w:pPr>
        <w:spacing w:line="480" w:lineRule="exact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Table 2</w:t>
      </w:r>
    </w:p>
    <w:p w:rsidR="00924BCF" w:rsidRPr="005545EC" w:rsidRDefault="00924BCF" w:rsidP="00924BCF">
      <w:pPr>
        <w:spacing w:line="480" w:lineRule="exact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Real Interest Rates of Selected Economies</w:t>
      </w:r>
    </w:p>
    <w:tbl>
      <w:tblPr>
        <w:tblW w:w="9371" w:type="dxa"/>
        <w:tblInd w:w="13" w:type="dxa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433"/>
        <w:gridCol w:w="283"/>
        <w:gridCol w:w="1924"/>
        <w:gridCol w:w="297"/>
        <w:gridCol w:w="1563"/>
        <w:gridCol w:w="799"/>
        <w:gridCol w:w="1061"/>
        <w:gridCol w:w="1302"/>
        <w:gridCol w:w="709"/>
      </w:tblGrid>
      <w:tr w:rsidR="00924BCF" w:rsidRPr="004F16D5" w:rsidTr="00924BCF">
        <w:trPr>
          <w:trHeight w:val="721"/>
        </w:trPr>
        <w:tc>
          <w:tcPr>
            <w:tcW w:w="14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BCF" w:rsidRPr="004F16D5" w:rsidRDefault="00924BCF" w:rsidP="009E6C15">
            <w:pPr>
              <w:widowControl/>
              <w:jc w:val="center"/>
              <w:rPr>
                <w:kern w:val="0"/>
                <w:sz w:val="32"/>
                <w:szCs w:val="32"/>
              </w:rPr>
            </w:pPr>
          </w:p>
        </w:tc>
        <w:tc>
          <w:tcPr>
            <w:tcW w:w="22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BCF" w:rsidRPr="004F16D5" w:rsidRDefault="00924BCF" w:rsidP="009E6C1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BCF" w:rsidRPr="004F16D5" w:rsidRDefault="00924BCF" w:rsidP="009E6C1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186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BCF" w:rsidRPr="004F16D5" w:rsidRDefault="00924BCF" w:rsidP="009E6C15">
            <w:pPr>
              <w:widowControl/>
              <w:jc w:val="center"/>
              <w:rPr>
                <w:kern w:val="0"/>
              </w:rPr>
            </w:pPr>
          </w:p>
        </w:tc>
        <w:tc>
          <w:tcPr>
            <w:tcW w:w="201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24BCF" w:rsidRPr="005545EC" w:rsidRDefault="00924BCF" w:rsidP="00924BCF">
            <w:pPr>
              <w:widowControl/>
              <w:wordWrap w:val="0"/>
              <w:ind w:right="440" w:firstLineChars="200" w:firstLine="440"/>
              <w:rPr>
                <w:rFonts w:eastAsia="標楷體"/>
                <w:kern w:val="0"/>
                <w:sz w:val="22"/>
              </w:rPr>
            </w:pPr>
            <w:r w:rsidRPr="005545EC">
              <w:rPr>
                <w:rFonts w:eastAsia="標楷體"/>
                <w:kern w:val="0"/>
                <w:sz w:val="22"/>
              </w:rPr>
              <w:t>Unit: %</w:t>
            </w:r>
          </w:p>
        </w:tc>
      </w:tr>
      <w:tr w:rsidR="006676A5" w:rsidRPr="00975DEB" w:rsidTr="00782944">
        <w:trPr>
          <w:gridAfter w:val="1"/>
          <w:wAfter w:w="709" w:type="dxa"/>
          <w:trHeight w:val="224"/>
        </w:trPr>
        <w:tc>
          <w:tcPr>
            <w:tcW w:w="1716" w:type="dxa"/>
            <w:gridSpan w:val="2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76A5" w:rsidRPr="00924BCF" w:rsidRDefault="00924BCF" w:rsidP="00924BCF">
            <w:pPr>
              <w:widowControl/>
              <w:snapToGrid w:val="0"/>
              <w:jc w:val="center"/>
              <w:rPr>
                <w:rFonts w:eastAsia="標楷體"/>
                <w:kern w:val="0"/>
              </w:rPr>
            </w:pPr>
            <w:r w:rsidRPr="00924BCF">
              <w:rPr>
                <w:rFonts w:eastAsia="標楷體"/>
                <w:kern w:val="0"/>
              </w:rPr>
              <w:t>E</w:t>
            </w:r>
            <w:r w:rsidRPr="00924BCF">
              <w:rPr>
                <w:rFonts w:eastAsia="標楷體"/>
              </w:rPr>
              <w:t>conomies</w:t>
            </w:r>
          </w:p>
        </w:tc>
        <w:tc>
          <w:tcPr>
            <w:tcW w:w="2221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6A5" w:rsidRPr="006676A5" w:rsidRDefault="006676A5" w:rsidP="00407690">
            <w:pPr>
              <w:widowControl/>
              <w:snapToGrid w:val="0"/>
              <w:jc w:val="center"/>
              <w:rPr>
                <w:kern w:val="0"/>
              </w:rPr>
            </w:pPr>
            <w:r w:rsidRPr="006676A5">
              <w:rPr>
                <w:kern w:val="0"/>
              </w:rPr>
              <w:t>(1)</w:t>
            </w:r>
          </w:p>
        </w:tc>
        <w:tc>
          <w:tcPr>
            <w:tcW w:w="2362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6A5" w:rsidRPr="006676A5" w:rsidRDefault="006676A5" w:rsidP="00407690">
            <w:pPr>
              <w:widowControl/>
              <w:snapToGrid w:val="0"/>
              <w:jc w:val="center"/>
              <w:rPr>
                <w:kern w:val="0"/>
              </w:rPr>
            </w:pPr>
            <w:r w:rsidRPr="006676A5">
              <w:rPr>
                <w:kern w:val="0"/>
              </w:rPr>
              <w:t>(2)</w:t>
            </w:r>
          </w:p>
        </w:tc>
        <w:tc>
          <w:tcPr>
            <w:tcW w:w="2363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6676A5" w:rsidRPr="006676A5" w:rsidRDefault="006676A5" w:rsidP="00407690">
            <w:pPr>
              <w:widowControl/>
              <w:snapToGrid w:val="0"/>
              <w:jc w:val="center"/>
              <w:rPr>
                <w:kern w:val="0"/>
              </w:rPr>
            </w:pPr>
            <w:r w:rsidRPr="006676A5">
              <w:rPr>
                <w:kern w:val="0"/>
              </w:rPr>
              <w:t>(3)=(1)-(2)</w:t>
            </w:r>
          </w:p>
        </w:tc>
      </w:tr>
      <w:tr w:rsidR="00924BCF" w:rsidRPr="00975DEB" w:rsidTr="00782944">
        <w:trPr>
          <w:gridAfter w:val="1"/>
          <w:wAfter w:w="709" w:type="dxa"/>
          <w:trHeight w:val="355"/>
        </w:trPr>
        <w:tc>
          <w:tcPr>
            <w:tcW w:w="171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BCF" w:rsidRPr="006676A5" w:rsidRDefault="00924BCF" w:rsidP="00407690">
            <w:pPr>
              <w:widowControl/>
              <w:snapToGrid w:val="0"/>
              <w:rPr>
                <w:rFonts w:ascii="標楷體" w:eastAsia="標楷體" w:hAnsi="標楷體" w:cs="Arial"/>
                <w:kern w:val="0"/>
              </w:rPr>
            </w:pPr>
          </w:p>
        </w:tc>
        <w:tc>
          <w:tcPr>
            <w:tcW w:w="2221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BCF" w:rsidRPr="004F16D5" w:rsidRDefault="00924BCF" w:rsidP="009E6C15">
            <w:pPr>
              <w:widowControl/>
              <w:snapToGrid w:val="0"/>
              <w:jc w:val="center"/>
              <w:rPr>
                <w:kern w:val="0"/>
              </w:rPr>
            </w:pPr>
            <w:r w:rsidRPr="008E2538">
              <w:rPr>
                <w:kern w:val="0"/>
              </w:rPr>
              <w:t xml:space="preserve">1-year </w:t>
            </w:r>
            <w:r w:rsidRPr="008E2538">
              <w:rPr>
                <w:b/>
                <w:kern w:val="0"/>
              </w:rPr>
              <w:t>time deposit rate</w:t>
            </w:r>
            <w:r>
              <w:rPr>
                <w:rFonts w:hint="eastAsia"/>
                <w:kern w:val="0"/>
              </w:rPr>
              <w:t xml:space="preserve">* </w:t>
            </w:r>
          </w:p>
        </w:tc>
        <w:tc>
          <w:tcPr>
            <w:tcW w:w="2362" w:type="dxa"/>
            <w:gridSpan w:val="2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4F16D5" w:rsidRDefault="00924BCF" w:rsidP="009E6C15">
            <w:pPr>
              <w:widowControl/>
              <w:snapToGrid w:val="0"/>
              <w:jc w:val="center"/>
              <w:rPr>
                <w:kern w:val="0"/>
              </w:rPr>
            </w:pPr>
            <w:r>
              <w:rPr>
                <w:kern w:val="0"/>
              </w:rPr>
              <w:t>CPI annual growth rate</w:t>
            </w:r>
            <w:r w:rsidRPr="00E20FEE">
              <w:rPr>
                <w:rFonts w:eastAsia="標楷體"/>
                <w:kern w:val="0"/>
              </w:rPr>
              <w:t>*</w:t>
            </w:r>
            <w:r w:rsidRPr="00E20FEE">
              <w:rPr>
                <w:kern w:val="0"/>
              </w:rPr>
              <w:t>*</w:t>
            </w:r>
          </w:p>
        </w:tc>
        <w:tc>
          <w:tcPr>
            <w:tcW w:w="2363" w:type="dxa"/>
            <w:gridSpan w:val="2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6676A5" w:rsidRDefault="00924BCF" w:rsidP="00407690">
            <w:pPr>
              <w:widowControl/>
              <w:snapToGrid w:val="0"/>
              <w:jc w:val="center"/>
              <w:rPr>
                <w:rFonts w:ascii="標楷體" w:eastAsia="標楷體" w:hAnsi="標楷體" w:cs="Arial"/>
                <w:b/>
                <w:bCs/>
                <w:kern w:val="0"/>
              </w:rPr>
            </w:pPr>
            <w:r w:rsidRPr="00667364">
              <w:rPr>
                <w:rFonts w:eastAsia="標楷體"/>
                <w:b/>
                <w:kern w:val="0"/>
              </w:rPr>
              <w:t>Real interest rate</w:t>
            </w:r>
          </w:p>
        </w:tc>
      </w:tr>
      <w:tr w:rsidR="00924BCF" w:rsidRPr="00975DEB" w:rsidTr="00782944">
        <w:trPr>
          <w:gridAfter w:val="1"/>
          <w:wAfter w:w="709" w:type="dxa"/>
          <w:trHeight w:val="261"/>
        </w:trPr>
        <w:tc>
          <w:tcPr>
            <w:tcW w:w="1716" w:type="dxa"/>
            <w:gridSpan w:val="2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BCF" w:rsidRPr="006676A5" w:rsidRDefault="00924BCF" w:rsidP="00407690">
            <w:pPr>
              <w:widowControl/>
              <w:snapToGrid w:val="0"/>
              <w:rPr>
                <w:rFonts w:ascii="標楷體" w:eastAsia="標楷體" w:hAnsi="標楷體" w:cs="Arial"/>
                <w:kern w:val="0"/>
              </w:rPr>
            </w:pPr>
          </w:p>
        </w:tc>
        <w:tc>
          <w:tcPr>
            <w:tcW w:w="2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4F16D5" w:rsidRDefault="00924BCF" w:rsidP="009E6C15">
            <w:pPr>
              <w:widowControl/>
              <w:snapToGrid w:val="0"/>
              <w:jc w:val="center"/>
              <w:rPr>
                <w:kern w:val="0"/>
              </w:rPr>
            </w:pPr>
            <w:r w:rsidRPr="00E20FEE">
              <w:rPr>
                <w:kern w:val="0"/>
              </w:rPr>
              <w:t>(</w:t>
            </w:r>
            <w:r>
              <w:rPr>
                <w:rFonts w:hint="eastAsia"/>
                <w:kern w:val="0"/>
              </w:rPr>
              <w:t xml:space="preserve">As of </w:t>
            </w:r>
            <w:r>
              <w:rPr>
                <w:kern w:val="0"/>
              </w:rPr>
              <w:t>201</w:t>
            </w:r>
            <w:r>
              <w:rPr>
                <w:rFonts w:hint="eastAsia"/>
                <w:kern w:val="0"/>
              </w:rPr>
              <w:t>8</w:t>
            </w:r>
            <w:r>
              <w:rPr>
                <w:rFonts w:eastAsia="標楷體" w:hint="eastAsia"/>
                <w:kern w:val="0"/>
              </w:rPr>
              <w:t>/</w:t>
            </w:r>
            <w:r>
              <w:rPr>
                <w:rFonts w:hint="eastAsia"/>
                <w:kern w:val="0"/>
              </w:rPr>
              <w:t>9</w:t>
            </w:r>
            <w:r>
              <w:rPr>
                <w:rFonts w:eastAsia="標楷體" w:hint="eastAsia"/>
                <w:kern w:val="0"/>
              </w:rPr>
              <w:t>/</w:t>
            </w:r>
            <w:r>
              <w:rPr>
                <w:kern w:val="0"/>
              </w:rPr>
              <w:t>2</w:t>
            </w:r>
            <w:r>
              <w:rPr>
                <w:rFonts w:hint="eastAsia"/>
                <w:kern w:val="0"/>
              </w:rPr>
              <w:t>7</w:t>
            </w:r>
            <w:r w:rsidRPr="00E20FEE">
              <w:rPr>
                <w:kern w:val="0"/>
              </w:rPr>
              <w:t>)</w:t>
            </w:r>
          </w:p>
        </w:tc>
        <w:tc>
          <w:tcPr>
            <w:tcW w:w="2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4F16D5" w:rsidRDefault="00924BCF" w:rsidP="009E6C15">
            <w:pPr>
              <w:widowControl/>
              <w:snapToGrid w:val="0"/>
              <w:jc w:val="center"/>
              <w:rPr>
                <w:kern w:val="0"/>
              </w:rPr>
            </w:pPr>
            <w:r>
              <w:rPr>
                <w:kern w:val="0"/>
              </w:rPr>
              <w:t>(201</w:t>
            </w:r>
            <w:r>
              <w:rPr>
                <w:rFonts w:hint="eastAsia"/>
                <w:kern w:val="0"/>
              </w:rPr>
              <w:t>8</w:t>
            </w:r>
            <w:r>
              <w:rPr>
                <w:rFonts w:eastAsia="標楷體" w:hint="eastAsia"/>
                <w:kern w:val="0"/>
              </w:rPr>
              <w:t xml:space="preserve"> forecast</w:t>
            </w:r>
            <w:r w:rsidRPr="00E20FEE">
              <w:rPr>
                <w:kern w:val="0"/>
              </w:rPr>
              <w:t>)</w:t>
            </w:r>
          </w:p>
        </w:tc>
        <w:tc>
          <w:tcPr>
            <w:tcW w:w="2363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924BCF" w:rsidRPr="006676A5" w:rsidRDefault="00924BCF" w:rsidP="00407690">
            <w:pPr>
              <w:widowControl/>
              <w:snapToGrid w:val="0"/>
              <w:rPr>
                <w:rFonts w:ascii="標楷體" w:eastAsia="標楷體" w:hAnsi="標楷體" w:cs="Arial"/>
                <w:b/>
                <w:bCs/>
                <w:kern w:val="0"/>
              </w:rPr>
            </w:pPr>
          </w:p>
        </w:tc>
      </w:tr>
      <w:tr w:rsidR="00924BCF" w:rsidRPr="00975DEB" w:rsidTr="00782944">
        <w:trPr>
          <w:gridAfter w:val="1"/>
          <w:wAfter w:w="709" w:type="dxa"/>
          <w:trHeight w:val="588"/>
        </w:trPr>
        <w:tc>
          <w:tcPr>
            <w:tcW w:w="1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Malaysia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2.950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1.04</w:t>
            </w:r>
          </w:p>
        </w:tc>
        <w:tc>
          <w:tcPr>
            <w:tcW w:w="2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1.910</w:t>
            </w:r>
          </w:p>
        </w:tc>
      </w:tr>
      <w:tr w:rsidR="00924BCF" w:rsidRPr="00975DEB" w:rsidTr="00782944">
        <w:trPr>
          <w:gridAfter w:val="1"/>
          <w:wAfter w:w="709" w:type="dxa"/>
          <w:trHeight w:val="588"/>
        </w:trPr>
        <w:tc>
          <w:tcPr>
            <w:tcW w:w="1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Indonesia</w:t>
            </w:r>
          </w:p>
        </w:tc>
        <w:tc>
          <w:tcPr>
            <w:tcW w:w="2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4.750</w:t>
            </w:r>
          </w:p>
        </w:tc>
        <w:tc>
          <w:tcPr>
            <w:tcW w:w="2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3.21</w:t>
            </w:r>
          </w:p>
        </w:tc>
        <w:tc>
          <w:tcPr>
            <w:tcW w:w="2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1.540</w:t>
            </w:r>
          </w:p>
        </w:tc>
      </w:tr>
      <w:tr w:rsidR="00924BCF" w:rsidRPr="00975DEB" w:rsidTr="00782944">
        <w:trPr>
          <w:gridAfter w:val="1"/>
          <w:wAfter w:w="709" w:type="dxa"/>
          <w:trHeight w:val="588"/>
        </w:trPr>
        <w:tc>
          <w:tcPr>
            <w:tcW w:w="1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U</w:t>
            </w:r>
            <w:r w:rsidR="00601139">
              <w:rPr>
                <w:rFonts w:eastAsia="標楷體" w:hint="eastAsia"/>
                <w:b/>
              </w:rPr>
              <w:t xml:space="preserve">nited </w:t>
            </w:r>
            <w:r>
              <w:rPr>
                <w:rFonts w:eastAsia="標楷體" w:hint="eastAsia"/>
                <w:b/>
              </w:rPr>
              <w:t>S</w:t>
            </w:r>
            <w:r w:rsidR="00601139">
              <w:rPr>
                <w:rFonts w:eastAsia="標楷體" w:hint="eastAsia"/>
                <w:b/>
              </w:rPr>
              <w:t>tates</w:t>
            </w:r>
          </w:p>
        </w:tc>
        <w:tc>
          <w:tcPr>
            <w:tcW w:w="22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3.000</w:t>
            </w:r>
          </w:p>
        </w:tc>
        <w:tc>
          <w:tcPr>
            <w:tcW w:w="236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2.53</w:t>
            </w:r>
          </w:p>
        </w:tc>
        <w:tc>
          <w:tcPr>
            <w:tcW w:w="236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  <w:b/>
              </w:rPr>
            </w:pPr>
            <w:r w:rsidRPr="00F734B5">
              <w:rPr>
                <w:rFonts w:eastAsia="標楷體"/>
                <w:b/>
              </w:rPr>
              <w:t>0.470</w:t>
            </w:r>
          </w:p>
        </w:tc>
      </w:tr>
      <w:tr w:rsidR="00924BCF" w:rsidRPr="00975DEB" w:rsidTr="00782944">
        <w:trPr>
          <w:gridAfter w:val="1"/>
          <w:wAfter w:w="709" w:type="dxa"/>
          <w:trHeight w:val="588"/>
        </w:trPr>
        <w:tc>
          <w:tcPr>
            <w:tcW w:w="1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Thailand</w:t>
            </w:r>
          </w:p>
        </w:tc>
        <w:tc>
          <w:tcPr>
            <w:tcW w:w="22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1.500</w:t>
            </w:r>
          </w:p>
        </w:tc>
        <w:tc>
          <w:tcPr>
            <w:tcW w:w="23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1.30</w:t>
            </w:r>
          </w:p>
        </w:tc>
        <w:tc>
          <w:tcPr>
            <w:tcW w:w="2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0.200</w:t>
            </w:r>
          </w:p>
        </w:tc>
      </w:tr>
      <w:tr w:rsidR="00924BCF" w:rsidRPr="00975DEB" w:rsidTr="00782944">
        <w:trPr>
          <w:gridAfter w:val="1"/>
          <w:wAfter w:w="709" w:type="dxa"/>
          <w:trHeight w:val="588"/>
        </w:trPr>
        <w:tc>
          <w:tcPr>
            <w:tcW w:w="1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South Korea</w:t>
            </w:r>
          </w:p>
        </w:tc>
        <w:tc>
          <w:tcPr>
            <w:tcW w:w="22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1.300</w:t>
            </w:r>
          </w:p>
        </w:tc>
        <w:tc>
          <w:tcPr>
            <w:tcW w:w="23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1.49</w:t>
            </w:r>
          </w:p>
        </w:tc>
        <w:tc>
          <w:tcPr>
            <w:tcW w:w="2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-0.190</w:t>
            </w:r>
          </w:p>
        </w:tc>
      </w:tr>
      <w:tr w:rsidR="00924BCF" w:rsidRPr="00975DEB" w:rsidTr="00782944">
        <w:trPr>
          <w:gridAfter w:val="1"/>
          <w:wAfter w:w="709" w:type="dxa"/>
          <w:trHeight w:val="588"/>
        </w:trPr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Singapore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0.400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0.77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-0.370</w:t>
            </w:r>
          </w:p>
        </w:tc>
      </w:tr>
      <w:tr w:rsidR="00924BCF" w:rsidRPr="00975DEB" w:rsidTr="00782944">
        <w:trPr>
          <w:gridAfter w:val="1"/>
          <w:wAfter w:w="709" w:type="dxa"/>
          <w:trHeight w:val="588"/>
        </w:trPr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924BCF" w:rsidRPr="00F734B5" w:rsidRDefault="00924BCF" w:rsidP="0082540D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Taiwan</w:t>
            </w:r>
          </w:p>
        </w:tc>
        <w:tc>
          <w:tcPr>
            <w:tcW w:w="222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  <w:hideMark/>
          </w:tcPr>
          <w:p w:rsidR="00924BCF" w:rsidRPr="00F734B5" w:rsidRDefault="00924BCF" w:rsidP="00463813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1.065</w:t>
            </w:r>
          </w:p>
        </w:tc>
        <w:tc>
          <w:tcPr>
            <w:tcW w:w="2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CC"/>
            <w:noWrap/>
            <w:vAlign w:val="center"/>
            <w:hideMark/>
          </w:tcPr>
          <w:p w:rsidR="00924BCF" w:rsidRPr="00F734B5" w:rsidRDefault="00924BCF" w:rsidP="00463813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1.50</w:t>
            </w:r>
          </w:p>
        </w:tc>
        <w:tc>
          <w:tcPr>
            <w:tcW w:w="23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noWrap/>
            <w:vAlign w:val="center"/>
            <w:hideMark/>
          </w:tcPr>
          <w:p w:rsidR="00924BCF" w:rsidRPr="00F734B5" w:rsidRDefault="00924BCF" w:rsidP="00463813">
            <w:pPr>
              <w:jc w:val="center"/>
              <w:rPr>
                <w:rFonts w:eastAsia="標楷體"/>
                <w:b/>
              </w:rPr>
            </w:pPr>
            <w:r w:rsidRPr="00F734B5">
              <w:rPr>
                <w:rFonts w:eastAsia="標楷體"/>
                <w:b/>
              </w:rPr>
              <w:t>-0.435</w:t>
            </w:r>
          </w:p>
        </w:tc>
      </w:tr>
      <w:tr w:rsidR="00924BCF" w:rsidRPr="00975DEB" w:rsidTr="00782944">
        <w:trPr>
          <w:gridAfter w:val="1"/>
          <w:wAfter w:w="709" w:type="dxa"/>
          <w:trHeight w:val="588"/>
        </w:trPr>
        <w:tc>
          <w:tcPr>
            <w:tcW w:w="1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China</w:t>
            </w:r>
          </w:p>
        </w:tc>
        <w:tc>
          <w:tcPr>
            <w:tcW w:w="22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1.500</w:t>
            </w:r>
          </w:p>
        </w:tc>
        <w:tc>
          <w:tcPr>
            <w:tcW w:w="23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2.21</w:t>
            </w:r>
          </w:p>
        </w:tc>
        <w:tc>
          <w:tcPr>
            <w:tcW w:w="2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-0.710</w:t>
            </w:r>
          </w:p>
        </w:tc>
      </w:tr>
      <w:tr w:rsidR="00924BCF" w:rsidRPr="00975DEB" w:rsidTr="00782944">
        <w:trPr>
          <w:gridAfter w:val="1"/>
          <w:wAfter w:w="709" w:type="dxa"/>
          <w:trHeight w:val="588"/>
        </w:trPr>
        <w:tc>
          <w:tcPr>
            <w:tcW w:w="1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Switzerland</w:t>
            </w:r>
          </w:p>
        </w:tc>
        <w:tc>
          <w:tcPr>
            <w:tcW w:w="22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0.160</w:t>
            </w:r>
          </w:p>
        </w:tc>
        <w:tc>
          <w:tcPr>
            <w:tcW w:w="23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1.01</w:t>
            </w:r>
          </w:p>
        </w:tc>
        <w:tc>
          <w:tcPr>
            <w:tcW w:w="2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-0.850</w:t>
            </w:r>
          </w:p>
        </w:tc>
      </w:tr>
      <w:tr w:rsidR="00924BCF" w:rsidRPr="00975DEB" w:rsidTr="00782944">
        <w:trPr>
          <w:gridAfter w:val="1"/>
          <w:wAfter w:w="709" w:type="dxa"/>
          <w:trHeight w:val="588"/>
        </w:trPr>
        <w:tc>
          <w:tcPr>
            <w:tcW w:w="1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Japan</w:t>
            </w:r>
          </w:p>
        </w:tc>
        <w:tc>
          <w:tcPr>
            <w:tcW w:w="22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0.011</w:t>
            </w:r>
          </w:p>
        </w:tc>
        <w:tc>
          <w:tcPr>
            <w:tcW w:w="23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0.93</w:t>
            </w:r>
          </w:p>
        </w:tc>
        <w:tc>
          <w:tcPr>
            <w:tcW w:w="2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  <w:b/>
              </w:rPr>
            </w:pPr>
            <w:r w:rsidRPr="00F734B5">
              <w:rPr>
                <w:rFonts w:eastAsia="標楷體"/>
                <w:b/>
              </w:rPr>
              <w:t>-0.919</w:t>
            </w:r>
          </w:p>
        </w:tc>
      </w:tr>
      <w:tr w:rsidR="00924BCF" w:rsidRPr="00975DEB" w:rsidTr="00782944">
        <w:trPr>
          <w:gridAfter w:val="1"/>
          <w:wAfter w:w="709" w:type="dxa"/>
          <w:trHeight w:val="588"/>
        </w:trPr>
        <w:tc>
          <w:tcPr>
            <w:tcW w:w="1716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U</w:t>
            </w:r>
            <w:r w:rsidR="00782944">
              <w:rPr>
                <w:rFonts w:eastAsia="標楷體" w:hint="eastAsia"/>
              </w:rPr>
              <w:t xml:space="preserve">nited </w:t>
            </w:r>
            <w:r>
              <w:rPr>
                <w:rFonts w:eastAsia="標楷體" w:hint="eastAsia"/>
              </w:rPr>
              <w:t>K</w:t>
            </w:r>
            <w:r w:rsidR="00782944">
              <w:rPr>
                <w:rFonts w:eastAsia="標楷體" w:hint="eastAsia"/>
              </w:rPr>
              <w:t>ingdom</w:t>
            </w:r>
          </w:p>
        </w:tc>
        <w:tc>
          <w:tcPr>
            <w:tcW w:w="22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1.080</w:t>
            </w:r>
          </w:p>
        </w:tc>
        <w:tc>
          <w:tcPr>
            <w:tcW w:w="23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2.55</w:t>
            </w:r>
          </w:p>
        </w:tc>
        <w:tc>
          <w:tcPr>
            <w:tcW w:w="2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-1.470</w:t>
            </w:r>
          </w:p>
        </w:tc>
      </w:tr>
      <w:tr w:rsidR="00924BCF" w:rsidRPr="00975DEB" w:rsidTr="00782944">
        <w:trPr>
          <w:gridAfter w:val="1"/>
          <w:wAfter w:w="709" w:type="dxa"/>
          <w:trHeight w:val="588"/>
        </w:trPr>
        <w:tc>
          <w:tcPr>
            <w:tcW w:w="1716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  <w:b/>
              </w:rPr>
            </w:pPr>
            <w:r>
              <w:rPr>
                <w:rFonts w:eastAsia="標楷體" w:hint="eastAsia"/>
                <w:b/>
              </w:rPr>
              <w:t>Euro Area</w:t>
            </w:r>
          </w:p>
        </w:tc>
        <w:tc>
          <w:tcPr>
            <w:tcW w:w="22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-0.210</w:t>
            </w:r>
          </w:p>
        </w:tc>
        <w:tc>
          <w:tcPr>
            <w:tcW w:w="23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1.75</w:t>
            </w:r>
          </w:p>
        </w:tc>
        <w:tc>
          <w:tcPr>
            <w:tcW w:w="2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  <w:b/>
              </w:rPr>
            </w:pPr>
            <w:r w:rsidRPr="00F734B5">
              <w:rPr>
                <w:rFonts w:eastAsia="標楷體"/>
                <w:b/>
              </w:rPr>
              <w:t>-1.960</w:t>
            </w:r>
          </w:p>
        </w:tc>
      </w:tr>
      <w:tr w:rsidR="00924BCF" w:rsidRPr="00975DEB" w:rsidTr="00782944">
        <w:trPr>
          <w:gridAfter w:val="1"/>
          <w:wAfter w:w="709" w:type="dxa"/>
          <w:trHeight w:val="588"/>
        </w:trPr>
        <w:tc>
          <w:tcPr>
            <w:tcW w:w="17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>Hong Kong</w:t>
            </w:r>
          </w:p>
        </w:tc>
        <w:tc>
          <w:tcPr>
            <w:tcW w:w="222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0.050</w:t>
            </w:r>
          </w:p>
        </w:tc>
        <w:tc>
          <w:tcPr>
            <w:tcW w:w="23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2.33</w:t>
            </w:r>
          </w:p>
        </w:tc>
        <w:tc>
          <w:tcPr>
            <w:tcW w:w="236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-2.280</w:t>
            </w:r>
          </w:p>
        </w:tc>
      </w:tr>
      <w:tr w:rsidR="00924BCF" w:rsidRPr="00975DEB" w:rsidTr="00782944">
        <w:trPr>
          <w:gridAfter w:val="1"/>
          <w:wAfter w:w="709" w:type="dxa"/>
          <w:trHeight w:val="588"/>
        </w:trPr>
        <w:tc>
          <w:tcPr>
            <w:tcW w:w="1716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FFFFFF" w:fill="FFFFFF"/>
            <w:noWrap/>
            <w:vAlign w:val="center"/>
            <w:hideMark/>
          </w:tcPr>
          <w:p w:rsidR="00924BCF" w:rsidRPr="00F734B5" w:rsidRDefault="00924BCF" w:rsidP="00AF2F73">
            <w:pPr>
              <w:jc w:val="center"/>
              <w:rPr>
                <w:rFonts w:eastAsia="標楷體"/>
              </w:rPr>
            </w:pPr>
            <w:r>
              <w:rPr>
                <w:rFonts w:eastAsia="標楷體" w:hint="eastAsia"/>
              </w:rPr>
              <w:t xml:space="preserve">The </w:t>
            </w:r>
            <w:r w:rsidR="00AF2F73" w:rsidRPr="000515AE">
              <w:rPr>
                <w:rFonts w:eastAsia="標楷體" w:hint="eastAsia"/>
                <w:kern w:val="0"/>
              </w:rPr>
              <w:t>Philippines</w:t>
            </w:r>
          </w:p>
        </w:tc>
        <w:tc>
          <w:tcPr>
            <w:tcW w:w="2221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0.500</w:t>
            </w:r>
          </w:p>
        </w:tc>
        <w:tc>
          <w:tcPr>
            <w:tcW w:w="2362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5.17</w:t>
            </w:r>
          </w:p>
        </w:tc>
        <w:tc>
          <w:tcPr>
            <w:tcW w:w="236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24BCF" w:rsidRPr="00F734B5" w:rsidRDefault="00924BCF" w:rsidP="00F734B5">
            <w:pPr>
              <w:jc w:val="center"/>
              <w:rPr>
                <w:rFonts w:eastAsia="標楷體"/>
              </w:rPr>
            </w:pPr>
            <w:r w:rsidRPr="00F734B5">
              <w:rPr>
                <w:rFonts w:eastAsia="標楷體"/>
              </w:rPr>
              <w:t>-4.670</w:t>
            </w:r>
          </w:p>
        </w:tc>
      </w:tr>
    </w:tbl>
    <w:p w:rsidR="00AF2F73" w:rsidRPr="000515AE" w:rsidRDefault="00AF2F73" w:rsidP="00AF2F73">
      <w:pPr>
        <w:widowControl/>
        <w:rPr>
          <w:rFonts w:eastAsia="標楷體"/>
          <w:kern w:val="0"/>
          <w:sz w:val="22"/>
          <w:szCs w:val="22"/>
        </w:rPr>
      </w:pPr>
      <w:r w:rsidRPr="000515AE">
        <w:rPr>
          <w:rFonts w:eastAsia="標楷體" w:hint="eastAsia"/>
          <w:kern w:val="0"/>
          <w:sz w:val="22"/>
          <w:szCs w:val="22"/>
        </w:rPr>
        <w:t xml:space="preserve">* </w:t>
      </w:r>
      <w:r w:rsidRPr="000515AE">
        <w:rPr>
          <w:rFonts w:eastAsia="標楷體"/>
          <w:kern w:val="0"/>
          <w:sz w:val="22"/>
          <w:szCs w:val="22"/>
        </w:rPr>
        <w:t>1</w:t>
      </w:r>
      <w:r w:rsidRPr="000515AE">
        <w:rPr>
          <w:rFonts w:eastAsia="標楷體" w:hint="eastAsia"/>
          <w:kern w:val="0"/>
          <w:sz w:val="22"/>
          <w:szCs w:val="22"/>
        </w:rPr>
        <w:t>-</w:t>
      </w:r>
      <w:r w:rsidRPr="000515AE">
        <w:rPr>
          <w:rFonts w:eastAsia="標楷體"/>
          <w:kern w:val="0"/>
          <w:sz w:val="22"/>
          <w:szCs w:val="22"/>
        </w:rPr>
        <w:t>y</w:t>
      </w:r>
      <w:r w:rsidRPr="000515AE">
        <w:rPr>
          <w:rFonts w:eastAsia="標楷體" w:hint="eastAsia"/>
          <w:kern w:val="0"/>
          <w:sz w:val="22"/>
          <w:szCs w:val="22"/>
        </w:rPr>
        <w:t>ear</w:t>
      </w:r>
      <w:r w:rsidRPr="000515AE">
        <w:rPr>
          <w:rFonts w:eastAsia="標楷體"/>
          <w:kern w:val="0"/>
          <w:sz w:val="22"/>
          <w:szCs w:val="22"/>
        </w:rPr>
        <w:t xml:space="preserve"> time</w:t>
      </w:r>
      <w:r w:rsidR="00782944">
        <w:rPr>
          <w:rFonts w:eastAsia="標楷體" w:hint="eastAsia"/>
          <w:kern w:val="0"/>
          <w:sz w:val="22"/>
          <w:szCs w:val="22"/>
        </w:rPr>
        <w:t xml:space="preserve"> </w:t>
      </w:r>
      <w:bookmarkStart w:id="0" w:name="_GoBack"/>
      <w:bookmarkEnd w:id="0"/>
      <w:r w:rsidRPr="000515AE">
        <w:rPr>
          <w:rFonts w:eastAsia="標楷體"/>
          <w:kern w:val="0"/>
          <w:sz w:val="22"/>
          <w:szCs w:val="22"/>
        </w:rPr>
        <w:t>deposit</w:t>
      </w:r>
      <w:r w:rsidRPr="000515AE">
        <w:rPr>
          <w:rFonts w:eastAsia="標楷體" w:hint="eastAsia"/>
          <w:kern w:val="0"/>
          <w:sz w:val="22"/>
          <w:szCs w:val="22"/>
        </w:rPr>
        <w:t xml:space="preserve"> floating</w:t>
      </w:r>
      <w:r w:rsidRPr="000515AE">
        <w:rPr>
          <w:rFonts w:eastAsia="標楷體"/>
          <w:kern w:val="0"/>
          <w:sz w:val="22"/>
          <w:szCs w:val="22"/>
        </w:rPr>
        <w:t xml:space="preserve"> rate of the five major domestic banks</w:t>
      </w:r>
      <w:r w:rsidRPr="000515AE">
        <w:rPr>
          <w:rFonts w:eastAsia="標楷體" w:hint="eastAsia"/>
          <w:kern w:val="0"/>
          <w:sz w:val="22"/>
          <w:szCs w:val="22"/>
        </w:rPr>
        <w:t xml:space="preserve">. </w:t>
      </w:r>
    </w:p>
    <w:p w:rsidR="00AF2F73" w:rsidRPr="000515AE" w:rsidRDefault="00AF2F73" w:rsidP="00AF2F73">
      <w:pPr>
        <w:snapToGrid w:val="0"/>
        <w:ind w:left="284" w:hangingChars="129" w:hanging="284"/>
        <w:rPr>
          <w:rFonts w:eastAsia="標楷體"/>
          <w:sz w:val="22"/>
          <w:szCs w:val="22"/>
        </w:rPr>
      </w:pPr>
      <w:r w:rsidRPr="000515AE">
        <w:rPr>
          <w:rFonts w:eastAsia="標楷體" w:hint="eastAsia"/>
          <w:kern w:val="0"/>
          <w:sz w:val="22"/>
          <w:szCs w:val="22"/>
        </w:rPr>
        <w:t xml:space="preserve">** </w:t>
      </w:r>
      <w:r w:rsidRPr="000515AE">
        <w:rPr>
          <w:rFonts w:eastAsia="標楷體"/>
          <w:kern w:val="0"/>
          <w:sz w:val="22"/>
          <w:szCs w:val="22"/>
        </w:rPr>
        <w:t>I</w:t>
      </w:r>
      <w:r w:rsidRPr="000515AE">
        <w:rPr>
          <w:rFonts w:eastAsia="標楷體" w:hint="eastAsia"/>
          <w:kern w:val="0"/>
          <w:sz w:val="22"/>
          <w:szCs w:val="22"/>
        </w:rPr>
        <w:t>H</w:t>
      </w:r>
      <w:r w:rsidRPr="000515AE">
        <w:rPr>
          <w:rFonts w:eastAsia="標楷體"/>
          <w:kern w:val="0"/>
          <w:sz w:val="22"/>
          <w:szCs w:val="22"/>
        </w:rPr>
        <w:t>S</w:t>
      </w:r>
      <w:r w:rsidRPr="000515AE">
        <w:rPr>
          <w:rFonts w:eastAsia="標楷體" w:hint="eastAsia"/>
          <w:kern w:val="0"/>
          <w:sz w:val="22"/>
          <w:szCs w:val="22"/>
        </w:rPr>
        <w:t xml:space="preserve"> </w:t>
      </w:r>
      <w:proofErr w:type="spellStart"/>
      <w:r w:rsidRPr="000515AE">
        <w:rPr>
          <w:rFonts w:eastAsia="標楷體" w:hint="eastAsia"/>
          <w:kern w:val="0"/>
          <w:sz w:val="22"/>
          <w:szCs w:val="22"/>
        </w:rPr>
        <w:t>Markit</w:t>
      </w:r>
      <w:proofErr w:type="spellEnd"/>
      <w:r w:rsidRPr="000515AE">
        <w:rPr>
          <w:rFonts w:eastAsia="標楷體"/>
          <w:kern w:val="0"/>
          <w:sz w:val="22"/>
          <w:szCs w:val="22"/>
        </w:rPr>
        <w:t xml:space="preserve"> projections, as of </w:t>
      </w:r>
      <w:r>
        <w:rPr>
          <w:rFonts w:eastAsia="標楷體" w:hint="eastAsia"/>
          <w:kern w:val="0"/>
          <w:sz w:val="22"/>
          <w:szCs w:val="22"/>
        </w:rPr>
        <w:t>Sep</w:t>
      </w:r>
      <w:r w:rsidRPr="000515AE">
        <w:rPr>
          <w:rFonts w:eastAsia="標楷體" w:hint="eastAsia"/>
          <w:kern w:val="0"/>
          <w:sz w:val="22"/>
          <w:szCs w:val="22"/>
        </w:rPr>
        <w:t>.</w:t>
      </w:r>
      <w:r>
        <w:rPr>
          <w:rFonts w:eastAsia="標楷體"/>
          <w:kern w:val="0"/>
          <w:sz w:val="22"/>
          <w:szCs w:val="22"/>
        </w:rPr>
        <w:t xml:space="preserve"> 1</w:t>
      </w:r>
      <w:r>
        <w:rPr>
          <w:rFonts w:eastAsia="標楷體" w:hint="eastAsia"/>
          <w:kern w:val="0"/>
          <w:sz w:val="22"/>
          <w:szCs w:val="22"/>
        </w:rPr>
        <w:t>8</w:t>
      </w:r>
      <w:r w:rsidRPr="000515AE">
        <w:rPr>
          <w:rFonts w:eastAsia="標楷體"/>
          <w:kern w:val="0"/>
          <w:sz w:val="22"/>
          <w:szCs w:val="22"/>
        </w:rPr>
        <w:t>, 201</w:t>
      </w:r>
      <w:r>
        <w:rPr>
          <w:rFonts w:eastAsia="標楷體" w:hint="eastAsia"/>
          <w:kern w:val="0"/>
          <w:sz w:val="22"/>
          <w:szCs w:val="22"/>
        </w:rPr>
        <w:t>8</w:t>
      </w:r>
      <w:r w:rsidRPr="000515AE">
        <w:rPr>
          <w:rFonts w:eastAsia="標楷體"/>
          <w:kern w:val="0"/>
          <w:sz w:val="22"/>
          <w:szCs w:val="22"/>
        </w:rPr>
        <w:t>. Forecast for Taiwan</w:t>
      </w:r>
      <w:r w:rsidRPr="000515AE">
        <w:rPr>
          <w:rFonts w:eastAsia="標楷體"/>
          <w:sz w:val="22"/>
          <w:szCs w:val="22"/>
        </w:rPr>
        <w:t>'</w:t>
      </w:r>
      <w:r w:rsidRPr="000515AE">
        <w:rPr>
          <w:rFonts w:eastAsia="標楷體" w:hint="eastAsia"/>
          <w:kern w:val="0"/>
          <w:sz w:val="22"/>
          <w:szCs w:val="22"/>
        </w:rPr>
        <w:t xml:space="preserve">s CPI annual growth rate </w:t>
      </w:r>
      <w:r>
        <w:rPr>
          <w:rFonts w:eastAsia="標楷體" w:hint="eastAsia"/>
          <w:kern w:val="0"/>
          <w:sz w:val="22"/>
          <w:szCs w:val="22"/>
        </w:rPr>
        <w:t>is</w:t>
      </w:r>
      <w:r w:rsidRPr="000515AE">
        <w:rPr>
          <w:rFonts w:eastAsia="標楷體" w:hint="eastAsia"/>
          <w:kern w:val="0"/>
          <w:sz w:val="22"/>
          <w:szCs w:val="22"/>
        </w:rPr>
        <w:t xml:space="preserve"> </w:t>
      </w:r>
      <w:r w:rsidR="00BA2CEB">
        <w:rPr>
          <w:rFonts w:eastAsia="標楷體" w:hint="eastAsia"/>
          <w:kern w:val="0"/>
          <w:sz w:val="22"/>
          <w:szCs w:val="22"/>
        </w:rPr>
        <w:t xml:space="preserve">the </w:t>
      </w:r>
      <w:r w:rsidRPr="000515AE">
        <w:rPr>
          <w:rFonts w:eastAsia="標楷體" w:hint="eastAsia"/>
          <w:kern w:val="0"/>
          <w:sz w:val="22"/>
          <w:szCs w:val="22"/>
        </w:rPr>
        <w:t>CBC</w:t>
      </w:r>
      <w:r w:rsidRPr="000515AE">
        <w:rPr>
          <w:rFonts w:eastAsia="標楷體"/>
          <w:kern w:val="0"/>
          <w:sz w:val="22"/>
          <w:szCs w:val="22"/>
        </w:rPr>
        <w:t>'</w:t>
      </w:r>
      <w:r>
        <w:rPr>
          <w:rFonts w:eastAsia="標楷體" w:hint="eastAsia"/>
          <w:kern w:val="0"/>
          <w:sz w:val="22"/>
          <w:szCs w:val="22"/>
        </w:rPr>
        <w:t>s projection</w:t>
      </w:r>
      <w:r w:rsidRPr="000515AE">
        <w:rPr>
          <w:rFonts w:eastAsia="標楷體" w:hint="eastAsia"/>
          <w:kern w:val="0"/>
          <w:sz w:val="22"/>
          <w:szCs w:val="22"/>
        </w:rPr>
        <w:t>.</w:t>
      </w:r>
    </w:p>
    <w:p w:rsidR="0082540D" w:rsidRPr="00AF2F73" w:rsidRDefault="0082540D" w:rsidP="0082540D">
      <w:pPr>
        <w:spacing w:line="480" w:lineRule="exact"/>
        <w:rPr>
          <w:rFonts w:eastAsia="標楷體"/>
          <w:b/>
          <w:sz w:val="32"/>
          <w:szCs w:val="28"/>
        </w:rPr>
      </w:pPr>
    </w:p>
    <w:p w:rsidR="00323125" w:rsidRPr="00975DEB" w:rsidRDefault="00323125" w:rsidP="0082540D">
      <w:pPr>
        <w:spacing w:line="480" w:lineRule="exact"/>
        <w:jc w:val="center"/>
        <w:rPr>
          <w:rFonts w:eastAsia="標楷體"/>
          <w:sz w:val="20"/>
          <w:szCs w:val="20"/>
        </w:rPr>
      </w:pPr>
    </w:p>
    <w:sectPr w:rsidR="00323125" w:rsidRPr="00975DEB" w:rsidSect="0082540D">
      <w:footerReference w:type="default" r:id="rId11"/>
      <w:pgSz w:w="11906" w:h="16838" w:code="9"/>
      <w:pgMar w:top="1440" w:right="1644" w:bottom="1440" w:left="1644" w:header="851" w:footer="851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7690" w:rsidRDefault="00407690" w:rsidP="00392DC7">
      <w:r>
        <w:separator/>
      </w:r>
    </w:p>
  </w:endnote>
  <w:endnote w:type="continuationSeparator" w:id="0">
    <w:p w:rsidR="00407690" w:rsidRDefault="00407690" w:rsidP="00392D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中楷體">
    <w:altName w:val="Arial Unicode MS"/>
    <w:charset w:val="88"/>
    <w:family w:val="auto"/>
    <w:pitch w:val="variable"/>
    <w:sig w:usb0="80000001" w:usb1="28091800" w:usb2="00000016" w:usb3="00000000" w:csb0="001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華康楷書體W5">
    <w:altName w:val="微軟正黑體"/>
    <w:panose1 w:val="00000000000000000000"/>
    <w:charset w:val="88"/>
    <w:family w:val="script"/>
    <w:notTrueType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361828376"/>
      <w:docPartObj>
        <w:docPartGallery w:val="Page Numbers (Bottom of Page)"/>
        <w:docPartUnique/>
      </w:docPartObj>
    </w:sdtPr>
    <w:sdtEndPr/>
    <w:sdtContent>
      <w:p w:rsidR="0082540D" w:rsidRDefault="0082540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72A" w:rsidRPr="0004072A">
          <w:rPr>
            <w:noProof/>
            <w:lang w:val="zh-TW"/>
          </w:rPr>
          <w:t>2</w:t>
        </w:r>
        <w:r>
          <w:fldChar w:fldCharType="end"/>
        </w:r>
      </w:p>
    </w:sdtContent>
  </w:sdt>
  <w:p w:rsidR="0082540D" w:rsidRDefault="0082540D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89341020"/>
      <w:docPartObj>
        <w:docPartGallery w:val="Page Numbers (Bottom of Page)"/>
        <w:docPartUnique/>
      </w:docPartObj>
    </w:sdtPr>
    <w:sdtEndPr/>
    <w:sdtContent>
      <w:p w:rsidR="00392DC7" w:rsidRDefault="00392DC7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4072A" w:rsidRPr="0004072A">
          <w:rPr>
            <w:noProof/>
            <w:lang w:val="zh-TW"/>
          </w:rPr>
          <w:t>3</w:t>
        </w:r>
        <w:r>
          <w:fldChar w:fldCharType="end"/>
        </w:r>
      </w:p>
    </w:sdtContent>
  </w:sdt>
  <w:p w:rsidR="00392DC7" w:rsidRDefault="00392DC7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7690" w:rsidRDefault="00407690" w:rsidP="00392DC7">
      <w:r>
        <w:separator/>
      </w:r>
    </w:p>
  </w:footnote>
  <w:footnote w:type="continuationSeparator" w:id="0">
    <w:p w:rsidR="00407690" w:rsidRDefault="00407690" w:rsidP="00392D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90FB7"/>
    <w:multiLevelType w:val="hybridMultilevel"/>
    <w:tmpl w:val="E646ADBA"/>
    <w:lvl w:ilvl="0" w:tplc="B9DA675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306724AE"/>
    <w:multiLevelType w:val="hybridMultilevel"/>
    <w:tmpl w:val="CF5A49F4"/>
    <w:lvl w:ilvl="0" w:tplc="0F908682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43B4185E"/>
    <w:multiLevelType w:val="hybridMultilevel"/>
    <w:tmpl w:val="1418279A"/>
    <w:lvl w:ilvl="0" w:tplc="C4BCD396">
      <w:start w:val="1"/>
      <w:numFmt w:val="taiwaneseCountingThousand"/>
      <w:lvlText w:val="%1、"/>
      <w:lvlJc w:val="left"/>
      <w:pPr>
        <w:ind w:left="1047" w:hanging="480"/>
      </w:pPr>
      <w:rPr>
        <w:rFonts w:hint="eastAsia"/>
        <w:sz w:val="32"/>
        <w:lang w:val="en-US"/>
      </w:rPr>
    </w:lvl>
    <w:lvl w:ilvl="1" w:tplc="4EFEF230">
      <w:start w:val="1"/>
      <w:numFmt w:val="taiwaneseCountingThousand"/>
      <w:lvlText w:val="(%2)"/>
      <w:lvlJc w:val="left"/>
      <w:pPr>
        <w:ind w:left="1527" w:hanging="480"/>
      </w:pPr>
      <w:rPr>
        <w:rFonts w:cs="Times New Roman" w:hint="eastAsia"/>
        <w:sz w:val="32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">
    <w:nsid w:val="4ECF1C8C"/>
    <w:multiLevelType w:val="multilevel"/>
    <w:tmpl w:val="A3C2E1E8"/>
    <w:lvl w:ilvl="0">
      <w:start w:val="1"/>
      <w:numFmt w:val="taiwaneseCountingThousand"/>
      <w:suff w:val="nothing"/>
      <w:lvlText w:val="%1、"/>
      <w:lvlJc w:val="left"/>
      <w:pPr>
        <w:ind w:left="1985" w:hanging="425"/>
      </w:pPr>
      <w:rPr>
        <w:rFonts w:hint="eastAsia"/>
        <w:b w:val="0"/>
        <w:i w:val="0"/>
        <w:lang w:val="en-US"/>
      </w:rPr>
    </w:lvl>
    <w:lvl w:ilvl="1">
      <w:start w:val="1"/>
      <w:numFmt w:val="taiwaneseCountingThousand"/>
      <w:suff w:val="nothing"/>
      <w:lvlText w:val="(%2)"/>
      <w:lvlJc w:val="left"/>
      <w:pPr>
        <w:ind w:left="5621" w:hanging="567"/>
      </w:pPr>
      <w:rPr>
        <w:rFonts w:hint="eastAsia"/>
      </w:rPr>
    </w:lvl>
    <w:lvl w:ilvl="2">
      <w:start w:val="1"/>
      <w:numFmt w:val="decimal"/>
      <w:suff w:val="nothing"/>
      <w:lvlText w:val="%3、"/>
      <w:lvlJc w:val="left"/>
      <w:pPr>
        <w:ind w:left="2694" w:hanging="567"/>
      </w:pPr>
      <w:rPr>
        <w:rFonts w:hint="eastAsia"/>
      </w:rPr>
    </w:lvl>
    <w:lvl w:ilvl="3">
      <w:start w:val="1"/>
      <w:numFmt w:val="decimal"/>
      <w:suff w:val="nothing"/>
      <w:lvlText w:val="(%4)"/>
      <w:lvlJc w:val="left"/>
      <w:pPr>
        <w:ind w:left="6558" w:hanging="708"/>
      </w:pPr>
      <w:rPr>
        <w:rFonts w:hint="eastAsia"/>
      </w:rPr>
    </w:lvl>
    <w:lvl w:ilvl="4">
      <w:start w:val="1"/>
      <w:numFmt w:val="decimal"/>
      <w:lvlText w:val="%5."/>
      <w:lvlJc w:val="left"/>
      <w:pPr>
        <w:tabs>
          <w:tab w:val="num" w:pos="7125"/>
        </w:tabs>
        <w:ind w:left="7125" w:hanging="850"/>
      </w:pPr>
      <w:rPr>
        <w:rFonts w:hint="eastAsia"/>
      </w:rPr>
    </w:lvl>
    <w:lvl w:ilvl="5">
      <w:start w:val="1"/>
      <w:numFmt w:val="decimal"/>
      <w:lvlText w:val="%6)"/>
      <w:lvlJc w:val="left"/>
      <w:pPr>
        <w:tabs>
          <w:tab w:val="num" w:pos="7834"/>
        </w:tabs>
        <w:ind w:left="7834" w:hanging="1134"/>
      </w:pPr>
      <w:rPr>
        <w:rFonts w:hint="eastAsia"/>
      </w:rPr>
    </w:lvl>
    <w:lvl w:ilvl="6">
      <w:start w:val="1"/>
      <w:numFmt w:val="decimal"/>
      <w:lvlText w:val="(%7)"/>
      <w:lvlJc w:val="left"/>
      <w:pPr>
        <w:tabs>
          <w:tab w:val="num" w:pos="8401"/>
        </w:tabs>
        <w:ind w:left="8401" w:hanging="1276"/>
      </w:pPr>
      <w:rPr>
        <w:rFonts w:hint="eastAsia"/>
      </w:rPr>
    </w:lvl>
    <w:lvl w:ilvl="7">
      <w:start w:val="1"/>
      <w:numFmt w:val="lowerLetter"/>
      <w:lvlText w:val="%8."/>
      <w:lvlJc w:val="left"/>
      <w:pPr>
        <w:tabs>
          <w:tab w:val="num" w:pos="8968"/>
        </w:tabs>
        <w:ind w:left="8968" w:hanging="1418"/>
      </w:pPr>
      <w:rPr>
        <w:rFonts w:hint="eastAsia"/>
      </w:rPr>
    </w:lvl>
    <w:lvl w:ilvl="8">
      <w:start w:val="1"/>
      <w:numFmt w:val="lowerLetter"/>
      <w:lvlText w:val="%9)"/>
      <w:lvlJc w:val="left"/>
      <w:pPr>
        <w:tabs>
          <w:tab w:val="num" w:pos="9676"/>
        </w:tabs>
        <w:ind w:left="9676" w:hanging="1700"/>
      </w:pPr>
      <w:rPr>
        <w:rFonts w:hint="eastAsia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29A3"/>
    <w:rsid w:val="00000A43"/>
    <w:rsid w:val="0000175A"/>
    <w:rsid w:val="00001900"/>
    <w:rsid w:val="00001AAB"/>
    <w:rsid w:val="000020DE"/>
    <w:rsid w:val="00003878"/>
    <w:rsid w:val="00003995"/>
    <w:rsid w:val="00010425"/>
    <w:rsid w:val="00010BE1"/>
    <w:rsid w:val="00011539"/>
    <w:rsid w:val="00011A50"/>
    <w:rsid w:val="00011C6E"/>
    <w:rsid w:val="0001265E"/>
    <w:rsid w:val="00014E5C"/>
    <w:rsid w:val="00015A14"/>
    <w:rsid w:val="000166AD"/>
    <w:rsid w:val="000172B9"/>
    <w:rsid w:val="00017D1D"/>
    <w:rsid w:val="0002013A"/>
    <w:rsid w:val="00020557"/>
    <w:rsid w:val="00022071"/>
    <w:rsid w:val="0002266C"/>
    <w:rsid w:val="00023128"/>
    <w:rsid w:val="00024034"/>
    <w:rsid w:val="000264A1"/>
    <w:rsid w:val="00026B01"/>
    <w:rsid w:val="0002703F"/>
    <w:rsid w:val="00027B0B"/>
    <w:rsid w:val="00030866"/>
    <w:rsid w:val="00036077"/>
    <w:rsid w:val="00036C48"/>
    <w:rsid w:val="0003788F"/>
    <w:rsid w:val="00037D5A"/>
    <w:rsid w:val="00040085"/>
    <w:rsid w:val="000402A5"/>
    <w:rsid w:val="0004031B"/>
    <w:rsid w:val="0004072A"/>
    <w:rsid w:val="00040C32"/>
    <w:rsid w:val="00042C62"/>
    <w:rsid w:val="00043438"/>
    <w:rsid w:val="0004416B"/>
    <w:rsid w:val="00044AB9"/>
    <w:rsid w:val="00045D21"/>
    <w:rsid w:val="00046799"/>
    <w:rsid w:val="00046EFD"/>
    <w:rsid w:val="00047065"/>
    <w:rsid w:val="00047B83"/>
    <w:rsid w:val="00047BF2"/>
    <w:rsid w:val="00047C7C"/>
    <w:rsid w:val="00051626"/>
    <w:rsid w:val="00052C36"/>
    <w:rsid w:val="00055515"/>
    <w:rsid w:val="00055A0E"/>
    <w:rsid w:val="00056734"/>
    <w:rsid w:val="000614A8"/>
    <w:rsid w:val="00061F3A"/>
    <w:rsid w:val="000621EE"/>
    <w:rsid w:val="0006272A"/>
    <w:rsid w:val="0006303A"/>
    <w:rsid w:val="000643A4"/>
    <w:rsid w:val="000643D3"/>
    <w:rsid w:val="00065A33"/>
    <w:rsid w:val="000661E6"/>
    <w:rsid w:val="000661F7"/>
    <w:rsid w:val="00070262"/>
    <w:rsid w:val="00070CC9"/>
    <w:rsid w:val="00073077"/>
    <w:rsid w:val="000734CC"/>
    <w:rsid w:val="000766CD"/>
    <w:rsid w:val="00076916"/>
    <w:rsid w:val="00082BA6"/>
    <w:rsid w:val="0008370C"/>
    <w:rsid w:val="000837B4"/>
    <w:rsid w:val="000852BA"/>
    <w:rsid w:val="00085E99"/>
    <w:rsid w:val="00086F61"/>
    <w:rsid w:val="00090AE7"/>
    <w:rsid w:val="00091646"/>
    <w:rsid w:val="000921F5"/>
    <w:rsid w:val="00092339"/>
    <w:rsid w:val="000963AA"/>
    <w:rsid w:val="00097AE0"/>
    <w:rsid w:val="000A1342"/>
    <w:rsid w:val="000A2218"/>
    <w:rsid w:val="000A39F4"/>
    <w:rsid w:val="000A3DF7"/>
    <w:rsid w:val="000A58BA"/>
    <w:rsid w:val="000B0C08"/>
    <w:rsid w:val="000B1FE9"/>
    <w:rsid w:val="000B393E"/>
    <w:rsid w:val="000B3D92"/>
    <w:rsid w:val="000B6873"/>
    <w:rsid w:val="000B6C70"/>
    <w:rsid w:val="000B769F"/>
    <w:rsid w:val="000C102F"/>
    <w:rsid w:val="000C23F9"/>
    <w:rsid w:val="000C3E93"/>
    <w:rsid w:val="000C59F1"/>
    <w:rsid w:val="000C5AA1"/>
    <w:rsid w:val="000C5CCB"/>
    <w:rsid w:val="000C6320"/>
    <w:rsid w:val="000C64E3"/>
    <w:rsid w:val="000C7C1E"/>
    <w:rsid w:val="000C7E69"/>
    <w:rsid w:val="000D1282"/>
    <w:rsid w:val="000D14EE"/>
    <w:rsid w:val="000D3398"/>
    <w:rsid w:val="000D4246"/>
    <w:rsid w:val="000D4A8C"/>
    <w:rsid w:val="000D5843"/>
    <w:rsid w:val="000D6CF4"/>
    <w:rsid w:val="000D7E74"/>
    <w:rsid w:val="000E05B0"/>
    <w:rsid w:val="000E31EF"/>
    <w:rsid w:val="000E3C40"/>
    <w:rsid w:val="000E4FE5"/>
    <w:rsid w:val="000E511C"/>
    <w:rsid w:val="000E5247"/>
    <w:rsid w:val="000E5AE6"/>
    <w:rsid w:val="000E75DD"/>
    <w:rsid w:val="000F0159"/>
    <w:rsid w:val="000F0943"/>
    <w:rsid w:val="000F0EC0"/>
    <w:rsid w:val="000F3EFE"/>
    <w:rsid w:val="000F4E5B"/>
    <w:rsid w:val="000F55A5"/>
    <w:rsid w:val="000F5A8E"/>
    <w:rsid w:val="000F6B08"/>
    <w:rsid w:val="000F71F7"/>
    <w:rsid w:val="000F790F"/>
    <w:rsid w:val="00101FB5"/>
    <w:rsid w:val="00102089"/>
    <w:rsid w:val="00104715"/>
    <w:rsid w:val="001054BE"/>
    <w:rsid w:val="00105F9D"/>
    <w:rsid w:val="00106600"/>
    <w:rsid w:val="00106B54"/>
    <w:rsid w:val="00107A1D"/>
    <w:rsid w:val="00110DB0"/>
    <w:rsid w:val="0011159E"/>
    <w:rsid w:val="0011174F"/>
    <w:rsid w:val="0011246C"/>
    <w:rsid w:val="00112AB6"/>
    <w:rsid w:val="00113F93"/>
    <w:rsid w:val="00114262"/>
    <w:rsid w:val="00114BAC"/>
    <w:rsid w:val="00114FF6"/>
    <w:rsid w:val="0011608D"/>
    <w:rsid w:val="00116256"/>
    <w:rsid w:val="00116DC1"/>
    <w:rsid w:val="00117352"/>
    <w:rsid w:val="00117A26"/>
    <w:rsid w:val="00117A31"/>
    <w:rsid w:val="00117AD5"/>
    <w:rsid w:val="0012079A"/>
    <w:rsid w:val="00120A37"/>
    <w:rsid w:val="001213CB"/>
    <w:rsid w:val="00123163"/>
    <w:rsid w:val="00125140"/>
    <w:rsid w:val="001314E5"/>
    <w:rsid w:val="00131792"/>
    <w:rsid w:val="00131C4B"/>
    <w:rsid w:val="0013242A"/>
    <w:rsid w:val="001351E9"/>
    <w:rsid w:val="001360E4"/>
    <w:rsid w:val="001377CA"/>
    <w:rsid w:val="001378FE"/>
    <w:rsid w:val="0014022F"/>
    <w:rsid w:val="00140355"/>
    <w:rsid w:val="00141A1E"/>
    <w:rsid w:val="00141CCA"/>
    <w:rsid w:val="001442CE"/>
    <w:rsid w:val="00144F6F"/>
    <w:rsid w:val="001456E7"/>
    <w:rsid w:val="00145891"/>
    <w:rsid w:val="00145A11"/>
    <w:rsid w:val="001464C3"/>
    <w:rsid w:val="001478C9"/>
    <w:rsid w:val="00147B56"/>
    <w:rsid w:val="00153014"/>
    <w:rsid w:val="0015484A"/>
    <w:rsid w:val="00155126"/>
    <w:rsid w:val="001562F0"/>
    <w:rsid w:val="00160C2E"/>
    <w:rsid w:val="00161088"/>
    <w:rsid w:val="001614E9"/>
    <w:rsid w:val="00161AC8"/>
    <w:rsid w:val="00162393"/>
    <w:rsid w:val="001629A3"/>
    <w:rsid w:val="00162D2A"/>
    <w:rsid w:val="00163CFB"/>
    <w:rsid w:val="001646DA"/>
    <w:rsid w:val="001648ED"/>
    <w:rsid w:val="00164CA9"/>
    <w:rsid w:val="001667F5"/>
    <w:rsid w:val="00166AAB"/>
    <w:rsid w:val="00166E2B"/>
    <w:rsid w:val="001708CC"/>
    <w:rsid w:val="00171E0C"/>
    <w:rsid w:val="00173BAE"/>
    <w:rsid w:val="00174B66"/>
    <w:rsid w:val="001755A0"/>
    <w:rsid w:val="001758E4"/>
    <w:rsid w:val="00176B44"/>
    <w:rsid w:val="00177BF9"/>
    <w:rsid w:val="00177D9E"/>
    <w:rsid w:val="0018023D"/>
    <w:rsid w:val="00180A07"/>
    <w:rsid w:val="00181836"/>
    <w:rsid w:val="00183C17"/>
    <w:rsid w:val="00183FD6"/>
    <w:rsid w:val="00185A35"/>
    <w:rsid w:val="00186147"/>
    <w:rsid w:val="001865BB"/>
    <w:rsid w:val="001865F5"/>
    <w:rsid w:val="00186D9B"/>
    <w:rsid w:val="00190220"/>
    <w:rsid w:val="00190CF7"/>
    <w:rsid w:val="00190E1A"/>
    <w:rsid w:val="001910C3"/>
    <w:rsid w:val="00191CB5"/>
    <w:rsid w:val="00192BA2"/>
    <w:rsid w:val="00193934"/>
    <w:rsid w:val="001962D7"/>
    <w:rsid w:val="0019698B"/>
    <w:rsid w:val="00197637"/>
    <w:rsid w:val="001A03A6"/>
    <w:rsid w:val="001A1359"/>
    <w:rsid w:val="001A2072"/>
    <w:rsid w:val="001A2AA0"/>
    <w:rsid w:val="001A2D62"/>
    <w:rsid w:val="001A36B7"/>
    <w:rsid w:val="001A4185"/>
    <w:rsid w:val="001A4D9E"/>
    <w:rsid w:val="001A65A0"/>
    <w:rsid w:val="001A6B64"/>
    <w:rsid w:val="001A7565"/>
    <w:rsid w:val="001A78FA"/>
    <w:rsid w:val="001B1756"/>
    <w:rsid w:val="001B3FA6"/>
    <w:rsid w:val="001B4E82"/>
    <w:rsid w:val="001B587B"/>
    <w:rsid w:val="001B5AE1"/>
    <w:rsid w:val="001B5EC3"/>
    <w:rsid w:val="001B63D7"/>
    <w:rsid w:val="001C060E"/>
    <w:rsid w:val="001C0B45"/>
    <w:rsid w:val="001C2BEA"/>
    <w:rsid w:val="001C3688"/>
    <w:rsid w:val="001C4F8F"/>
    <w:rsid w:val="001C5AB7"/>
    <w:rsid w:val="001C5D6B"/>
    <w:rsid w:val="001C7485"/>
    <w:rsid w:val="001C7B0F"/>
    <w:rsid w:val="001D0C80"/>
    <w:rsid w:val="001D279E"/>
    <w:rsid w:val="001D2A18"/>
    <w:rsid w:val="001D2A5E"/>
    <w:rsid w:val="001D2DF9"/>
    <w:rsid w:val="001D4A31"/>
    <w:rsid w:val="001D63B5"/>
    <w:rsid w:val="001D6E7A"/>
    <w:rsid w:val="001D76E6"/>
    <w:rsid w:val="001E05E3"/>
    <w:rsid w:val="001E0F73"/>
    <w:rsid w:val="001E1CB5"/>
    <w:rsid w:val="001E2A61"/>
    <w:rsid w:val="001E366D"/>
    <w:rsid w:val="001E436B"/>
    <w:rsid w:val="001E57B4"/>
    <w:rsid w:val="001E61F2"/>
    <w:rsid w:val="001E63A9"/>
    <w:rsid w:val="001E69D7"/>
    <w:rsid w:val="001E6EF8"/>
    <w:rsid w:val="001E75F2"/>
    <w:rsid w:val="001F0BCA"/>
    <w:rsid w:val="001F14B3"/>
    <w:rsid w:val="001F258D"/>
    <w:rsid w:val="001F281E"/>
    <w:rsid w:val="001F3858"/>
    <w:rsid w:val="001F388C"/>
    <w:rsid w:val="001F39C5"/>
    <w:rsid w:val="001F3B4D"/>
    <w:rsid w:val="001F415D"/>
    <w:rsid w:val="001F4A77"/>
    <w:rsid w:val="001F5236"/>
    <w:rsid w:val="00201B9A"/>
    <w:rsid w:val="00202B67"/>
    <w:rsid w:val="00203674"/>
    <w:rsid w:val="00205D1F"/>
    <w:rsid w:val="002061BD"/>
    <w:rsid w:val="002062F7"/>
    <w:rsid w:val="00206807"/>
    <w:rsid w:val="00206D3E"/>
    <w:rsid w:val="00206D3F"/>
    <w:rsid w:val="0020729D"/>
    <w:rsid w:val="0020738F"/>
    <w:rsid w:val="00207631"/>
    <w:rsid w:val="002112A1"/>
    <w:rsid w:val="0021160D"/>
    <w:rsid w:val="00211ABD"/>
    <w:rsid w:val="0021563C"/>
    <w:rsid w:val="00216243"/>
    <w:rsid w:val="00220727"/>
    <w:rsid w:val="00220E1A"/>
    <w:rsid w:val="00221326"/>
    <w:rsid w:val="002222D0"/>
    <w:rsid w:val="002226C1"/>
    <w:rsid w:val="0022280A"/>
    <w:rsid w:val="0022288E"/>
    <w:rsid w:val="002253B2"/>
    <w:rsid w:val="00227854"/>
    <w:rsid w:val="00231A7D"/>
    <w:rsid w:val="00233456"/>
    <w:rsid w:val="002367C9"/>
    <w:rsid w:val="00236DDD"/>
    <w:rsid w:val="002400A1"/>
    <w:rsid w:val="0024013F"/>
    <w:rsid w:val="00240565"/>
    <w:rsid w:val="002408D1"/>
    <w:rsid w:val="00241387"/>
    <w:rsid w:val="00241FA5"/>
    <w:rsid w:val="00247A7E"/>
    <w:rsid w:val="00253A75"/>
    <w:rsid w:val="002559FC"/>
    <w:rsid w:val="002564C0"/>
    <w:rsid w:val="002568D7"/>
    <w:rsid w:val="00256FD0"/>
    <w:rsid w:val="002570E8"/>
    <w:rsid w:val="00262691"/>
    <w:rsid w:val="00263185"/>
    <w:rsid w:val="002642F4"/>
    <w:rsid w:val="0026547B"/>
    <w:rsid w:val="002663E9"/>
    <w:rsid w:val="00270C04"/>
    <w:rsid w:val="00271E2F"/>
    <w:rsid w:val="002748D2"/>
    <w:rsid w:val="002748F7"/>
    <w:rsid w:val="00274F29"/>
    <w:rsid w:val="00274F36"/>
    <w:rsid w:val="002750AA"/>
    <w:rsid w:val="0027559D"/>
    <w:rsid w:val="00275FCB"/>
    <w:rsid w:val="00277948"/>
    <w:rsid w:val="00280323"/>
    <w:rsid w:val="00280958"/>
    <w:rsid w:val="00280B00"/>
    <w:rsid w:val="0028205E"/>
    <w:rsid w:val="0028266E"/>
    <w:rsid w:val="00282C4B"/>
    <w:rsid w:val="0028487C"/>
    <w:rsid w:val="002868AA"/>
    <w:rsid w:val="0028713F"/>
    <w:rsid w:val="00287832"/>
    <w:rsid w:val="0029083F"/>
    <w:rsid w:val="00290937"/>
    <w:rsid w:val="002919BC"/>
    <w:rsid w:val="002921AB"/>
    <w:rsid w:val="002928C3"/>
    <w:rsid w:val="0029306C"/>
    <w:rsid w:val="00293A2E"/>
    <w:rsid w:val="00293F9C"/>
    <w:rsid w:val="0029429B"/>
    <w:rsid w:val="00295A17"/>
    <w:rsid w:val="002968FA"/>
    <w:rsid w:val="00297022"/>
    <w:rsid w:val="00297193"/>
    <w:rsid w:val="00297222"/>
    <w:rsid w:val="00297852"/>
    <w:rsid w:val="00297983"/>
    <w:rsid w:val="00297AAE"/>
    <w:rsid w:val="002A0EC9"/>
    <w:rsid w:val="002A118C"/>
    <w:rsid w:val="002A1454"/>
    <w:rsid w:val="002A31DF"/>
    <w:rsid w:val="002A39CD"/>
    <w:rsid w:val="002A3A4D"/>
    <w:rsid w:val="002A6C0F"/>
    <w:rsid w:val="002A7ECE"/>
    <w:rsid w:val="002B18F7"/>
    <w:rsid w:val="002B1B62"/>
    <w:rsid w:val="002B23DA"/>
    <w:rsid w:val="002B2BBA"/>
    <w:rsid w:val="002B30A3"/>
    <w:rsid w:val="002B3E8E"/>
    <w:rsid w:val="002B4430"/>
    <w:rsid w:val="002B4589"/>
    <w:rsid w:val="002B47E7"/>
    <w:rsid w:val="002B4907"/>
    <w:rsid w:val="002B5D9B"/>
    <w:rsid w:val="002B61E1"/>
    <w:rsid w:val="002C0703"/>
    <w:rsid w:val="002C1E6C"/>
    <w:rsid w:val="002C20F5"/>
    <w:rsid w:val="002C21C2"/>
    <w:rsid w:val="002C2605"/>
    <w:rsid w:val="002C2740"/>
    <w:rsid w:val="002C28F3"/>
    <w:rsid w:val="002C317F"/>
    <w:rsid w:val="002C3281"/>
    <w:rsid w:val="002C37BD"/>
    <w:rsid w:val="002C3BD1"/>
    <w:rsid w:val="002C4859"/>
    <w:rsid w:val="002C48E3"/>
    <w:rsid w:val="002C5F92"/>
    <w:rsid w:val="002D061A"/>
    <w:rsid w:val="002D07BF"/>
    <w:rsid w:val="002D10D4"/>
    <w:rsid w:val="002D1CDD"/>
    <w:rsid w:val="002D2F1C"/>
    <w:rsid w:val="002D4E10"/>
    <w:rsid w:val="002D6253"/>
    <w:rsid w:val="002D6C6E"/>
    <w:rsid w:val="002E0226"/>
    <w:rsid w:val="002E0771"/>
    <w:rsid w:val="002E08D4"/>
    <w:rsid w:val="002E0AAF"/>
    <w:rsid w:val="002E1FEC"/>
    <w:rsid w:val="002E3486"/>
    <w:rsid w:val="002E5194"/>
    <w:rsid w:val="002E6310"/>
    <w:rsid w:val="002E63B9"/>
    <w:rsid w:val="002E78BE"/>
    <w:rsid w:val="002E7AA2"/>
    <w:rsid w:val="002F0ACE"/>
    <w:rsid w:val="002F0E4B"/>
    <w:rsid w:val="002F147B"/>
    <w:rsid w:val="002F5D9D"/>
    <w:rsid w:val="002F6503"/>
    <w:rsid w:val="002F6D63"/>
    <w:rsid w:val="00300D2A"/>
    <w:rsid w:val="00300D97"/>
    <w:rsid w:val="003056FF"/>
    <w:rsid w:val="003057C6"/>
    <w:rsid w:val="00305DF1"/>
    <w:rsid w:val="00305EC9"/>
    <w:rsid w:val="00306A57"/>
    <w:rsid w:val="00306F6D"/>
    <w:rsid w:val="00307C60"/>
    <w:rsid w:val="00311A6F"/>
    <w:rsid w:val="00311ECB"/>
    <w:rsid w:val="003120CE"/>
    <w:rsid w:val="00312234"/>
    <w:rsid w:val="003125FB"/>
    <w:rsid w:val="003126B0"/>
    <w:rsid w:val="00313B19"/>
    <w:rsid w:val="003149C7"/>
    <w:rsid w:val="00314C62"/>
    <w:rsid w:val="003159C4"/>
    <w:rsid w:val="00315A95"/>
    <w:rsid w:val="00316D7D"/>
    <w:rsid w:val="003171A0"/>
    <w:rsid w:val="0032081A"/>
    <w:rsid w:val="00323125"/>
    <w:rsid w:val="00323492"/>
    <w:rsid w:val="003241CF"/>
    <w:rsid w:val="0032605F"/>
    <w:rsid w:val="00331D64"/>
    <w:rsid w:val="00332A80"/>
    <w:rsid w:val="00332CDC"/>
    <w:rsid w:val="0033375C"/>
    <w:rsid w:val="00333E87"/>
    <w:rsid w:val="0033408F"/>
    <w:rsid w:val="00337145"/>
    <w:rsid w:val="003372B4"/>
    <w:rsid w:val="00342044"/>
    <w:rsid w:val="00343162"/>
    <w:rsid w:val="003448CA"/>
    <w:rsid w:val="00345119"/>
    <w:rsid w:val="00345A00"/>
    <w:rsid w:val="00346008"/>
    <w:rsid w:val="00347277"/>
    <w:rsid w:val="00350551"/>
    <w:rsid w:val="00351128"/>
    <w:rsid w:val="003520C8"/>
    <w:rsid w:val="003533D4"/>
    <w:rsid w:val="00356AA2"/>
    <w:rsid w:val="003570B1"/>
    <w:rsid w:val="00357174"/>
    <w:rsid w:val="00357E69"/>
    <w:rsid w:val="00361166"/>
    <w:rsid w:val="00361EFE"/>
    <w:rsid w:val="003674EF"/>
    <w:rsid w:val="003718A4"/>
    <w:rsid w:val="00371C60"/>
    <w:rsid w:val="00371FA2"/>
    <w:rsid w:val="00372201"/>
    <w:rsid w:val="00372B1E"/>
    <w:rsid w:val="00373810"/>
    <w:rsid w:val="00373F5E"/>
    <w:rsid w:val="0037541F"/>
    <w:rsid w:val="00375EAA"/>
    <w:rsid w:val="00376128"/>
    <w:rsid w:val="00377308"/>
    <w:rsid w:val="00377442"/>
    <w:rsid w:val="003777A6"/>
    <w:rsid w:val="00380849"/>
    <w:rsid w:val="00382773"/>
    <w:rsid w:val="003827C5"/>
    <w:rsid w:val="0038405D"/>
    <w:rsid w:val="0038550F"/>
    <w:rsid w:val="00385559"/>
    <w:rsid w:val="0038557F"/>
    <w:rsid w:val="003858FF"/>
    <w:rsid w:val="003904A2"/>
    <w:rsid w:val="00391E41"/>
    <w:rsid w:val="00391EBB"/>
    <w:rsid w:val="00392DC7"/>
    <w:rsid w:val="00393CCD"/>
    <w:rsid w:val="00394F05"/>
    <w:rsid w:val="0039732E"/>
    <w:rsid w:val="00397D73"/>
    <w:rsid w:val="003A02EF"/>
    <w:rsid w:val="003A039B"/>
    <w:rsid w:val="003A3209"/>
    <w:rsid w:val="003A3555"/>
    <w:rsid w:val="003A4260"/>
    <w:rsid w:val="003A699A"/>
    <w:rsid w:val="003B0957"/>
    <w:rsid w:val="003B0EE0"/>
    <w:rsid w:val="003B11A0"/>
    <w:rsid w:val="003B129C"/>
    <w:rsid w:val="003B1977"/>
    <w:rsid w:val="003B19F7"/>
    <w:rsid w:val="003B3821"/>
    <w:rsid w:val="003B4871"/>
    <w:rsid w:val="003B4D41"/>
    <w:rsid w:val="003B61C7"/>
    <w:rsid w:val="003B6582"/>
    <w:rsid w:val="003B6637"/>
    <w:rsid w:val="003B7105"/>
    <w:rsid w:val="003B7CFA"/>
    <w:rsid w:val="003C065F"/>
    <w:rsid w:val="003C072E"/>
    <w:rsid w:val="003C2159"/>
    <w:rsid w:val="003C24F8"/>
    <w:rsid w:val="003C2C87"/>
    <w:rsid w:val="003C393E"/>
    <w:rsid w:val="003C5073"/>
    <w:rsid w:val="003C602E"/>
    <w:rsid w:val="003D044B"/>
    <w:rsid w:val="003D0FC3"/>
    <w:rsid w:val="003D1520"/>
    <w:rsid w:val="003D16DE"/>
    <w:rsid w:val="003D2B35"/>
    <w:rsid w:val="003D3E62"/>
    <w:rsid w:val="003D506E"/>
    <w:rsid w:val="003D7D6E"/>
    <w:rsid w:val="003E0217"/>
    <w:rsid w:val="003E08ED"/>
    <w:rsid w:val="003E19D2"/>
    <w:rsid w:val="003E257F"/>
    <w:rsid w:val="003E2741"/>
    <w:rsid w:val="003E36EA"/>
    <w:rsid w:val="003E3724"/>
    <w:rsid w:val="003E38DA"/>
    <w:rsid w:val="003E3D0B"/>
    <w:rsid w:val="003E534C"/>
    <w:rsid w:val="003E55A2"/>
    <w:rsid w:val="003E6961"/>
    <w:rsid w:val="003E70D4"/>
    <w:rsid w:val="003E7EC1"/>
    <w:rsid w:val="003F0143"/>
    <w:rsid w:val="003F1E72"/>
    <w:rsid w:val="003F3991"/>
    <w:rsid w:val="003F3E8F"/>
    <w:rsid w:val="003F4565"/>
    <w:rsid w:val="003F5A9D"/>
    <w:rsid w:val="003F6076"/>
    <w:rsid w:val="00400A26"/>
    <w:rsid w:val="004012A5"/>
    <w:rsid w:val="00401862"/>
    <w:rsid w:val="00401D10"/>
    <w:rsid w:val="00401DA2"/>
    <w:rsid w:val="00407690"/>
    <w:rsid w:val="004101BD"/>
    <w:rsid w:val="004102A1"/>
    <w:rsid w:val="00410F89"/>
    <w:rsid w:val="00411352"/>
    <w:rsid w:val="0041154D"/>
    <w:rsid w:val="00411E71"/>
    <w:rsid w:val="00412C24"/>
    <w:rsid w:val="0041388C"/>
    <w:rsid w:val="00416848"/>
    <w:rsid w:val="004203B5"/>
    <w:rsid w:val="004206FB"/>
    <w:rsid w:val="00420D7A"/>
    <w:rsid w:val="004214E3"/>
    <w:rsid w:val="00421A1D"/>
    <w:rsid w:val="00421AE3"/>
    <w:rsid w:val="00425EAF"/>
    <w:rsid w:val="0042678D"/>
    <w:rsid w:val="00427028"/>
    <w:rsid w:val="00427ACD"/>
    <w:rsid w:val="0043024A"/>
    <w:rsid w:val="00431587"/>
    <w:rsid w:val="00432CEE"/>
    <w:rsid w:val="00433626"/>
    <w:rsid w:val="004343C1"/>
    <w:rsid w:val="00435575"/>
    <w:rsid w:val="004364E9"/>
    <w:rsid w:val="00436CDE"/>
    <w:rsid w:val="00440BB2"/>
    <w:rsid w:val="0044291F"/>
    <w:rsid w:val="0044314B"/>
    <w:rsid w:val="004438B9"/>
    <w:rsid w:val="004444CE"/>
    <w:rsid w:val="00444F25"/>
    <w:rsid w:val="00446968"/>
    <w:rsid w:val="00446F5B"/>
    <w:rsid w:val="0045243C"/>
    <w:rsid w:val="00452BC2"/>
    <w:rsid w:val="004536CF"/>
    <w:rsid w:val="0045390C"/>
    <w:rsid w:val="00453C12"/>
    <w:rsid w:val="004542A3"/>
    <w:rsid w:val="004548EF"/>
    <w:rsid w:val="00454EE1"/>
    <w:rsid w:val="004568A7"/>
    <w:rsid w:val="004573BC"/>
    <w:rsid w:val="0046199F"/>
    <w:rsid w:val="00461F95"/>
    <w:rsid w:val="00462565"/>
    <w:rsid w:val="004630FC"/>
    <w:rsid w:val="00463813"/>
    <w:rsid w:val="00464524"/>
    <w:rsid w:val="00465192"/>
    <w:rsid w:val="00466786"/>
    <w:rsid w:val="004669CB"/>
    <w:rsid w:val="00471D30"/>
    <w:rsid w:val="00472FCA"/>
    <w:rsid w:val="0047393E"/>
    <w:rsid w:val="00474BFF"/>
    <w:rsid w:val="00475534"/>
    <w:rsid w:val="00475646"/>
    <w:rsid w:val="00475B79"/>
    <w:rsid w:val="00475F5A"/>
    <w:rsid w:val="00475F63"/>
    <w:rsid w:val="004765AE"/>
    <w:rsid w:val="00477131"/>
    <w:rsid w:val="004776E1"/>
    <w:rsid w:val="00481152"/>
    <w:rsid w:val="004814C1"/>
    <w:rsid w:val="00482B76"/>
    <w:rsid w:val="00484273"/>
    <w:rsid w:val="0048453E"/>
    <w:rsid w:val="0048534F"/>
    <w:rsid w:val="00485638"/>
    <w:rsid w:val="0048603C"/>
    <w:rsid w:val="00486BE7"/>
    <w:rsid w:val="00486C05"/>
    <w:rsid w:val="00491984"/>
    <w:rsid w:val="00495975"/>
    <w:rsid w:val="00495EA3"/>
    <w:rsid w:val="00496E4F"/>
    <w:rsid w:val="004A04D8"/>
    <w:rsid w:val="004A5232"/>
    <w:rsid w:val="004A5299"/>
    <w:rsid w:val="004B1922"/>
    <w:rsid w:val="004B1D08"/>
    <w:rsid w:val="004B2506"/>
    <w:rsid w:val="004B4A19"/>
    <w:rsid w:val="004B545C"/>
    <w:rsid w:val="004B637C"/>
    <w:rsid w:val="004B65BD"/>
    <w:rsid w:val="004B71C0"/>
    <w:rsid w:val="004B762E"/>
    <w:rsid w:val="004C0058"/>
    <w:rsid w:val="004C0991"/>
    <w:rsid w:val="004C19DB"/>
    <w:rsid w:val="004C1EC2"/>
    <w:rsid w:val="004C203B"/>
    <w:rsid w:val="004C2A36"/>
    <w:rsid w:val="004C2D87"/>
    <w:rsid w:val="004C45FA"/>
    <w:rsid w:val="004C5450"/>
    <w:rsid w:val="004C6C9A"/>
    <w:rsid w:val="004C70A3"/>
    <w:rsid w:val="004C79A0"/>
    <w:rsid w:val="004D0993"/>
    <w:rsid w:val="004D2007"/>
    <w:rsid w:val="004D6CEF"/>
    <w:rsid w:val="004D6DE2"/>
    <w:rsid w:val="004D7228"/>
    <w:rsid w:val="004D7BF5"/>
    <w:rsid w:val="004D7D1E"/>
    <w:rsid w:val="004E0040"/>
    <w:rsid w:val="004E13BA"/>
    <w:rsid w:val="004E3DC6"/>
    <w:rsid w:val="004E70E8"/>
    <w:rsid w:val="004F0170"/>
    <w:rsid w:val="004F02EB"/>
    <w:rsid w:val="004F13B3"/>
    <w:rsid w:val="005009D1"/>
    <w:rsid w:val="005011BD"/>
    <w:rsid w:val="0050277D"/>
    <w:rsid w:val="00503845"/>
    <w:rsid w:val="00503A5D"/>
    <w:rsid w:val="00504214"/>
    <w:rsid w:val="00507FD0"/>
    <w:rsid w:val="00510CCD"/>
    <w:rsid w:val="00512BA5"/>
    <w:rsid w:val="00512DC8"/>
    <w:rsid w:val="00513DE0"/>
    <w:rsid w:val="00514473"/>
    <w:rsid w:val="00520F4F"/>
    <w:rsid w:val="00520F8B"/>
    <w:rsid w:val="005219C1"/>
    <w:rsid w:val="005224F1"/>
    <w:rsid w:val="0052281B"/>
    <w:rsid w:val="00524144"/>
    <w:rsid w:val="0052576F"/>
    <w:rsid w:val="00525F23"/>
    <w:rsid w:val="00526261"/>
    <w:rsid w:val="00527D7B"/>
    <w:rsid w:val="00527E6E"/>
    <w:rsid w:val="0053146A"/>
    <w:rsid w:val="005320EF"/>
    <w:rsid w:val="00532474"/>
    <w:rsid w:val="00532B84"/>
    <w:rsid w:val="00534A6D"/>
    <w:rsid w:val="005355FF"/>
    <w:rsid w:val="00535B0F"/>
    <w:rsid w:val="005360D0"/>
    <w:rsid w:val="00537015"/>
    <w:rsid w:val="0053766E"/>
    <w:rsid w:val="0054041B"/>
    <w:rsid w:val="0054177F"/>
    <w:rsid w:val="00543D95"/>
    <w:rsid w:val="00546334"/>
    <w:rsid w:val="005471AD"/>
    <w:rsid w:val="0055124C"/>
    <w:rsid w:val="00551640"/>
    <w:rsid w:val="00554400"/>
    <w:rsid w:val="00554C91"/>
    <w:rsid w:val="00555EC2"/>
    <w:rsid w:val="00556E34"/>
    <w:rsid w:val="00557A43"/>
    <w:rsid w:val="00561A07"/>
    <w:rsid w:val="00563690"/>
    <w:rsid w:val="00566740"/>
    <w:rsid w:val="00567E5A"/>
    <w:rsid w:val="00567FF2"/>
    <w:rsid w:val="005700F7"/>
    <w:rsid w:val="00570858"/>
    <w:rsid w:val="00571045"/>
    <w:rsid w:val="005714A1"/>
    <w:rsid w:val="00573584"/>
    <w:rsid w:val="00573BF8"/>
    <w:rsid w:val="0057406D"/>
    <w:rsid w:val="00574BC2"/>
    <w:rsid w:val="00576023"/>
    <w:rsid w:val="005779F8"/>
    <w:rsid w:val="00577E4D"/>
    <w:rsid w:val="00580632"/>
    <w:rsid w:val="00583EB5"/>
    <w:rsid w:val="00585D19"/>
    <w:rsid w:val="005867DD"/>
    <w:rsid w:val="00587248"/>
    <w:rsid w:val="005902C4"/>
    <w:rsid w:val="00590739"/>
    <w:rsid w:val="00590DE0"/>
    <w:rsid w:val="005912C8"/>
    <w:rsid w:val="0059546F"/>
    <w:rsid w:val="005975B4"/>
    <w:rsid w:val="005A0073"/>
    <w:rsid w:val="005A00A5"/>
    <w:rsid w:val="005A0A41"/>
    <w:rsid w:val="005A1BDA"/>
    <w:rsid w:val="005A3BB2"/>
    <w:rsid w:val="005A4463"/>
    <w:rsid w:val="005A48EC"/>
    <w:rsid w:val="005A4EB0"/>
    <w:rsid w:val="005A6653"/>
    <w:rsid w:val="005A7750"/>
    <w:rsid w:val="005B066A"/>
    <w:rsid w:val="005B0CE3"/>
    <w:rsid w:val="005B2B1B"/>
    <w:rsid w:val="005B37CD"/>
    <w:rsid w:val="005B5BE1"/>
    <w:rsid w:val="005B5C4A"/>
    <w:rsid w:val="005B6DF0"/>
    <w:rsid w:val="005B7655"/>
    <w:rsid w:val="005C02C0"/>
    <w:rsid w:val="005C088B"/>
    <w:rsid w:val="005C1EF0"/>
    <w:rsid w:val="005C3936"/>
    <w:rsid w:val="005C4431"/>
    <w:rsid w:val="005C4563"/>
    <w:rsid w:val="005C48D3"/>
    <w:rsid w:val="005C679F"/>
    <w:rsid w:val="005D0C55"/>
    <w:rsid w:val="005D3C3D"/>
    <w:rsid w:val="005D4D5E"/>
    <w:rsid w:val="005D6462"/>
    <w:rsid w:val="005D7781"/>
    <w:rsid w:val="005D7AA1"/>
    <w:rsid w:val="005E14C5"/>
    <w:rsid w:val="005E1724"/>
    <w:rsid w:val="005E1E04"/>
    <w:rsid w:val="005E3145"/>
    <w:rsid w:val="005E3A6E"/>
    <w:rsid w:val="005E60FC"/>
    <w:rsid w:val="005E6E13"/>
    <w:rsid w:val="005F0384"/>
    <w:rsid w:val="005F0469"/>
    <w:rsid w:val="005F308D"/>
    <w:rsid w:val="005F35A8"/>
    <w:rsid w:val="005F4857"/>
    <w:rsid w:val="005F4BE7"/>
    <w:rsid w:val="005F5055"/>
    <w:rsid w:val="005F6F9F"/>
    <w:rsid w:val="00600648"/>
    <w:rsid w:val="00601139"/>
    <w:rsid w:val="006017A1"/>
    <w:rsid w:val="0060452D"/>
    <w:rsid w:val="00604C05"/>
    <w:rsid w:val="00604F15"/>
    <w:rsid w:val="006061B2"/>
    <w:rsid w:val="00606961"/>
    <w:rsid w:val="00610BFA"/>
    <w:rsid w:val="00611B94"/>
    <w:rsid w:val="0061202C"/>
    <w:rsid w:val="00612550"/>
    <w:rsid w:val="00614753"/>
    <w:rsid w:val="00615237"/>
    <w:rsid w:val="00615F5E"/>
    <w:rsid w:val="00620897"/>
    <w:rsid w:val="00621F1B"/>
    <w:rsid w:val="00623959"/>
    <w:rsid w:val="00624294"/>
    <w:rsid w:val="00624B41"/>
    <w:rsid w:val="00624C08"/>
    <w:rsid w:val="00627FC7"/>
    <w:rsid w:val="006300E0"/>
    <w:rsid w:val="00630A31"/>
    <w:rsid w:val="00631953"/>
    <w:rsid w:val="0063284B"/>
    <w:rsid w:val="006344F7"/>
    <w:rsid w:val="006347A0"/>
    <w:rsid w:val="006371F6"/>
    <w:rsid w:val="00637371"/>
    <w:rsid w:val="006374A7"/>
    <w:rsid w:val="0064180E"/>
    <w:rsid w:val="0064280F"/>
    <w:rsid w:val="00644DE1"/>
    <w:rsid w:val="00646B2B"/>
    <w:rsid w:val="0064765F"/>
    <w:rsid w:val="00650A89"/>
    <w:rsid w:val="006518A9"/>
    <w:rsid w:val="006519E6"/>
    <w:rsid w:val="0065243A"/>
    <w:rsid w:val="0065248D"/>
    <w:rsid w:val="006534B5"/>
    <w:rsid w:val="0065478C"/>
    <w:rsid w:val="00654E77"/>
    <w:rsid w:val="006569DB"/>
    <w:rsid w:val="00657207"/>
    <w:rsid w:val="00661930"/>
    <w:rsid w:val="006622A3"/>
    <w:rsid w:val="00662F2F"/>
    <w:rsid w:val="00662F56"/>
    <w:rsid w:val="00663254"/>
    <w:rsid w:val="006636C6"/>
    <w:rsid w:val="006638B1"/>
    <w:rsid w:val="00665AFB"/>
    <w:rsid w:val="006676A5"/>
    <w:rsid w:val="00670E53"/>
    <w:rsid w:val="00671060"/>
    <w:rsid w:val="00671A9A"/>
    <w:rsid w:val="006724F9"/>
    <w:rsid w:val="0067314D"/>
    <w:rsid w:val="00674122"/>
    <w:rsid w:val="006742E1"/>
    <w:rsid w:val="00675A2F"/>
    <w:rsid w:val="00676D5E"/>
    <w:rsid w:val="006770BE"/>
    <w:rsid w:val="006771D6"/>
    <w:rsid w:val="00681E99"/>
    <w:rsid w:val="006828C0"/>
    <w:rsid w:val="006832F3"/>
    <w:rsid w:val="00683512"/>
    <w:rsid w:val="006837AD"/>
    <w:rsid w:val="0068518A"/>
    <w:rsid w:val="00685407"/>
    <w:rsid w:val="00686378"/>
    <w:rsid w:val="00687EA2"/>
    <w:rsid w:val="006904C1"/>
    <w:rsid w:val="00691975"/>
    <w:rsid w:val="0069338C"/>
    <w:rsid w:val="0069494C"/>
    <w:rsid w:val="00694B93"/>
    <w:rsid w:val="00694EEE"/>
    <w:rsid w:val="006968C3"/>
    <w:rsid w:val="00696F7D"/>
    <w:rsid w:val="006A100A"/>
    <w:rsid w:val="006A1246"/>
    <w:rsid w:val="006A1727"/>
    <w:rsid w:val="006A2CAE"/>
    <w:rsid w:val="006A3ECE"/>
    <w:rsid w:val="006A47AB"/>
    <w:rsid w:val="006A4EA9"/>
    <w:rsid w:val="006A50DF"/>
    <w:rsid w:val="006A5AC5"/>
    <w:rsid w:val="006A6EAD"/>
    <w:rsid w:val="006A7234"/>
    <w:rsid w:val="006A78B3"/>
    <w:rsid w:val="006B080A"/>
    <w:rsid w:val="006B18F3"/>
    <w:rsid w:val="006B29C5"/>
    <w:rsid w:val="006B4282"/>
    <w:rsid w:val="006B42CD"/>
    <w:rsid w:val="006B4DF4"/>
    <w:rsid w:val="006B4EE5"/>
    <w:rsid w:val="006B7DFA"/>
    <w:rsid w:val="006C1553"/>
    <w:rsid w:val="006C3C91"/>
    <w:rsid w:val="006C57FB"/>
    <w:rsid w:val="006D08BB"/>
    <w:rsid w:val="006D1532"/>
    <w:rsid w:val="006D23D8"/>
    <w:rsid w:val="006D3199"/>
    <w:rsid w:val="006D4405"/>
    <w:rsid w:val="006D446C"/>
    <w:rsid w:val="006D465C"/>
    <w:rsid w:val="006D4D36"/>
    <w:rsid w:val="006D50EB"/>
    <w:rsid w:val="006D5127"/>
    <w:rsid w:val="006D6857"/>
    <w:rsid w:val="006E23BE"/>
    <w:rsid w:val="006E336A"/>
    <w:rsid w:val="006E4668"/>
    <w:rsid w:val="006E5B3F"/>
    <w:rsid w:val="006E5D21"/>
    <w:rsid w:val="006E64A5"/>
    <w:rsid w:val="006F07B3"/>
    <w:rsid w:val="006F0CCB"/>
    <w:rsid w:val="006F1157"/>
    <w:rsid w:val="006F1B70"/>
    <w:rsid w:val="006F3039"/>
    <w:rsid w:val="006F3EF4"/>
    <w:rsid w:val="006F4BEF"/>
    <w:rsid w:val="006F4C77"/>
    <w:rsid w:val="00700009"/>
    <w:rsid w:val="00700E17"/>
    <w:rsid w:val="00701F8F"/>
    <w:rsid w:val="00703A80"/>
    <w:rsid w:val="00703C7E"/>
    <w:rsid w:val="00704B19"/>
    <w:rsid w:val="00704E06"/>
    <w:rsid w:val="00707B1E"/>
    <w:rsid w:val="00711D0E"/>
    <w:rsid w:val="00712EF5"/>
    <w:rsid w:val="007133DF"/>
    <w:rsid w:val="00713814"/>
    <w:rsid w:val="0071465F"/>
    <w:rsid w:val="00714CA9"/>
    <w:rsid w:val="007169F8"/>
    <w:rsid w:val="00716A18"/>
    <w:rsid w:val="00717328"/>
    <w:rsid w:val="0072005B"/>
    <w:rsid w:val="0072326E"/>
    <w:rsid w:val="00723FFD"/>
    <w:rsid w:val="00724BAE"/>
    <w:rsid w:val="00725440"/>
    <w:rsid w:val="0072658B"/>
    <w:rsid w:val="007265F5"/>
    <w:rsid w:val="00726DD6"/>
    <w:rsid w:val="00727BF4"/>
    <w:rsid w:val="007326B0"/>
    <w:rsid w:val="00734DA7"/>
    <w:rsid w:val="00737F0C"/>
    <w:rsid w:val="00741573"/>
    <w:rsid w:val="00741EAE"/>
    <w:rsid w:val="007422D3"/>
    <w:rsid w:val="00742A36"/>
    <w:rsid w:val="00743457"/>
    <w:rsid w:val="007434D8"/>
    <w:rsid w:val="00743705"/>
    <w:rsid w:val="007446C4"/>
    <w:rsid w:val="007451C6"/>
    <w:rsid w:val="0075015D"/>
    <w:rsid w:val="00753EBD"/>
    <w:rsid w:val="00757E1A"/>
    <w:rsid w:val="007611D8"/>
    <w:rsid w:val="007619A5"/>
    <w:rsid w:val="00762C42"/>
    <w:rsid w:val="00763B8C"/>
    <w:rsid w:val="00765313"/>
    <w:rsid w:val="00765CC5"/>
    <w:rsid w:val="00771149"/>
    <w:rsid w:val="0077439A"/>
    <w:rsid w:val="00774CEB"/>
    <w:rsid w:val="00774DD3"/>
    <w:rsid w:val="00775FAC"/>
    <w:rsid w:val="007766DE"/>
    <w:rsid w:val="00776B3D"/>
    <w:rsid w:val="00776FB2"/>
    <w:rsid w:val="007770FE"/>
    <w:rsid w:val="00780C48"/>
    <w:rsid w:val="00781643"/>
    <w:rsid w:val="00782944"/>
    <w:rsid w:val="00782A41"/>
    <w:rsid w:val="00782C5B"/>
    <w:rsid w:val="007830E7"/>
    <w:rsid w:val="007833E5"/>
    <w:rsid w:val="00783FF0"/>
    <w:rsid w:val="00784812"/>
    <w:rsid w:val="00785C09"/>
    <w:rsid w:val="00786886"/>
    <w:rsid w:val="00786A4B"/>
    <w:rsid w:val="00786BE7"/>
    <w:rsid w:val="00786EAD"/>
    <w:rsid w:val="007909C2"/>
    <w:rsid w:val="00790E5D"/>
    <w:rsid w:val="00791386"/>
    <w:rsid w:val="00791B45"/>
    <w:rsid w:val="007930CA"/>
    <w:rsid w:val="007931F9"/>
    <w:rsid w:val="007954D6"/>
    <w:rsid w:val="00795FF3"/>
    <w:rsid w:val="00797972"/>
    <w:rsid w:val="007A07B8"/>
    <w:rsid w:val="007A1CFF"/>
    <w:rsid w:val="007A41BE"/>
    <w:rsid w:val="007A5FBA"/>
    <w:rsid w:val="007A6940"/>
    <w:rsid w:val="007A6FB9"/>
    <w:rsid w:val="007A77E5"/>
    <w:rsid w:val="007B0B83"/>
    <w:rsid w:val="007B0BBD"/>
    <w:rsid w:val="007B0F39"/>
    <w:rsid w:val="007B1846"/>
    <w:rsid w:val="007B1CCD"/>
    <w:rsid w:val="007B1EAE"/>
    <w:rsid w:val="007B3C2B"/>
    <w:rsid w:val="007B3CE5"/>
    <w:rsid w:val="007B5FB8"/>
    <w:rsid w:val="007B746E"/>
    <w:rsid w:val="007B7644"/>
    <w:rsid w:val="007C0F22"/>
    <w:rsid w:val="007C26CD"/>
    <w:rsid w:val="007C37F1"/>
    <w:rsid w:val="007D2578"/>
    <w:rsid w:val="007D26D9"/>
    <w:rsid w:val="007D2D73"/>
    <w:rsid w:val="007D2DCF"/>
    <w:rsid w:val="007D429E"/>
    <w:rsid w:val="007D4FE1"/>
    <w:rsid w:val="007D6602"/>
    <w:rsid w:val="007D6A28"/>
    <w:rsid w:val="007D704F"/>
    <w:rsid w:val="007E1C5A"/>
    <w:rsid w:val="007E3380"/>
    <w:rsid w:val="007E4C34"/>
    <w:rsid w:val="007E4DA6"/>
    <w:rsid w:val="007E6D1C"/>
    <w:rsid w:val="007E7474"/>
    <w:rsid w:val="007F240C"/>
    <w:rsid w:val="007F3344"/>
    <w:rsid w:val="007F38C0"/>
    <w:rsid w:val="007F4C3B"/>
    <w:rsid w:val="007F5755"/>
    <w:rsid w:val="007F7CDA"/>
    <w:rsid w:val="008001E3"/>
    <w:rsid w:val="008022CE"/>
    <w:rsid w:val="008042E0"/>
    <w:rsid w:val="00805FC4"/>
    <w:rsid w:val="008070E1"/>
    <w:rsid w:val="008127E6"/>
    <w:rsid w:val="00812B97"/>
    <w:rsid w:val="008135FE"/>
    <w:rsid w:val="00813DFC"/>
    <w:rsid w:val="00814439"/>
    <w:rsid w:val="00814DB9"/>
    <w:rsid w:val="00814F16"/>
    <w:rsid w:val="00817D47"/>
    <w:rsid w:val="00820B00"/>
    <w:rsid w:val="00821762"/>
    <w:rsid w:val="00821B36"/>
    <w:rsid w:val="0082540D"/>
    <w:rsid w:val="00825603"/>
    <w:rsid w:val="008266B2"/>
    <w:rsid w:val="00827154"/>
    <w:rsid w:val="00830661"/>
    <w:rsid w:val="00831750"/>
    <w:rsid w:val="00831D46"/>
    <w:rsid w:val="00832572"/>
    <w:rsid w:val="00832BEC"/>
    <w:rsid w:val="00832E83"/>
    <w:rsid w:val="00834896"/>
    <w:rsid w:val="00834A31"/>
    <w:rsid w:val="008363B5"/>
    <w:rsid w:val="0083794F"/>
    <w:rsid w:val="008420B9"/>
    <w:rsid w:val="00842224"/>
    <w:rsid w:val="008433D3"/>
    <w:rsid w:val="00843673"/>
    <w:rsid w:val="00844214"/>
    <w:rsid w:val="00845FA7"/>
    <w:rsid w:val="0084642D"/>
    <w:rsid w:val="008472D3"/>
    <w:rsid w:val="008472DA"/>
    <w:rsid w:val="00851801"/>
    <w:rsid w:val="00852A83"/>
    <w:rsid w:val="0085542C"/>
    <w:rsid w:val="00856392"/>
    <w:rsid w:val="008603AF"/>
    <w:rsid w:val="00861946"/>
    <w:rsid w:val="00862CE5"/>
    <w:rsid w:val="0086432F"/>
    <w:rsid w:val="00866A09"/>
    <w:rsid w:val="00866D31"/>
    <w:rsid w:val="0086721B"/>
    <w:rsid w:val="00867305"/>
    <w:rsid w:val="00870B28"/>
    <w:rsid w:val="00870E39"/>
    <w:rsid w:val="00873FAE"/>
    <w:rsid w:val="008751A2"/>
    <w:rsid w:val="008777CC"/>
    <w:rsid w:val="00881736"/>
    <w:rsid w:val="008832F1"/>
    <w:rsid w:val="00884444"/>
    <w:rsid w:val="00885589"/>
    <w:rsid w:val="00885CBF"/>
    <w:rsid w:val="0088606A"/>
    <w:rsid w:val="00887CC6"/>
    <w:rsid w:val="00887F4B"/>
    <w:rsid w:val="00890336"/>
    <w:rsid w:val="0089086A"/>
    <w:rsid w:val="00891413"/>
    <w:rsid w:val="008925F4"/>
    <w:rsid w:val="00893812"/>
    <w:rsid w:val="00894AB1"/>
    <w:rsid w:val="00894CF1"/>
    <w:rsid w:val="0089744F"/>
    <w:rsid w:val="008A1D0D"/>
    <w:rsid w:val="008A2045"/>
    <w:rsid w:val="008A278E"/>
    <w:rsid w:val="008A5E35"/>
    <w:rsid w:val="008A5F29"/>
    <w:rsid w:val="008A5F37"/>
    <w:rsid w:val="008A654C"/>
    <w:rsid w:val="008A7C10"/>
    <w:rsid w:val="008B13DC"/>
    <w:rsid w:val="008B30B2"/>
    <w:rsid w:val="008B3512"/>
    <w:rsid w:val="008B36B2"/>
    <w:rsid w:val="008B5A53"/>
    <w:rsid w:val="008B5B09"/>
    <w:rsid w:val="008B7A1C"/>
    <w:rsid w:val="008B7C2D"/>
    <w:rsid w:val="008C10DD"/>
    <w:rsid w:val="008C180C"/>
    <w:rsid w:val="008C1A94"/>
    <w:rsid w:val="008C22C7"/>
    <w:rsid w:val="008C2657"/>
    <w:rsid w:val="008C4470"/>
    <w:rsid w:val="008C653F"/>
    <w:rsid w:val="008D0BC7"/>
    <w:rsid w:val="008D2919"/>
    <w:rsid w:val="008D2B51"/>
    <w:rsid w:val="008D3E62"/>
    <w:rsid w:val="008D4E2B"/>
    <w:rsid w:val="008D622C"/>
    <w:rsid w:val="008D7205"/>
    <w:rsid w:val="008E4864"/>
    <w:rsid w:val="008E4DF7"/>
    <w:rsid w:val="008E56AF"/>
    <w:rsid w:val="008E5954"/>
    <w:rsid w:val="008E767F"/>
    <w:rsid w:val="008F048E"/>
    <w:rsid w:val="008F0860"/>
    <w:rsid w:val="008F2E7A"/>
    <w:rsid w:val="008F2F86"/>
    <w:rsid w:val="008F32DC"/>
    <w:rsid w:val="008F3A15"/>
    <w:rsid w:val="008F43BC"/>
    <w:rsid w:val="008F45B3"/>
    <w:rsid w:val="008F554E"/>
    <w:rsid w:val="008F5601"/>
    <w:rsid w:val="009029CC"/>
    <w:rsid w:val="009040FC"/>
    <w:rsid w:val="00905F27"/>
    <w:rsid w:val="00906BF0"/>
    <w:rsid w:val="00906FB2"/>
    <w:rsid w:val="0091028A"/>
    <w:rsid w:val="00911263"/>
    <w:rsid w:val="00911ED8"/>
    <w:rsid w:val="009166F7"/>
    <w:rsid w:val="009167BB"/>
    <w:rsid w:val="0092186D"/>
    <w:rsid w:val="00921C03"/>
    <w:rsid w:val="00924BCF"/>
    <w:rsid w:val="00925153"/>
    <w:rsid w:val="0092549C"/>
    <w:rsid w:val="00926023"/>
    <w:rsid w:val="00926282"/>
    <w:rsid w:val="0092674F"/>
    <w:rsid w:val="00930B5E"/>
    <w:rsid w:val="00930F57"/>
    <w:rsid w:val="00931ADC"/>
    <w:rsid w:val="00933467"/>
    <w:rsid w:val="00935E5B"/>
    <w:rsid w:val="0093678B"/>
    <w:rsid w:val="00936C63"/>
    <w:rsid w:val="0093727D"/>
    <w:rsid w:val="009407DE"/>
    <w:rsid w:val="00940910"/>
    <w:rsid w:val="00940B2C"/>
    <w:rsid w:val="009410AD"/>
    <w:rsid w:val="009429FF"/>
    <w:rsid w:val="0094541F"/>
    <w:rsid w:val="00945E95"/>
    <w:rsid w:val="00950067"/>
    <w:rsid w:val="00950722"/>
    <w:rsid w:val="0095086F"/>
    <w:rsid w:val="00950F5D"/>
    <w:rsid w:val="00952A36"/>
    <w:rsid w:val="00955082"/>
    <w:rsid w:val="009558A6"/>
    <w:rsid w:val="009560FF"/>
    <w:rsid w:val="00956D2D"/>
    <w:rsid w:val="00956DF4"/>
    <w:rsid w:val="009614B6"/>
    <w:rsid w:val="00961E7F"/>
    <w:rsid w:val="009623A4"/>
    <w:rsid w:val="009643E1"/>
    <w:rsid w:val="009645BF"/>
    <w:rsid w:val="00964E94"/>
    <w:rsid w:val="009666A6"/>
    <w:rsid w:val="009677BD"/>
    <w:rsid w:val="00967A0A"/>
    <w:rsid w:val="00967FBF"/>
    <w:rsid w:val="00970776"/>
    <w:rsid w:val="00971C7D"/>
    <w:rsid w:val="0097246A"/>
    <w:rsid w:val="00972C09"/>
    <w:rsid w:val="00972D81"/>
    <w:rsid w:val="00973868"/>
    <w:rsid w:val="00973968"/>
    <w:rsid w:val="00973DB4"/>
    <w:rsid w:val="00975DEB"/>
    <w:rsid w:val="00980149"/>
    <w:rsid w:val="00980789"/>
    <w:rsid w:val="00983926"/>
    <w:rsid w:val="00983F86"/>
    <w:rsid w:val="00984EE0"/>
    <w:rsid w:val="0098506E"/>
    <w:rsid w:val="00985FC5"/>
    <w:rsid w:val="009878C8"/>
    <w:rsid w:val="00987B35"/>
    <w:rsid w:val="00987FEC"/>
    <w:rsid w:val="009903F5"/>
    <w:rsid w:val="0099401D"/>
    <w:rsid w:val="009940D3"/>
    <w:rsid w:val="00994C8D"/>
    <w:rsid w:val="009970B7"/>
    <w:rsid w:val="009A08FF"/>
    <w:rsid w:val="009A10BA"/>
    <w:rsid w:val="009A2B48"/>
    <w:rsid w:val="009A332B"/>
    <w:rsid w:val="009A3757"/>
    <w:rsid w:val="009A389B"/>
    <w:rsid w:val="009A3C89"/>
    <w:rsid w:val="009A45EF"/>
    <w:rsid w:val="009A5112"/>
    <w:rsid w:val="009A660B"/>
    <w:rsid w:val="009A7039"/>
    <w:rsid w:val="009B118F"/>
    <w:rsid w:val="009B1A9E"/>
    <w:rsid w:val="009B34B2"/>
    <w:rsid w:val="009B3A92"/>
    <w:rsid w:val="009B3C5E"/>
    <w:rsid w:val="009B53E4"/>
    <w:rsid w:val="009B5502"/>
    <w:rsid w:val="009B7D8A"/>
    <w:rsid w:val="009B7E6A"/>
    <w:rsid w:val="009C015C"/>
    <w:rsid w:val="009C0598"/>
    <w:rsid w:val="009C05E5"/>
    <w:rsid w:val="009C06DD"/>
    <w:rsid w:val="009C2F0A"/>
    <w:rsid w:val="009C4AEB"/>
    <w:rsid w:val="009C6141"/>
    <w:rsid w:val="009C681B"/>
    <w:rsid w:val="009C6977"/>
    <w:rsid w:val="009C73D6"/>
    <w:rsid w:val="009C7400"/>
    <w:rsid w:val="009C7C1B"/>
    <w:rsid w:val="009D02D0"/>
    <w:rsid w:val="009D10BB"/>
    <w:rsid w:val="009D1A2E"/>
    <w:rsid w:val="009D216C"/>
    <w:rsid w:val="009D2E4C"/>
    <w:rsid w:val="009D332F"/>
    <w:rsid w:val="009D4200"/>
    <w:rsid w:val="009D4486"/>
    <w:rsid w:val="009D54B4"/>
    <w:rsid w:val="009D5A0A"/>
    <w:rsid w:val="009D662D"/>
    <w:rsid w:val="009D7E2F"/>
    <w:rsid w:val="009E224E"/>
    <w:rsid w:val="009E24BE"/>
    <w:rsid w:val="009E2915"/>
    <w:rsid w:val="009E49D3"/>
    <w:rsid w:val="009E4FDE"/>
    <w:rsid w:val="009E53D1"/>
    <w:rsid w:val="009E5777"/>
    <w:rsid w:val="009E64D2"/>
    <w:rsid w:val="009E6524"/>
    <w:rsid w:val="009E74FD"/>
    <w:rsid w:val="009F03AC"/>
    <w:rsid w:val="009F083D"/>
    <w:rsid w:val="009F0884"/>
    <w:rsid w:val="009F0B2D"/>
    <w:rsid w:val="009F0EBD"/>
    <w:rsid w:val="009F22AC"/>
    <w:rsid w:val="009F2A80"/>
    <w:rsid w:val="009F3936"/>
    <w:rsid w:val="009F3AAF"/>
    <w:rsid w:val="009F42CD"/>
    <w:rsid w:val="009F4A41"/>
    <w:rsid w:val="009F4DBA"/>
    <w:rsid w:val="009F5222"/>
    <w:rsid w:val="009F72BE"/>
    <w:rsid w:val="009F75CB"/>
    <w:rsid w:val="009F7611"/>
    <w:rsid w:val="00A04333"/>
    <w:rsid w:val="00A047AF"/>
    <w:rsid w:val="00A05A50"/>
    <w:rsid w:val="00A0759E"/>
    <w:rsid w:val="00A07817"/>
    <w:rsid w:val="00A106E6"/>
    <w:rsid w:val="00A10B67"/>
    <w:rsid w:val="00A1252F"/>
    <w:rsid w:val="00A12C0E"/>
    <w:rsid w:val="00A134B1"/>
    <w:rsid w:val="00A1530B"/>
    <w:rsid w:val="00A165BC"/>
    <w:rsid w:val="00A216EB"/>
    <w:rsid w:val="00A21B57"/>
    <w:rsid w:val="00A2224F"/>
    <w:rsid w:val="00A22438"/>
    <w:rsid w:val="00A23B03"/>
    <w:rsid w:val="00A23E82"/>
    <w:rsid w:val="00A24401"/>
    <w:rsid w:val="00A24D91"/>
    <w:rsid w:val="00A257E7"/>
    <w:rsid w:val="00A262A0"/>
    <w:rsid w:val="00A273CF"/>
    <w:rsid w:val="00A277E7"/>
    <w:rsid w:val="00A27CDF"/>
    <w:rsid w:val="00A30177"/>
    <w:rsid w:val="00A3140B"/>
    <w:rsid w:val="00A315AA"/>
    <w:rsid w:val="00A315AE"/>
    <w:rsid w:val="00A315B0"/>
    <w:rsid w:val="00A327A6"/>
    <w:rsid w:val="00A339A7"/>
    <w:rsid w:val="00A33E4E"/>
    <w:rsid w:val="00A36832"/>
    <w:rsid w:val="00A375ED"/>
    <w:rsid w:val="00A4052C"/>
    <w:rsid w:val="00A42B27"/>
    <w:rsid w:val="00A43F47"/>
    <w:rsid w:val="00A44438"/>
    <w:rsid w:val="00A4449E"/>
    <w:rsid w:val="00A45DCE"/>
    <w:rsid w:val="00A4646D"/>
    <w:rsid w:val="00A50554"/>
    <w:rsid w:val="00A51346"/>
    <w:rsid w:val="00A523EE"/>
    <w:rsid w:val="00A528B6"/>
    <w:rsid w:val="00A529C7"/>
    <w:rsid w:val="00A53F03"/>
    <w:rsid w:val="00A54312"/>
    <w:rsid w:val="00A545BA"/>
    <w:rsid w:val="00A54907"/>
    <w:rsid w:val="00A54D9F"/>
    <w:rsid w:val="00A54F96"/>
    <w:rsid w:val="00A56298"/>
    <w:rsid w:val="00A61B38"/>
    <w:rsid w:val="00A62495"/>
    <w:rsid w:val="00A624C1"/>
    <w:rsid w:val="00A70C05"/>
    <w:rsid w:val="00A71985"/>
    <w:rsid w:val="00A72A95"/>
    <w:rsid w:val="00A72AA3"/>
    <w:rsid w:val="00A7363B"/>
    <w:rsid w:val="00A73925"/>
    <w:rsid w:val="00A745E2"/>
    <w:rsid w:val="00A747F0"/>
    <w:rsid w:val="00A74FDC"/>
    <w:rsid w:val="00A75C95"/>
    <w:rsid w:val="00A7602F"/>
    <w:rsid w:val="00A77342"/>
    <w:rsid w:val="00A8033E"/>
    <w:rsid w:val="00A806E3"/>
    <w:rsid w:val="00A80713"/>
    <w:rsid w:val="00A8088C"/>
    <w:rsid w:val="00A811CA"/>
    <w:rsid w:val="00A81FAE"/>
    <w:rsid w:val="00A83C89"/>
    <w:rsid w:val="00A84905"/>
    <w:rsid w:val="00A84B40"/>
    <w:rsid w:val="00A856D0"/>
    <w:rsid w:val="00A85711"/>
    <w:rsid w:val="00A8653F"/>
    <w:rsid w:val="00A86F9A"/>
    <w:rsid w:val="00A875B5"/>
    <w:rsid w:val="00A87C87"/>
    <w:rsid w:val="00A90239"/>
    <w:rsid w:val="00A907B6"/>
    <w:rsid w:val="00A91C2A"/>
    <w:rsid w:val="00A926FB"/>
    <w:rsid w:val="00A92E25"/>
    <w:rsid w:val="00A93B3C"/>
    <w:rsid w:val="00A94632"/>
    <w:rsid w:val="00A94AAE"/>
    <w:rsid w:val="00A96C6E"/>
    <w:rsid w:val="00A96EA2"/>
    <w:rsid w:val="00A9741A"/>
    <w:rsid w:val="00AA04A5"/>
    <w:rsid w:val="00AA0C3C"/>
    <w:rsid w:val="00AA28F0"/>
    <w:rsid w:val="00AA32B2"/>
    <w:rsid w:val="00AA6CE5"/>
    <w:rsid w:val="00AA7AC1"/>
    <w:rsid w:val="00AB0329"/>
    <w:rsid w:val="00AB08F1"/>
    <w:rsid w:val="00AB3B95"/>
    <w:rsid w:val="00AB5CE9"/>
    <w:rsid w:val="00AB6183"/>
    <w:rsid w:val="00AB798C"/>
    <w:rsid w:val="00AC05FE"/>
    <w:rsid w:val="00AC0FAA"/>
    <w:rsid w:val="00AC1FFB"/>
    <w:rsid w:val="00AC3195"/>
    <w:rsid w:val="00AC604B"/>
    <w:rsid w:val="00AC61EA"/>
    <w:rsid w:val="00AC6E94"/>
    <w:rsid w:val="00AC7C12"/>
    <w:rsid w:val="00AD011C"/>
    <w:rsid w:val="00AD1157"/>
    <w:rsid w:val="00AD1D5B"/>
    <w:rsid w:val="00AD26D1"/>
    <w:rsid w:val="00AD3A13"/>
    <w:rsid w:val="00AD65B8"/>
    <w:rsid w:val="00AD6607"/>
    <w:rsid w:val="00AD6630"/>
    <w:rsid w:val="00AD6895"/>
    <w:rsid w:val="00AD70CC"/>
    <w:rsid w:val="00AD7D75"/>
    <w:rsid w:val="00AD7DDB"/>
    <w:rsid w:val="00AE20EF"/>
    <w:rsid w:val="00AE2255"/>
    <w:rsid w:val="00AE2E4B"/>
    <w:rsid w:val="00AE3C02"/>
    <w:rsid w:val="00AE4E2E"/>
    <w:rsid w:val="00AE5ACC"/>
    <w:rsid w:val="00AE5FD0"/>
    <w:rsid w:val="00AE7508"/>
    <w:rsid w:val="00AE79EF"/>
    <w:rsid w:val="00AE7FB0"/>
    <w:rsid w:val="00AF0F4E"/>
    <w:rsid w:val="00AF215F"/>
    <w:rsid w:val="00AF2F73"/>
    <w:rsid w:val="00AF49DF"/>
    <w:rsid w:val="00AF536F"/>
    <w:rsid w:val="00AF57A3"/>
    <w:rsid w:val="00B003CA"/>
    <w:rsid w:val="00B0041A"/>
    <w:rsid w:val="00B00A8D"/>
    <w:rsid w:val="00B013F3"/>
    <w:rsid w:val="00B02994"/>
    <w:rsid w:val="00B04759"/>
    <w:rsid w:val="00B04B52"/>
    <w:rsid w:val="00B10F21"/>
    <w:rsid w:val="00B13A68"/>
    <w:rsid w:val="00B13F58"/>
    <w:rsid w:val="00B14770"/>
    <w:rsid w:val="00B155B6"/>
    <w:rsid w:val="00B159AA"/>
    <w:rsid w:val="00B15CB9"/>
    <w:rsid w:val="00B16870"/>
    <w:rsid w:val="00B20452"/>
    <w:rsid w:val="00B2177C"/>
    <w:rsid w:val="00B22050"/>
    <w:rsid w:val="00B22690"/>
    <w:rsid w:val="00B257E5"/>
    <w:rsid w:val="00B25D52"/>
    <w:rsid w:val="00B26B78"/>
    <w:rsid w:val="00B31B9A"/>
    <w:rsid w:val="00B323B3"/>
    <w:rsid w:val="00B34D33"/>
    <w:rsid w:val="00B34EF1"/>
    <w:rsid w:val="00B362F0"/>
    <w:rsid w:val="00B3760B"/>
    <w:rsid w:val="00B3768E"/>
    <w:rsid w:val="00B37AFC"/>
    <w:rsid w:val="00B406ED"/>
    <w:rsid w:val="00B407EB"/>
    <w:rsid w:val="00B411B3"/>
    <w:rsid w:val="00B41601"/>
    <w:rsid w:val="00B4174A"/>
    <w:rsid w:val="00B42829"/>
    <w:rsid w:val="00B42CD6"/>
    <w:rsid w:val="00B453C6"/>
    <w:rsid w:val="00B4748A"/>
    <w:rsid w:val="00B47EF2"/>
    <w:rsid w:val="00B50D3E"/>
    <w:rsid w:val="00B51D45"/>
    <w:rsid w:val="00B532B3"/>
    <w:rsid w:val="00B6009B"/>
    <w:rsid w:val="00B60437"/>
    <w:rsid w:val="00B615C1"/>
    <w:rsid w:val="00B61D9F"/>
    <w:rsid w:val="00B623F6"/>
    <w:rsid w:val="00B62D64"/>
    <w:rsid w:val="00B635F6"/>
    <w:rsid w:val="00B651E0"/>
    <w:rsid w:val="00B6676F"/>
    <w:rsid w:val="00B66BC2"/>
    <w:rsid w:val="00B66E46"/>
    <w:rsid w:val="00B670B4"/>
    <w:rsid w:val="00B67267"/>
    <w:rsid w:val="00B71EC2"/>
    <w:rsid w:val="00B72B7B"/>
    <w:rsid w:val="00B7322C"/>
    <w:rsid w:val="00B74F97"/>
    <w:rsid w:val="00B75530"/>
    <w:rsid w:val="00B761EA"/>
    <w:rsid w:val="00B766C9"/>
    <w:rsid w:val="00B77B90"/>
    <w:rsid w:val="00B80899"/>
    <w:rsid w:val="00B81B48"/>
    <w:rsid w:val="00B8244D"/>
    <w:rsid w:val="00B82E7B"/>
    <w:rsid w:val="00B830D4"/>
    <w:rsid w:val="00B83DA3"/>
    <w:rsid w:val="00B84353"/>
    <w:rsid w:val="00B84514"/>
    <w:rsid w:val="00B85E18"/>
    <w:rsid w:val="00B86C35"/>
    <w:rsid w:val="00B87A63"/>
    <w:rsid w:val="00B9094A"/>
    <w:rsid w:val="00B91706"/>
    <w:rsid w:val="00B91DF4"/>
    <w:rsid w:val="00B922D6"/>
    <w:rsid w:val="00B928BA"/>
    <w:rsid w:val="00B92FB2"/>
    <w:rsid w:val="00B9384E"/>
    <w:rsid w:val="00B94B81"/>
    <w:rsid w:val="00BA00FF"/>
    <w:rsid w:val="00BA0512"/>
    <w:rsid w:val="00BA093A"/>
    <w:rsid w:val="00BA179C"/>
    <w:rsid w:val="00BA2CEB"/>
    <w:rsid w:val="00BA3535"/>
    <w:rsid w:val="00BA3810"/>
    <w:rsid w:val="00BA3818"/>
    <w:rsid w:val="00BA38D9"/>
    <w:rsid w:val="00BA3E7E"/>
    <w:rsid w:val="00BA4E1F"/>
    <w:rsid w:val="00BA580A"/>
    <w:rsid w:val="00BA690B"/>
    <w:rsid w:val="00BA7247"/>
    <w:rsid w:val="00BA7F25"/>
    <w:rsid w:val="00BB158B"/>
    <w:rsid w:val="00BB1BA0"/>
    <w:rsid w:val="00BB1F4B"/>
    <w:rsid w:val="00BB2D7F"/>
    <w:rsid w:val="00BB2E7F"/>
    <w:rsid w:val="00BB3644"/>
    <w:rsid w:val="00BB4529"/>
    <w:rsid w:val="00BB4E94"/>
    <w:rsid w:val="00BB7206"/>
    <w:rsid w:val="00BC1CB9"/>
    <w:rsid w:val="00BC2E39"/>
    <w:rsid w:val="00BC3AC5"/>
    <w:rsid w:val="00BC5179"/>
    <w:rsid w:val="00BC55AA"/>
    <w:rsid w:val="00BC5AEE"/>
    <w:rsid w:val="00BC6032"/>
    <w:rsid w:val="00BD1B23"/>
    <w:rsid w:val="00BD1D69"/>
    <w:rsid w:val="00BD1EBD"/>
    <w:rsid w:val="00BD214E"/>
    <w:rsid w:val="00BD221A"/>
    <w:rsid w:val="00BD2263"/>
    <w:rsid w:val="00BD29EA"/>
    <w:rsid w:val="00BD331D"/>
    <w:rsid w:val="00BD3888"/>
    <w:rsid w:val="00BD4F3F"/>
    <w:rsid w:val="00BD7236"/>
    <w:rsid w:val="00BE0AE0"/>
    <w:rsid w:val="00BE0FE8"/>
    <w:rsid w:val="00BE1BD0"/>
    <w:rsid w:val="00BE232A"/>
    <w:rsid w:val="00BE2B4B"/>
    <w:rsid w:val="00BE30E6"/>
    <w:rsid w:val="00BE366F"/>
    <w:rsid w:val="00BE3C04"/>
    <w:rsid w:val="00BE3F6A"/>
    <w:rsid w:val="00BE3F94"/>
    <w:rsid w:val="00BE4A2B"/>
    <w:rsid w:val="00BE54FB"/>
    <w:rsid w:val="00BE5B0B"/>
    <w:rsid w:val="00BE62E5"/>
    <w:rsid w:val="00BE6BE6"/>
    <w:rsid w:val="00BE7D51"/>
    <w:rsid w:val="00BF057C"/>
    <w:rsid w:val="00BF0EF1"/>
    <w:rsid w:val="00BF331C"/>
    <w:rsid w:val="00BF5414"/>
    <w:rsid w:val="00BF6118"/>
    <w:rsid w:val="00BF6230"/>
    <w:rsid w:val="00BF7378"/>
    <w:rsid w:val="00C0718F"/>
    <w:rsid w:val="00C07473"/>
    <w:rsid w:val="00C07683"/>
    <w:rsid w:val="00C1068A"/>
    <w:rsid w:val="00C12B54"/>
    <w:rsid w:val="00C13069"/>
    <w:rsid w:val="00C13CF7"/>
    <w:rsid w:val="00C153A1"/>
    <w:rsid w:val="00C20163"/>
    <w:rsid w:val="00C22F8F"/>
    <w:rsid w:val="00C2498A"/>
    <w:rsid w:val="00C24A7E"/>
    <w:rsid w:val="00C25096"/>
    <w:rsid w:val="00C259A4"/>
    <w:rsid w:val="00C25C14"/>
    <w:rsid w:val="00C262D3"/>
    <w:rsid w:val="00C276DE"/>
    <w:rsid w:val="00C32EC3"/>
    <w:rsid w:val="00C3578F"/>
    <w:rsid w:val="00C358D7"/>
    <w:rsid w:val="00C35DC0"/>
    <w:rsid w:val="00C367FA"/>
    <w:rsid w:val="00C36D83"/>
    <w:rsid w:val="00C3752D"/>
    <w:rsid w:val="00C37BA2"/>
    <w:rsid w:val="00C40F81"/>
    <w:rsid w:val="00C41395"/>
    <w:rsid w:val="00C42313"/>
    <w:rsid w:val="00C425E9"/>
    <w:rsid w:val="00C42636"/>
    <w:rsid w:val="00C438DF"/>
    <w:rsid w:val="00C47F35"/>
    <w:rsid w:val="00C52895"/>
    <w:rsid w:val="00C5361C"/>
    <w:rsid w:val="00C53D7D"/>
    <w:rsid w:val="00C54481"/>
    <w:rsid w:val="00C546F3"/>
    <w:rsid w:val="00C5542E"/>
    <w:rsid w:val="00C5670A"/>
    <w:rsid w:val="00C56F07"/>
    <w:rsid w:val="00C57F85"/>
    <w:rsid w:val="00C61A6F"/>
    <w:rsid w:val="00C647E7"/>
    <w:rsid w:val="00C6579C"/>
    <w:rsid w:val="00C669F4"/>
    <w:rsid w:val="00C673EA"/>
    <w:rsid w:val="00C67CF1"/>
    <w:rsid w:val="00C706A2"/>
    <w:rsid w:val="00C72F61"/>
    <w:rsid w:val="00C77CAF"/>
    <w:rsid w:val="00C808C6"/>
    <w:rsid w:val="00C80A6F"/>
    <w:rsid w:val="00C81E81"/>
    <w:rsid w:val="00C84448"/>
    <w:rsid w:val="00C84A66"/>
    <w:rsid w:val="00C8642F"/>
    <w:rsid w:val="00C866AC"/>
    <w:rsid w:val="00C90E3B"/>
    <w:rsid w:val="00C90F64"/>
    <w:rsid w:val="00C92D60"/>
    <w:rsid w:val="00C94464"/>
    <w:rsid w:val="00C9466F"/>
    <w:rsid w:val="00C95C40"/>
    <w:rsid w:val="00C96A8C"/>
    <w:rsid w:val="00CA064B"/>
    <w:rsid w:val="00CA1036"/>
    <w:rsid w:val="00CA1F10"/>
    <w:rsid w:val="00CA2DE9"/>
    <w:rsid w:val="00CA56D8"/>
    <w:rsid w:val="00CA6929"/>
    <w:rsid w:val="00CA744B"/>
    <w:rsid w:val="00CB13FE"/>
    <w:rsid w:val="00CB1704"/>
    <w:rsid w:val="00CB183B"/>
    <w:rsid w:val="00CB185C"/>
    <w:rsid w:val="00CB25B0"/>
    <w:rsid w:val="00CB33FF"/>
    <w:rsid w:val="00CB4293"/>
    <w:rsid w:val="00CB4339"/>
    <w:rsid w:val="00CB4E68"/>
    <w:rsid w:val="00CB751C"/>
    <w:rsid w:val="00CB7CD8"/>
    <w:rsid w:val="00CC09C8"/>
    <w:rsid w:val="00CC3B58"/>
    <w:rsid w:val="00CC45BE"/>
    <w:rsid w:val="00CC46F5"/>
    <w:rsid w:val="00CC4D63"/>
    <w:rsid w:val="00CC6034"/>
    <w:rsid w:val="00CC6331"/>
    <w:rsid w:val="00CC7CA9"/>
    <w:rsid w:val="00CD02DA"/>
    <w:rsid w:val="00CD05BD"/>
    <w:rsid w:val="00CD1712"/>
    <w:rsid w:val="00CD2277"/>
    <w:rsid w:val="00CD370E"/>
    <w:rsid w:val="00CD3D33"/>
    <w:rsid w:val="00CD544D"/>
    <w:rsid w:val="00CD5F9E"/>
    <w:rsid w:val="00CE066C"/>
    <w:rsid w:val="00CE0FD1"/>
    <w:rsid w:val="00CE1128"/>
    <w:rsid w:val="00CE1BBE"/>
    <w:rsid w:val="00CE1E8F"/>
    <w:rsid w:val="00CE52CA"/>
    <w:rsid w:val="00CE5603"/>
    <w:rsid w:val="00CE66F9"/>
    <w:rsid w:val="00CF0345"/>
    <w:rsid w:val="00CF1660"/>
    <w:rsid w:val="00CF22B9"/>
    <w:rsid w:val="00CF3474"/>
    <w:rsid w:val="00CF369F"/>
    <w:rsid w:val="00CF48B8"/>
    <w:rsid w:val="00CF52BE"/>
    <w:rsid w:val="00CF5D8D"/>
    <w:rsid w:val="00D01AB5"/>
    <w:rsid w:val="00D0211B"/>
    <w:rsid w:val="00D03080"/>
    <w:rsid w:val="00D04764"/>
    <w:rsid w:val="00D049E8"/>
    <w:rsid w:val="00D051BB"/>
    <w:rsid w:val="00D0707D"/>
    <w:rsid w:val="00D12EDC"/>
    <w:rsid w:val="00D12EE4"/>
    <w:rsid w:val="00D13186"/>
    <w:rsid w:val="00D136B7"/>
    <w:rsid w:val="00D13739"/>
    <w:rsid w:val="00D13C62"/>
    <w:rsid w:val="00D14A54"/>
    <w:rsid w:val="00D14F0B"/>
    <w:rsid w:val="00D15710"/>
    <w:rsid w:val="00D1629D"/>
    <w:rsid w:val="00D16E08"/>
    <w:rsid w:val="00D208CB"/>
    <w:rsid w:val="00D22330"/>
    <w:rsid w:val="00D23DD4"/>
    <w:rsid w:val="00D24DC8"/>
    <w:rsid w:val="00D254D0"/>
    <w:rsid w:val="00D26CDD"/>
    <w:rsid w:val="00D30A4D"/>
    <w:rsid w:val="00D3153A"/>
    <w:rsid w:val="00D32BEB"/>
    <w:rsid w:val="00D330F8"/>
    <w:rsid w:val="00D33750"/>
    <w:rsid w:val="00D33A4B"/>
    <w:rsid w:val="00D33F45"/>
    <w:rsid w:val="00D36444"/>
    <w:rsid w:val="00D377C5"/>
    <w:rsid w:val="00D4075B"/>
    <w:rsid w:val="00D40D57"/>
    <w:rsid w:val="00D424B1"/>
    <w:rsid w:val="00D43B05"/>
    <w:rsid w:val="00D44A46"/>
    <w:rsid w:val="00D45C4A"/>
    <w:rsid w:val="00D46E18"/>
    <w:rsid w:val="00D4714F"/>
    <w:rsid w:val="00D5138A"/>
    <w:rsid w:val="00D522A8"/>
    <w:rsid w:val="00D523B6"/>
    <w:rsid w:val="00D52448"/>
    <w:rsid w:val="00D52855"/>
    <w:rsid w:val="00D52D7D"/>
    <w:rsid w:val="00D5325C"/>
    <w:rsid w:val="00D551EE"/>
    <w:rsid w:val="00D569D8"/>
    <w:rsid w:val="00D56A05"/>
    <w:rsid w:val="00D57E21"/>
    <w:rsid w:val="00D60C8C"/>
    <w:rsid w:val="00D62B4D"/>
    <w:rsid w:val="00D636A7"/>
    <w:rsid w:val="00D6549D"/>
    <w:rsid w:val="00D65843"/>
    <w:rsid w:val="00D66122"/>
    <w:rsid w:val="00D66ECA"/>
    <w:rsid w:val="00D66F55"/>
    <w:rsid w:val="00D703ED"/>
    <w:rsid w:val="00D70532"/>
    <w:rsid w:val="00D7249A"/>
    <w:rsid w:val="00D72856"/>
    <w:rsid w:val="00D73ACB"/>
    <w:rsid w:val="00D7595A"/>
    <w:rsid w:val="00D75B88"/>
    <w:rsid w:val="00D765BE"/>
    <w:rsid w:val="00D76868"/>
    <w:rsid w:val="00D768B6"/>
    <w:rsid w:val="00D76912"/>
    <w:rsid w:val="00D81932"/>
    <w:rsid w:val="00D81AFB"/>
    <w:rsid w:val="00D82A1D"/>
    <w:rsid w:val="00D831C0"/>
    <w:rsid w:val="00D83ADF"/>
    <w:rsid w:val="00D84708"/>
    <w:rsid w:val="00D8529F"/>
    <w:rsid w:val="00D904BA"/>
    <w:rsid w:val="00D915B9"/>
    <w:rsid w:val="00D91DDC"/>
    <w:rsid w:val="00D91DF2"/>
    <w:rsid w:val="00D924AC"/>
    <w:rsid w:val="00D95957"/>
    <w:rsid w:val="00D960AD"/>
    <w:rsid w:val="00D971C1"/>
    <w:rsid w:val="00D97343"/>
    <w:rsid w:val="00DA3B0D"/>
    <w:rsid w:val="00DA3ED1"/>
    <w:rsid w:val="00DA62C8"/>
    <w:rsid w:val="00DA6A1F"/>
    <w:rsid w:val="00DB01BD"/>
    <w:rsid w:val="00DB0D3E"/>
    <w:rsid w:val="00DB0F6E"/>
    <w:rsid w:val="00DB3100"/>
    <w:rsid w:val="00DB3BDA"/>
    <w:rsid w:val="00DB6360"/>
    <w:rsid w:val="00DB6E14"/>
    <w:rsid w:val="00DB71B5"/>
    <w:rsid w:val="00DB73D6"/>
    <w:rsid w:val="00DC0BFA"/>
    <w:rsid w:val="00DC0BFF"/>
    <w:rsid w:val="00DC2949"/>
    <w:rsid w:val="00DC3D8F"/>
    <w:rsid w:val="00DC4364"/>
    <w:rsid w:val="00DC4E8A"/>
    <w:rsid w:val="00DC5189"/>
    <w:rsid w:val="00DC56BF"/>
    <w:rsid w:val="00DC5A97"/>
    <w:rsid w:val="00DD1320"/>
    <w:rsid w:val="00DD2119"/>
    <w:rsid w:val="00DD2912"/>
    <w:rsid w:val="00DD363C"/>
    <w:rsid w:val="00DD38A9"/>
    <w:rsid w:val="00DD3F4D"/>
    <w:rsid w:val="00DD4C2C"/>
    <w:rsid w:val="00DD6381"/>
    <w:rsid w:val="00DD6E46"/>
    <w:rsid w:val="00DD73BB"/>
    <w:rsid w:val="00DD7633"/>
    <w:rsid w:val="00DE23BA"/>
    <w:rsid w:val="00DE2891"/>
    <w:rsid w:val="00DE3A9D"/>
    <w:rsid w:val="00DE4E86"/>
    <w:rsid w:val="00DE666F"/>
    <w:rsid w:val="00DE73E5"/>
    <w:rsid w:val="00DF0A13"/>
    <w:rsid w:val="00DF216E"/>
    <w:rsid w:val="00DF22DE"/>
    <w:rsid w:val="00DF5AC0"/>
    <w:rsid w:val="00DF67CD"/>
    <w:rsid w:val="00DF7633"/>
    <w:rsid w:val="00E0038E"/>
    <w:rsid w:val="00E00543"/>
    <w:rsid w:val="00E0123A"/>
    <w:rsid w:val="00E014C2"/>
    <w:rsid w:val="00E02035"/>
    <w:rsid w:val="00E02FAB"/>
    <w:rsid w:val="00E03E6F"/>
    <w:rsid w:val="00E0439E"/>
    <w:rsid w:val="00E0527F"/>
    <w:rsid w:val="00E05F91"/>
    <w:rsid w:val="00E05FDA"/>
    <w:rsid w:val="00E07A48"/>
    <w:rsid w:val="00E07B0E"/>
    <w:rsid w:val="00E10B88"/>
    <w:rsid w:val="00E11768"/>
    <w:rsid w:val="00E12B56"/>
    <w:rsid w:val="00E13F89"/>
    <w:rsid w:val="00E149ED"/>
    <w:rsid w:val="00E14A92"/>
    <w:rsid w:val="00E1706F"/>
    <w:rsid w:val="00E17273"/>
    <w:rsid w:val="00E178CE"/>
    <w:rsid w:val="00E17F96"/>
    <w:rsid w:val="00E225DD"/>
    <w:rsid w:val="00E228BC"/>
    <w:rsid w:val="00E22937"/>
    <w:rsid w:val="00E25777"/>
    <w:rsid w:val="00E261CE"/>
    <w:rsid w:val="00E26E59"/>
    <w:rsid w:val="00E26FB2"/>
    <w:rsid w:val="00E30109"/>
    <w:rsid w:val="00E30920"/>
    <w:rsid w:val="00E31DF0"/>
    <w:rsid w:val="00E320CD"/>
    <w:rsid w:val="00E333D4"/>
    <w:rsid w:val="00E34BFB"/>
    <w:rsid w:val="00E351C8"/>
    <w:rsid w:val="00E35D95"/>
    <w:rsid w:val="00E366FA"/>
    <w:rsid w:val="00E37864"/>
    <w:rsid w:val="00E37902"/>
    <w:rsid w:val="00E37C6A"/>
    <w:rsid w:val="00E42118"/>
    <w:rsid w:val="00E45684"/>
    <w:rsid w:val="00E45FBA"/>
    <w:rsid w:val="00E460FC"/>
    <w:rsid w:val="00E4620C"/>
    <w:rsid w:val="00E5068E"/>
    <w:rsid w:val="00E5124F"/>
    <w:rsid w:val="00E528D3"/>
    <w:rsid w:val="00E539D5"/>
    <w:rsid w:val="00E566DC"/>
    <w:rsid w:val="00E5691C"/>
    <w:rsid w:val="00E56F11"/>
    <w:rsid w:val="00E572FF"/>
    <w:rsid w:val="00E578A5"/>
    <w:rsid w:val="00E660DD"/>
    <w:rsid w:val="00E665BE"/>
    <w:rsid w:val="00E7258A"/>
    <w:rsid w:val="00E736F6"/>
    <w:rsid w:val="00E73E5F"/>
    <w:rsid w:val="00E73F65"/>
    <w:rsid w:val="00E7431C"/>
    <w:rsid w:val="00E74CFD"/>
    <w:rsid w:val="00E75557"/>
    <w:rsid w:val="00E75767"/>
    <w:rsid w:val="00E75D35"/>
    <w:rsid w:val="00E75EF8"/>
    <w:rsid w:val="00E76384"/>
    <w:rsid w:val="00E77C67"/>
    <w:rsid w:val="00E8006A"/>
    <w:rsid w:val="00E8219A"/>
    <w:rsid w:val="00E82693"/>
    <w:rsid w:val="00E8627B"/>
    <w:rsid w:val="00E86CA0"/>
    <w:rsid w:val="00E92972"/>
    <w:rsid w:val="00E93006"/>
    <w:rsid w:val="00E931BD"/>
    <w:rsid w:val="00E952D9"/>
    <w:rsid w:val="00E9733C"/>
    <w:rsid w:val="00E97C79"/>
    <w:rsid w:val="00EA0D3E"/>
    <w:rsid w:val="00EA1120"/>
    <w:rsid w:val="00EA4AC1"/>
    <w:rsid w:val="00EA6A77"/>
    <w:rsid w:val="00EA711A"/>
    <w:rsid w:val="00EB07DE"/>
    <w:rsid w:val="00EB18F1"/>
    <w:rsid w:val="00EB24C4"/>
    <w:rsid w:val="00EB30FF"/>
    <w:rsid w:val="00EB4D76"/>
    <w:rsid w:val="00EB5046"/>
    <w:rsid w:val="00EB53A2"/>
    <w:rsid w:val="00EB7DB1"/>
    <w:rsid w:val="00EB7F48"/>
    <w:rsid w:val="00EC2057"/>
    <w:rsid w:val="00EC2277"/>
    <w:rsid w:val="00EC2F74"/>
    <w:rsid w:val="00EC4501"/>
    <w:rsid w:val="00EC4BD7"/>
    <w:rsid w:val="00EC568F"/>
    <w:rsid w:val="00EC5A18"/>
    <w:rsid w:val="00EC6141"/>
    <w:rsid w:val="00EC624E"/>
    <w:rsid w:val="00EC6981"/>
    <w:rsid w:val="00EC6DCC"/>
    <w:rsid w:val="00EC762B"/>
    <w:rsid w:val="00ED08FF"/>
    <w:rsid w:val="00ED0C97"/>
    <w:rsid w:val="00ED1436"/>
    <w:rsid w:val="00ED1ADE"/>
    <w:rsid w:val="00ED229D"/>
    <w:rsid w:val="00ED2DC3"/>
    <w:rsid w:val="00ED2FBA"/>
    <w:rsid w:val="00ED36FC"/>
    <w:rsid w:val="00ED39AF"/>
    <w:rsid w:val="00ED4986"/>
    <w:rsid w:val="00ED6EBC"/>
    <w:rsid w:val="00EE0186"/>
    <w:rsid w:val="00EE17EA"/>
    <w:rsid w:val="00EE22B3"/>
    <w:rsid w:val="00EE3A7A"/>
    <w:rsid w:val="00EE430E"/>
    <w:rsid w:val="00EE4CB4"/>
    <w:rsid w:val="00EE6D7A"/>
    <w:rsid w:val="00EE7966"/>
    <w:rsid w:val="00EE7C4E"/>
    <w:rsid w:val="00EF0591"/>
    <w:rsid w:val="00EF1189"/>
    <w:rsid w:val="00EF194A"/>
    <w:rsid w:val="00EF1CE4"/>
    <w:rsid w:val="00EF3314"/>
    <w:rsid w:val="00EF5139"/>
    <w:rsid w:val="00EF56EE"/>
    <w:rsid w:val="00EF6385"/>
    <w:rsid w:val="00EF6B16"/>
    <w:rsid w:val="00EF7381"/>
    <w:rsid w:val="00F010B2"/>
    <w:rsid w:val="00F0147F"/>
    <w:rsid w:val="00F02832"/>
    <w:rsid w:val="00F03239"/>
    <w:rsid w:val="00F04386"/>
    <w:rsid w:val="00F13D8D"/>
    <w:rsid w:val="00F14209"/>
    <w:rsid w:val="00F14613"/>
    <w:rsid w:val="00F16207"/>
    <w:rsid w:val="00F16493"/>
    <w:rsid w:val="00F17041"/>
    <w:rsid w:val="00F21758"/>
    <w:rsid w:val="00F21D79"/>
    <w:rsid w:val="00F221D7"/>
    <w:rsid w:val="00F22A61"/>
    <w:rsid w:val="00F27559"/>
    <w:rsid w:val="00F27A08"/>
    <w:rsid w:val="00F27C15"/>
    <w:rsid w:val="00F328D5"/>
    <w:rsid w:val="00F335FE"/>
    <w:rsid w:val="00F33613"/>
    <w:rsid w:val="00F36EED"/>
    <w:rsid w:val="00F3705E"/>
    <w:rsid w:val="00F37966"/>
    <w:rsid w:val="00F37BB7"/>
    <w:rsid w:val="00F407EE"/>
    <w:rsid w:val="00F40E95"/>
    <w:rsid w:val="00F4153E"/>
    <w:rsid w:val="00F41BFA"/>
    <w:rsid w:val="00F41E81"/>
    <w:rsid w:val="00F42A88"/>
    <w:rsid w:val="00F42B69"/>
    <w:rsid w:val="00F42D03"/>
    <w:rsid w:val="00F43044"/>
    <w:rsid w:val="00F43955"/>
    <w:rsid w:val="00F43AD2"/>
    <w:rsid w:val="00F44A02"/>
    <w:rsid w:val="00F45403"/>
    <w:rsid w:val="00F4625F"/>
    <w:rsid w:val="00F46E63"/>
    <w:rsid w:val="00F4739D"/>
    <w:rsid w:val="00F47AB7"/>
    <w:rsid w:val="00F47AD2"/>
    <w:rsid w:val="00F50211"/>
    <w:rsid w:val="00F52F24"/>
    <w:rsid w:val="00F53118"/>
    <w:rsid w:val="00F5361C"/>
    <w:rsid w:val="00F55589"/>
    <w:rsid w:val="00F55DC2"/>
    <w:rsid w:val="00F57FC6"/>
    <w:rsid w:val="00F610F3"/>
    <w:rsid w:val="00F61528"/>
    <w:rsid w:val="00F62311"/>
    <w:rsid w:val="00F67CFB"/>
    <w:rsid w:val="00F67E71"/>
    <w:rsid w:val="00F7159E"/>
    <w:rsid w:val="00F719BA"/>
    <w:rsid w:val="00F71B5E"/>
    <w:rsid w:val="00F725AC"/>
    <w:rsid w:val="00F72C6D"/>
    <w:rsid w:val="00F734B5"/>
    <w:rsid w:val="00F735F1"/>
    <w:rsid w:val="00F73F53"/>
    <w:rsid w:val="00F75433"/>
    <w:rsid w:val="00F75DC3"/>
    <w:rsid w:val="00F76E90"/>
    <w:rsid w:val="00F77256"/>
    <w:rsid w:val="00F80691"/>
    <w:rsid w:val="00F80A60"/>
    <w:rsid w:val="00F80AAA"/>
    <w:rsid w:val="00F8167F"/>
    <w:rsid w:val="00F81921"/>
    <w:rsid w:val="00F82B09"/>
    <w:rsid w:val="00F85C47"/>
    <w:rsid w:val="00F86D91"/>
    <w:rsid w:val="00F9299C"/>
    <w:rsid w:val="00F94612"/>
    <w:rsid w:val="00F95DEB"/>
    <w:rsid w:val="00F96018"/>
    <w:rsid w:val="00F96467"/>
    <w:rsid w:val="00F97217"/>
    <w:rsid w:val="00FA194F"/>
    <w:rsid w:val="00FA247A"/>
    <w:rsid w:val="00FA3B39"/>
    <w:rsid w:val="00FA3BE8"/>
    <w:rsid w:val="00FA52FB"/>
    <w:rsid w:val="00FA61E5"/>
    <w:rsid w:val="00FA635A"/>
    <w:rsid w:val="00FA6772"/>
    <w:rsid w:val="00FA6793"/>
    <w:rsid w:val="00FB1429"/>
    <w:rsid w:val="00FB1B63"/>
    <w:rsid w:val="00FB2D0E"/>
    <w:rsid w:val="00FB34DC"/>
    <w:rsid w:val="00FB3555"/>
    <w:rsid w:val="00FB4816"/>
    <w:rsid w:val="00FB4D2E"/>
    <w:rsid w:val="00FB6002"/>
    <w:rsid w:val="00FB60FD"/>
    <w:rsid w:val="00FB699C"/>
    <w:rsid w:val="00FB784A"/>
    <w:rsid w:val="00FB7D86"/>
    <w:rsid w:val="00FB7F06"/>
    <w:rsid w:val="00FC1E76"/>
    <w:rsid w:val="00FC26C0"/>
    <w:rsid w:val="00FC3473"/>
    <w:rsid w:val="00FC3A62"/>
    <w:rsid w:val="00FC6A01"/>
    <w:rsid w:val="00FC6D6E"/>
    <w:rsid w:val="00FC6F82"/>
    <w:rsid w:val="00FC7518"/>
    <w:rsid w:val="00FD05DD"/>
    <w:rsid w:val="00FD094F"/>
    <w:rsid w:val="00FD1EE9"/>
    <w:rsid w:val="00FD2B97"/>
    <w:rsid w:val="00FD5163"/>
    <w:rsid w:val="00FD568E"/>
    <w:rsid w:val="00FD59CA"/>
    <w:rsid w:val="00FD5FAA"/>
    <w:rsid w:val="00FE1655"/>
    <w:rsid w:val="00FE2FD4"/>
    <w:rsid w:val="00FE32DE"/>
    <w:rsid w:val="00FE3613"/>
    <w:rsid w:val="00FE5A5A"/>
    <w:rsid w:val="00FE6744"/>
    <w:rsid w:val="00FF1869"/>
    <w:rsid w:val="00FF1E2C"/>
    <w:rsid w:val="00FF2E54"/>
    <w:rsid w:val="00FF4062"/>
    <w:rsid w:val="00FF43C2"/>
    <w:rsid w:val="00FF49AE"/>
    <w:rsid w:val="00FF50C6"/>
    <w:rsid w:val="00FF5258"/>
    <w:rsid w:val="00FF5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9A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2D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92DC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92D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92DC7"/>
    <w:rPr>
      <w:rFonts w:ascii="Times New Roman" w:eastAsia="新細明體" w:hAnsi="Times New Roman" w:cs="Times New Roman"/>
      <w:sz w:val="20"/>
      <w:szCs w:val="20"/>
    </w:rPr>
  </w:style>
  <w:style w:type="paragraph" w:customStyle="1" w:styleId="2">
    <w:name w:val="字元 字元2 字元 字元 字元 字元"/>
    <w:basedOn w:val="a"/>
    <w:semiHidden/>
    <w:rsid w:val="000E31EF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28">
    <w:name w:val="字元 字元2 字元 字元 字元 字元8"/>
    <w:basedOn w:val="a"/>
    <w:semiHidden/>
    <w:rsid w:val="001A4D9E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a7">
    <w:name w:val="Balloon Text"/>
    <w:basedOn w:val="a"/>
    <w:link w:val="a8"/>
    <w:uiPriority w:val="99"/>
    <w:semiHidden/>
    <w:unhideWhenUsed/>
    <w:rsid w:val="00FE16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E1655"/>
    <w:rPr>
      <w:rFonts w:asciiTheme="majorHAnsi" w:eastAsiaTheme="majorEastAsia" w:hAnsiTheme="majorHAnsi" w:cstheme="majorBidi"/>
      <w:sz w:val="18"/>
      <w:szCs w:val="18"/>
    </w:rPr>
  </w:style>
  <w:style w:type="paragraph" w:customStyle="1" w:styleId="27">
    <w:name w:val="字元 字元2 字元 字元 字元 字元7"/>
    <w:basedOn w:val="a"/>
    <w:semiHidden/>
    <w:rsid w:val="00662F2F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Web">
    <w:name w:val="Normal (Web)"/>
    <w:basedOn w:val="a"/>
    <w:uiPriority w:val="99"/>
    <w:rsid w:val="00A75C95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 w:hint="eastAsia"/>
      <w:kern w:val="0"/>
    </w:rPr>
  </w:style>
  <w:style w:type="paragraph" w:customStyle="1" w:styleId="26">
    <w:name w:val="字元 字元2 字元 字元 字元 字元6"/>
    <w:basedOn w:val="a"/>
    <w:semiHidden/>
    <w:rsid w:val="00B66BC2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25">
    <w:name w:val="字元 字元2 字元 字元 字元 字元5"/>
    <w:basedOn w:val="a"/>
    <w:semiHidden/>
    <w:rsid w:val="00F21758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a9">
    <w:name w:val="項目說明"/>
    <w:basedOn w:val="a"/>
    <w:rsid w:val="00305DF1"/>
    <w:pPr>
      <w:widowControl/>
      <w:snapToGrid w:val="0"/>
      <w:spacing w:beforeLines="50" w:before="180" w:line="500" w:lineRule="exact"/>
      <w:ind w:leftChars="168" w:left="717" w:hangingChars="98" w:hanging="314"/>
      <w:jc w:val="both"/>
    </w:pPr>
    <w:rPr>
      <w:rFonts w:ascii="Century Gothic" w:eastAsia="標楷體" w:hAnsi="Century Gothic"/>
      <w:color w:val="000000"/>
      <w:sz w:val="32"/>
      <w:szCs w:val="18"/>
    </w:rPr>
  </w:style>
  <w:style w:type="paragraph" w:customStyle="1" w:styleId="24">
    <w:name w:val="字元 字元2 字元 字元 字元 字元4"/>
    <w:basedOn w:val="a"/>
    <w:semiHidden/>
    <w:rsid w:val="00AC1FFB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23">
    <w:name w:val="字元 字元2 字元 字元 字元 字元3"/>
    <w:basedOn w:val="a"/>
    <w:semiHidden/>
    <w:rsid w:val="00E366FA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22">
    <w:name w:val="字元 字元2 字元 字元 字元 字元2"/>
    <w:basedOn w:val="a"/>
    <w:semiHidden/>
    <w:rsid w:val="002C37BD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aa">
    <w:name w:val="List Paragraph"/>
    <w:basedOn w:val="a"/>
    <w:uiPriority w:val="34"/>
    <w:qFormat/>
    <w:rsid w:val="00125140"/>
    <w:pPr>
      <w:ind w:leftChars="200" w:left="480"/>
    </w:pPr>
  </w:style>
  <w:style w:type="character" w:styleId="ab">
    <w:name w:val="Hyperlink"/>
    <w:basedOn w:val="a0"/>
    <w:uiPriority w:val="99"/>
    <w:semiHidden/>
    <w:unhideWhenUsed/>
    <w:rsid w:val="00AD6607"/>
    <w:rPr>
      <w:strike w:val="0"/>
      <w:dstrike w:val="0"/>
      <w:color w:val="0B96C1"/>
      <w:u w:val="none"/>
      <w:effect w:val="none"/>
    </w:rPr>
  </w:style>
  <w:style w:type="paragraph" w:customStyle="1" w:styleId="21">
    <w:name w:val="字元 字元2 字元 字元 字元 字元1"/>
    <w:basedOn w:val="a"/>
    <w:semiHidden/>
    <w:rsid w:val="006C155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">
    <w:name w:val="內文1"/>
    <w:qFormat/>
    <w:rsid w:val="00263185"/>
    <w:pPr>
      <w:spacing w:beforeLines="50" w:before="120" w:line="500" w:lineRule="exact"/>
      <w:ind w:firstLine="567"/>
      <w:jc w:val="both"/>
    </w:pPr>
    <w:rPr>
      <w:rFonts w:ascii="Times New Roman" w:eastAsia="標楷體" w:hAnsi="Times New Roman" w:cs="Times New Roman"/>
      <w:kern w:val="0"/>
      <w:sz w:val="32"/>
      <w:szCs w:val="20"/>
    </w:rPr>
  </w:style>
  <w:style w:type="paragraph" w:styleId="ac">
    <w:name w:val="footnote text"/>
    <w:basedOn w:val="a"/>
    <w:link w:val="ad"/>
    <w:uiPriority w:val="99"/>
    <w:unhideWhenUsed/>
    <w:rsid w:val="00263185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rsid w:val="00263185"/>
    <w:rPr>
      <w:rFonts w:ascii="Times New Roman" w:eastAsia="新細明體" w:hAnsi="Times New Roman" w:cs="Times New Roman"/>
      <w:sz w:val="20"/>
      <w:szCs w:val="20"/>
    </w:rPr>
  </w:style>
  <w:style w:type="character" w:styleId="ae">
    <w:name w:val="footnote reference"/>
    <w:basedOn w:val="a0"/>
    <w:uiPriority w:val="99"/>
    <w:unhideWhenUsed/>
    <w:rsid w:val="00263185"/>
    <w:rPr>
      <w:vertAlign w:val="superscript"/>
    </w:rPr>
  </w:style>
  <w:style w:type="paragraph" w:customStyle="1" w:styleId="af">
    <w:name w:val="(一)"/>
    <w:basedOn w:val="a"/>
    <w:rsid w:val="006E336A"/>
    <w:pPr>
      <w:tabs>
        <w:tab w:val="left" w:leader="hyphen" w:pos="3402"/>
        <w:tab w:val="left" w:leader="hyphen" w:pos="6804"/>
        <w:tab w:val="left" w:leader="hyphen" w:pos="10206"/>
        <w:tab w:val="left" w:leader="hyphen" w:pos="13608"/>
      </w:tabs>
      <w:adjustRightInd w:val="0"/>
      <w:spacing w:before="50"/>
      <w:ind w:left="851" w:hanging="491"/>
      <w:jc w:val="both"/>
      <w:textAlignment w:val="baseline"/>
    </w:pPr>
    <w:rPr>
      <w:rFonts w:eastAsia="標楷體"/>
      <w:spacing w:val="-10"/>
      <w:kern w:val="0"/>
      <w:sz w:val="32"/>
      <w:szCs w:val="32"/>
    </w:rPr>
  </w:style>
  <w:style w:type="paragraph" w:styleId="af0">
    <w:name w:val="Body Text"/>
    <w:basedOn w:val="a"/>
    <w:link w:val="af1"/>
    <w:rsid w:val="00FF1869"/>
    <w:pPr>
      <w:tabs>
        <w:tab w:val="left" w:pos="4080"/>
        <w:tab w:val="left" w:pos="5640"/>
      </w:tabs>
      <w:snapToGrid w:val="0"/>
      <w:spacing w:line="120" w:lineRule="atLeast"/>
      <w:ind w:right="-1408"/>
      <w:jc w:val="both"/>
    </w:pPr>
    <w:rPr>
      <w:rFonts w:ascii="標楷體" w:eastAsia="標楷體"/>
      <w:sz w:val="20"/>
      <w:szCs w:val="20"/>
    </w:rPr>
  </w:style>
  <w:style w:type="character" w:customStyle="1" w:styleId="af1">
    <w:name w:val="本文 字元"/>
    <w:basedOn w:val="a0"/>
    <w:link w:val="af0"/>
    <w:rsid w:val="00FF1869"/>
    <w:rPr>
      <w:rFonts w:ascii="標楷體" w:eastAsia="標楷體" w:hAnsi="Times New Roman" w:cs="Times New Roman"/>
      <w:sz w:val="20"/>
      <w:szCs w:val="20"/>
    </w:rPr>
  </w:style>
  <w:style w:type="paragraph" w:customStyle="1" w:styleId="af2">
    <w:name w:val="一"/>
    <w:basedOn w:val="a"/>
    <w:rsid w:val="006519E6"/>
    <w:pPr>
      <w:adjustRightInd w:val="0"/>
      <w:spacing w:line="692" w:lineRule="exact"/>
      <w:ind w:left="806" w:hanging="403"/>
      <w:jc w:val="both"/>
      <w:textAlignment w:val="center"/>
    </w:pPr>
    <w:rPr>
      <w:rFonts w:ascii="華康中楷體" w:eastAsia="華康中楷體"/>
      <w:kern w:val="0"/>
      <w:sz w:val="40"/>
      <w:szCs w:val="20"/>
    </w:rPr>
  </w:style>
  <w:style w:type="paragraph" w:customStyle="1" w:styleId="6">
    <w:name w:val="內文6"/>
    <w:basedOn w:val="a"/>
    <w:rsid w:val="00F36EED"/>
    <w:pPr>
      <w:adjustRightInd w:val="0"/>
      <w:spacing w:before="120" w:after="120" w:line="360" w:lineRule="auto"/>
      <w:ind w:left="851" w:firstLine="397"/>
      <w:jc w:val="both"/>
      <w:textAlignment w:val="baseline"/>
    </w:pPr>
    <w:rPr>
      <w:rFonts w:ascii="Book Antiqua" w:eastAsia="華康楷書體W5"/>
      <w:spacing w:val="10"/>
      <w:kern w:val="0"/>
      <w:sz w:val="32"/>
      <w:szCs w:val="20"/>
    </w:rPr>
  </w:style>
  <w:style w:type="paragraph" w:customStyle="1" w:styleId="Default">
    <w:name w:val="Default"/>
    <w:rsid w:val="009F5222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customStyle="1" w:styleId="af3">
    <w:name w:val="一'"/>
    <w:basedOn w:val="a"/>
    <w:rsid w:val="00F96018"/>
    <w:pPr>
      <w:adjustRightInd w:val="0"/>
      <w:spacing w:line="560" w:lineRule="atLeast"/>
      <w:ind w:firstLine="720"/>
      <w:jc w:val="both"/>
      <w:textAlignment w:val="baseline"/>
    </w:pPr>
    <w:rPr>
      <w:rFonts w:ascii="標楷體" w:eastAsia="標楷體"/>
      <w:kern w:val="0"/>
      <w:sz w:val="36"/>
      <w:szCs w:val="20"/>
    </w:rPr>
  </w:style>
  <w:style w:type="paragraph" w:styleId="af4">
    <w:name w:val="endnote text"/>
    <w:basedOn w:val="a"/>
    <w:link w:val="af5"/>
    <w:uiPriority w:val="99"/>
    <w:semiHidden/>
    <w:unhideWhenUsed/>
    <w:rsid w:val="00EF194A"/>
    <w:pPr>
      <w:snapToGrid w:val="0"/>
    </w:pPr>
  </w:style>
  <w:style w:type="character" w:customStyle="1" w:styleId="af5">
    <w:name w:val="章節附註文字 字元"/>
    <w:basedOn w:val="a0"/>
    <w:link w:val="af4"/>
    <w:uiPriority w:val="99"/>
    <w:semiHidden/>
    <w:rsid w:val="00EF194A"/>
    <w:rPr>
      <w:rFonts w:ascii="Times New Roman" w:eastAsia="新細明體" w:hAnsi="Times New Roman" w:cs="Times New Roman"/>
      <w:szCs w:val="24"/>
    </w:rPr>
  </w:style>
  <w:style w:type="character" w:styleId="af6">
    <w:name w:val="endnote reference"/>
    <w:basedOn w:val="a0"/>
    <w:uiPriority w:val="99"/>
    <w:semiHidden/>
    <w:unhideWhenUsed/>
    <w:rsid w:val="00EF194A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29A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92D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92DC7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92DC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92DC7"/>
    <w:rPr>
      <w:rFonts w:ascii="Times New Roman" w:eastAsia="新細明體" w:hAnsi="Times New Roman" w:cs="Times New Roman"/>
      <w:sz w:val="20"/>
      <w:szCs w:val="20"/>
    </w:rPr>
  </w:style>
  <w:style w:type="paragraph" w:customStyle="1" w:styleId="2">
    <w:name w:val="字元 字元2 字元 字元 字元 字元"/>
    <w:basedOn w:val="a"/>
    <w:semiHidden/>
    <w:rsid w:val="000E31EF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28">
    <w:name w:val="字元 字元2 字元 字元 字元 字元8"/>
    <w:basedOn w:val="a"/>
    <w:semiHidden/>
    <w:rsid w:val="001A4D9E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a7">
    <w:name w:val="Balloon Text"/>
    <w:basedOn w:val="a"/>
    <w:link w:val="a8"/>
    <w:uiPriority w:val="99"/>
    <w:semiHidden/>
    <w:unhideWhenUsed/>
    <w:rsid w:val="00FE165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FE1655"/>
    <w:rPr>
      <w:rFonts w:asciiTheme="majorHAnsi" w:eastAsiaTheme="majorEastAsia" w:hAnsiTheme="majorHAnsi" w:cstheme="majorBidi"/>
      <w:sz w:val="18"/>
      <w:szCs w:val="18"/>
    </w:rPr>
  </w:style>
  <w:style w:type="paragraph" w:customStyle="1" w:styleId="27">
    <w:name w:val="字元 字元2 字元 字元 字元 字元7"/>
    <w:basedOn w:val="a"/>
    <w:semiHidden/>
    <w:rsid w:val="00662F2F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Web">
    <w:name w:val="Normal (Web)"/>
    <w:basedOn w:val="a"/>
    <w:uiPriority w:val="99"/>
    <w:rsid w:val="00A75C95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 w:hint="eastAsia"/>
      <w:kern w:val="0"/>
    </w:rPr>
  </w:style>
  <w:style w:type="paragraph" w:customStyle="1" w:styleId="26">
    <w:name w:val="字元 字元2 字元 字元 字元 字元6"/>
    <w:basedOn w:val="a"/>
    <w:semiHidden/>
    <w:rsid w:val="00B66BC2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25">
    <w:name w:val="字元 字元2 字元 字元 字元 字元5"/>
    <w:basedOn w:val="a"/>
    <w:semiHidden/>
    <w:rsid w:val="00F21758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a9">
    <w:name w:val="項目說明"/>
    <w:basedOn w:val="a"/>
    <w:rsid w:val="00305DF1"/>
    <w:pPr>
      <w:widowControl/>
      <w:snapToGrid w:val="0"/>
      <w:spacing w:beforeLines="50" w:before="180" w:line="500" w:lineRule="exact"/>
      <w:ind w:leftChars="168" w:left="717" w:hangingChars="98" w:hanging="314"/>
      <w:jc w:val="both"/>
    </w:pPr>
    <w:rPr>
      <w:rFonts w:ascii="Century Gothic" w:eastAsia="標楷體" w:hAnsi="Century Gothic"/>
      <w:color w:val="000000"/>
      <w:sz w:val="32"/>
      <w:szCs w:val="18"/>
    </w:rPr>
  </w:style>
  <w:style w:type="paragraph" w:customStyle="1" w:styleId="24">
    <w:name w:val="字元 字元2 字元 字元 字元 字元4"/>
    <w:basedOn w:val="a"/>
    <w:semiHidden/>
    <w:rsid w:val="00AC1FFB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23">
    <w:name w:val="字元 字元2 字元 字元 字元 字元3"/>
    <w:basedOn w:val="a"/>
    <w:semiHidden/>
    <w:rsid w:val="00E366FA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22">
    <w:name w:val="字元 字元2 字元 字元 字元 字元2"/>
    <w:basedOn w:val="a"/>
    <w:semiHidden/>
    <w:rsid w:val="002C37BD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styleId="aa">
    <w:name w:val="List Paragraph"/>
    <w:basedOn w:val="a"/>
    <w:uiPriority w:val="34"/>
    <w:qFormat/>
    <w:rsid w:val="00125140"/>
    <w:pPr>
      <w:ind w:leftChars="200" w:left="480"/>
    </w:pPr>
  </w:style>
  <w:style w:type="character" w:styleId="ab">
    <w:name w:val="Hyperlink"/>
    <w:basedOn w:val="a0"/>
    <w:uiPriority w:val="99"/>
    <w:semiHidden/>
    <w:unhideWhenUsed/>
    <w:rsid w:val="00AD6607"/>
    <w:rPr>
      <w:strike w:val="0"/>
      <w:dstrike w:val="0"/>
      <w:color w:val="0B96C1"/>
      <w:u w:val="none"/>
      <w:effect w:val="none"/>
    </w:rPr>
  </w:style>
  <w:style w:type="paragraph" w:customStyle="1" w:styleId="21">
    <w:name w:val="字元 字元2 字元 字元 字元 字元1"/>
    <w:basedOn w:val="a"/>
    <w:semiHidden/>
    <w:rsid w:val="006C1553"/>
    <w:pPr>
      <w:widowControl/>
      <w:spacing w:after="160" w:line="240" w:lineRule="exact"/>
    </w:pPr>
    <w:rPr>
      <w:rFonts w:ascii="Verdana" w:eastAsia="Times New Roman" w:hAnsi="Verdana" w:cs="Mangal"/>
      <w:sz w:val="20"/>
      <w:lang w:eastAsia="en-US" w:bidi="hi-IN"/>
    </w:rPr>
  </w:style>
  <w:style w:type="paragraph" w:customStyle="1" w:styleId="1">
    <w:name w:val="內文1"/>
    <w:qFormat/>
    <w:rsid w:val="00263185"/>
    <w:pPr>
      <w:spacing w:beforeLines="50" w:before="120" w:line="500" w:lineRule="exact"/>
      <w:ind w:firstLine="567"/>
      <w:jc w:val="both"/>
    </w:pPr>
    <w:rPr>
      <w:rFonts w:ascii="Times New Roman" w:eastAsia="標楷體" w:hAnsi="Times New Roman" w:cs="Times New Roman"/>
      <w:kern w:val="0"/>
      <w:sz w:val="32"/>
      <w:szCs w:val="20"/>
    </w:rPr>
  </w:style>
  <w:style w:type="paragraph" w:styleId="ac">
    <w:name w:val="footnote text"/>
    <w:basedOn w:val="a"/>
    <w:link w:val="ad"/>
    <w:uiPriority w:val="99"/>
    <w:unhideWhenUsed/>
    <w:rsid w:val="00263185"/>
    <w:pPr>
      <w:snapToGrid w:val="0"/>
    </w:pPr>
    <w:rPr>
      <w:sz w:val="20"/>
      <w:szCs w:val="20"/>
    </w:rPr>
  </w:style>
  <w:style w:type="character" w:customStyle="1" w:styleId="ad">
    <w:name w:val="註腳文字 字元"/>
    <w:basedOn w:val="a0"/>
    <w:link w:val="ac"/>
    <w:uiPriority w:val="99"/>
    <w:rsid w:val="00263185"/>
    <w:rPr>
      <w:rFonts w:ascii="Times New Roman" w:eastAsia="新細明體" w:hAnsi="Times New Roman" w:cs="Times New Roman"/>
      <w:sz w:val="20"/>
      <w:szCs w:val="20"/>
    </w:rPr>
  </w:style>
  <w:style w:type="character" w:styleId="ae">
    <w:name w:val="footnote reference"/>
    <w:basedOn w:val="a0"/>
    <w:uiPriority w:val="99"/>
    <w:unhideWhenUsed/>
    <w:rsid w:val="00263185"/>
    <w:rPr>
      <w:vertAlign w:val="superscript"/>
    </w:rPr>
  </w:style>
  <w:style w:type="paragraph" w:customStyle="1" w:styleId="af">
    <w:name w:val="(一)"/>
    <w:basedOn w:val="a"/>
    <w:rsid w:val="006E336A"/>
    <w:pPr>
      <w:tabs>
        <w:tab w:val="left" w:leader="hyphen" w:pos="3402"/>
        <w:tab w:val="left" w:leader="hyphen" w:pos="6804"/>
        <w:tab w:val="left" w:leader="hyphen" w:pos="10206"/>
        <w:tab w:val="left" w:leader="hyphen" w:pos="13608"/>
      </w:tabs>
      <w:adjustRightInd w:val="0"/>
      <w:spacing w:before="50"/>
      <w:ind w:left="851" w:hanging="491"/>
      <w:jc w:val="both"/>
      <w:textAlignment w:val="baseline"/>
    </w:pPr>
    <w:rPr>
      <w:rFonts w:eastAsia="標楷體"/>
      <w:spacing w:val="-10"/>
      <w:kern w:val="0"/>
      <w:sz w:val="32"/>
      <w:szCs w:val="32"/>
    </w:rPr>
  </w:style>
  <w:style w:type="paragraph" w:styleId="af0">
    <w:name w:val="Body Text"/>
    <w:basedOn w:val="a"/>
    <w:link w:val="af1"/>
    <w:rsid w:val="00FF1869"/>
    <w:pPr>
      <w:tabs>
        <w:tab w:val="left" w:pos="4080"/>
        <w:tab w:val="left" w:pos="5640"/>
      </w:tabs>
      <w:snapToGrid w:val="0"/>
      <w:spacing w:line="120" w:lineRule="atLeast"/>
      <w:ind w:right="-1408"/>
      <w:jc w:val="both"/>
    </w:pPr>
    <w:rPr>
      <w:rFonts w:ascii="標楷體" w:eastAsia="標楷體"/>
      <w:sz w:val="20"/>
      <w:szCs w:val="20"/>
    </w:rPr>
  </w:style>
  <w:style w:type="character" w:customStyle="1" w:styleId="af1">
    <w:name w:val="本文 字元"/>
    <w:basedOn w:val="a0"/>
    <w:link w:val="af0"/>
    <w:rsid w:val="00FF1869"/>
    <w:rPr>
      <w:rFonts w:ascii="標楷體" w:eastAsia="標楷體" w:hAnsi="Times New Roman" w:cs="Times New Roman"/>
      <w:sz w:val="20"/>
      <w:szCs w:val="20"/>
    </w:rPr>
  </w:style>
  <w:style w:type="paragraph" w:customStyle="1" w:styleId="af2">
    <w:name w:val="一"/>
    <w:basedOn w:val="a"/>
    <w:rsid w:val="006519E6"/>
    <w:pPr>
      <w:adjustRightInd w:val="0"/>
      <w:spacing w:line="692" w:lineRule="exact"/>
      <w:ind w:left="806" w:hanging="403"/>
      <w:jc w:val="both"/>
      <w:textAlignment w:val="center"/>
    </w:pPr>
    <w:rPr>
      <w:rFonts w:ascii="華康中楷體" w:eastAsia="華康中楷體"/>
      <w:kern w:val="0"/>
      <w:sz w:val="40"/>
      <w:szCs w:val="20"/>
    </w:rPr>
  </w:style>
  <w:style w:type="paragraph" w:customStyle="1" w:styleId="6">
    <w:name w:val="內文6"/>
    <w:basedOn w:val="a"/>
    <w:rsid w:val="00F36EED"/>
    <w:pPr>
      <w:adjustRightInd w:val="0"/>
      <w:spacing w:before="120" w:after="120" w:line="360" w:lineRule="auto"/>
      <w:ind w:left="851" w:firstLine="397"/>
      <w:jc w:val="both"/>
      <w:textAlignment w:val="baseline"/>
    </w:pPr>
    <w:rPr>
      <w:rFonts w:ascii="Book Antiqua" w:eastAsia="華康楷書體W5"/>
      <w:spacing w:val="10"/>
      <w:kern w:val="0"/>
      <w:sz w:val="32"/>
      <w:szCs w:val="20"/>
    </w:rPr>
  </w:style>
  <w:style w:type="paragraph" w:customStyle="1" w:styleId="Default">
    <w:name w:val="Default"/>
    <w:rsid w:val="009F5222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kern w:val="0"/>
      <w:szCs w:val="24"/>
    </w:rPr>
  </w:style>
  <w:style w:type="paragraph" w:customStyle="1" w:styleId="af3">
    <w:name w:val="一'"/>
    <w:basedOn w:val="a"/>
    <w:rsid w:val="00F96018"/>
    <w:pPr>
      <w:adjustRightInd w:val="0"/>
      <w:spacing w:line="560" w:lineRule="atLeast"/>
      <w:ind w:firstLine="720"/>
      <w:jc w:val="both"/>
      <w:textAlignment w:val="baseline"/>
    </w:pPr>
    <w:rPr>
      <w:rFonts w:ascii="標楷體" w:eastAsia="標楷體"/>
      <w:kern w:val="0"/>
      <w:sz w:val="36"/>
      <w:szCs w:val="20"/>
    </w:rPr>
  </w:style>
  <w:style w:type="paragraph" w:styleId="af4">
    <w:name w:val="endnote text"/>
    <w:basedOn w:val="a"/>
    <w:link w:val="af5"/>
    <w:uiPriority w:val="99"/>
    <w:semiHidden/>
    <w:unhideWhenUsed/>
    <w:rsid w:val="00EF194A"/>
    <w:pPr>
      <w:snapToGrid w:val="0"/>
    </w:pPr>
  </w:style>
  <w:style w:type="character" w:customStyle="1" w:styleId="af5">
    <w:name w:val="章節附註文字 字元"/>
    <w:basedOn w:val="a0"/>
    <w:link w:val="af4"/>
    <w:uiPriority w:val="99"/>
    <w:semiHidden/>
    <w:rsid w:val="00EF194A"/>
    <w:rPr>
      <w:rFonts w:ascii="Times New Roman" w:eastAsia="新細明體" w:hAnsi="Times New Roman" w:cs="Times New Roman"/>
      <w:szCs w:val="24"/>
    </w:rPr>
  </w:style>
  <w:style w:type="character" w:styleId="af6">
    <w:name w:val="endnote reference"/>
    <w:basedOn w:val="a0"/>
    <w:uiPriority w:val="99"/>
    <w:semiHidden/>
    <w:unhideWhenUsed/>
    <w:rsid w:val="00EF194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782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1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8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23064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81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129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4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468023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899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90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965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785728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954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020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37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93214">
              <w:marLeft w:val="15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9124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3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0" Type="http://schemas.openxmlformats.org/officeDocument/2006/relationships/chart" Target="charts/chart1.xml"/><Relationship Id="rId4" Type="http://schemas.microsoft.com/office/2007/relationships/stylesWithEffects" Target="stylesWithEffects.xml"/><Relationship Id="rId9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TW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7357120508943003E-2"/>
          <c:y val="9.8002104794095199E-2"/>
          <c:w val="0.9182969431391842"/>
          <c:h val="0.75156674425329584"/>
        </c:manualLayout>
      </c:layout>
      <c:lineChart>
        <c:grouping val="standard"/>
        <c:varyColors val="0"/>
        <c:ser>
          <c:idx val="1"/>
          <c:order val="0"/>
          <c:tx>
            <c:strRef>
              <c:f>CPI表!$G$1</c:f>
              <c:strCache>
                <c:ptCount val="1"/>
                <c:pt idx="0">
                  <c:v>美國</c:v>
                </c:pt>
              </c:strCache>
            </c:strRef>
          </c:tx>
          <c:spPr>
            <a:ln w="19050">
              <a:solidFill>
                <a:schemeClr val="accent1"/>
              </a:solidFill>
              <a:prstDash val="solid"/>
            </a:ln>
          </c:spPr>
          <c:marker>
            <c:symbol val="diamond"/>
            <c:size val="5"/>
            <c:spPr>
              <a:solidFill>
                <a:schemeClr val="accent1"/>
              </a:solidFill>
              <a:ln w="19050">
                <a:solidFill>
                  <a:schemeClr val="accent1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1101582794139943E-2"/>
                  <c:y val="-1.714305021647282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6174745702263753E-2"/>
                  <c:y val="-4.758089027007796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597204125684493E-2"/>
                  <c:y val="-3.33345899117175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9660250042023495E-2"/>
                  <c:y val="-4.63517210019013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4808870915382912E-2"/>
                  <c:y val="-5.59266126809178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6268798288109425E-2"/>
                  <c:y val="-3.6635935471558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0_ 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chemeClr val="accent1"/>
                    </a:solidFill>
                    <a:latin typeface="Times New Roman" panose="02020603050405020304" pitchFamily="18" charset="0"/>
                    <a:ea typeface="Century Gothic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(CPI表!$B$3,CPI表!$B$7:$B$9,CPI表!$B$11,CPI表!$B$13)</c:f>
              <c:strCache>
                <c:ptCount val="6"/>
                <c:pt idx="0">
                  <c:v>隔夜拆款
利率</c:v>
                </c:pt>
                <c:pt idx="1">
                  <c:v>1年期
存款利率</c:v>
                </c:pt>
                <c:pt idx="2">
                  <c:v>2年期
公債殖利率</c:v>
                </c:pt>
                <c:pt idx="3">
                  <c:v>5年期
公債殖利率</c:v>
                </c:pt>
                <c:pt idx="4">
                  <c:v>10年期
公債殖利率</c:v>
                </c:pt>
                <c:pt idx="5">
                  <c:v>30年期
公債殖利率</c:v>
                </c:pt>
              </c:strCache>
            </c:strRef>
          </c:cat>
          <c:val>
            <c:numRef>
              <c:f>(CPI表!$G$3,CPI表!$G$7:$G$9,CPI表!$G$11,CPI表!$G$13)</c:f>
              <c:numCache>
                <c:formatCode>#,##0.000_ ;[Red]\-#,##0.000\ </c:formatCode>
                <c:ptCount val="6"/>
                <c:pt idx="0">
                  <c:v>1.93</c:v>
                </c:pt>
                <c:pt idx="1">
                  <c:v>3</c:v>
                </c:pt>
                <c:pt idx="2">
                  <c:v>2.83</c:v>
                </c:pt>
                <c:pt idx="3">
                  <c:v>2.96</c:v>
                </c:pt>
                <c:pt idx="4">
                  <c:v>3.06</c:v>
                </c:pt>
                <c:pt idx="5">
                  <c:v>3.19</c:v>
                </c:pt>
              </c:numCache>
            </c:numRef>
          </c:val>
          <c:smooth val="0"/>
        </c:ser>
        <c:ser>
          <c:idx val="3"/>
          <c:order val="1"/>
          <c:tx>
            <c:strRef>
              <c:f>CPI表!$I$1</c:f>
              <c:strCache>
                <c:ptCount val="1"/>
                <c:pt idx="0">
                  <c:v>台灣</c:v>
                </c:pt>
              </c:strCache>
            </c:strRef>
          </c:tx>
          <c:spPr>
            <a:ln w="19050">
              <a:solidFill>
                <a:srgbClr val="009900"/>
              </a:solidFill>
              <a:prstDash val="solid"/>
            </a:ln>
          </c:spPr>
          <c:marker>
            <c:symbol val="triangle"/>
            <c:size val="6"/>
            <c:spPr>
              <a:solidFill>
                <a:srgbClr val="33CC33"/>
              </a:solidFill>
              <a:ln>
                <a:solidFill>
                  <a:srgbClr val="00990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2615344977750148E-2"/>
                  <c:y val="-1.699653367039306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73649884179583E-2"/>
                  <c:y val="4.7939783849699213E-2"/>
                </c:manualLayout>
              </c:layout>
              <c:tx>
                <c:rich>
                  <a:bodyPr/>
                  <a:lstStyle/>
                  <a:p>
                    <a:r>
                      <a:rPr lang="en-US" altLang="en-US" sz="1200"/>
                      <a:t>1.07 </a:t>
                    </a:r>
                    <a:endParaRPr lang="en-US" altLang="en-US"/>
                  </a:p>
                </c:rich>
              </c:tx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5499034571329213E-2"/>
                  <c:y val="-3.001392445921971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2377400342057915E-2"/>
                  <c:y val="-4.176772305640701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7001374590984475E-2"/>
                  <c:y val="-3.8888888888888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2276741024070285E-2"/>
                  <c:y val="-4.160579325174714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0.00_ 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rgbClr val="009900"/>
                    </a:solidFill>
                    <a:latin typeface="Times New Roman" panose="02020603050405020304" pitchFamily="18" charset="0"/>
                    <a:ea typeface="Century Gothic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(CPI表!$B$3,CPI表!$B$7:$B$9,CPI表!$B$11,CPI表!$B$13)</c:f>
              <c:strCache>
                <c:ptCount val="6"/>
                <c:pt idx="0">
                  <c:v>隔夜拆款
利率</c:v>
                </c:pt>
                <c:pt idx="1">
                  <c:v>1年期
存款利率</c:v>
                </c:pt>
                <c:pt idx="2">
                  <c:v>2年期
公債殖利率</c:v>
                </c:pt>
                <c:pt idx="3">
                  <c:v>5年期
公債殖利率</c:v>
                </c:pt>
                <c:pt idx="4">
                  <c:v>10年期
公債殖利率</c:v>
                </c:pt>
                <c:pt idx="5">
                  <c:v>30年期
公債殖利率</c:v>
                </c:pt>
              </c:strCache>
            </c:strRef>
          </c:cat>
          <c:val>
            <c:numRef>
              <c:f>(CPI表!$I$3,CPI表!$I$7:$I$9,CPI表!$I$11,CPI表!$I$13)</c:f>
              <c:numCache>
                <c:formatCode>#,##0.000_ ;[Red]\-#,##0.000\ </c:formatCode>
                <c:ptCount val="6"/>
                <c:pt idx="0">
                  <c:v>0.18099999999999999</c:v>
                </c:pt>
                <c:pt idx="1">
                  <c:v>1.0649999999999999</c:v>
                </c:pt>
                <c:pt idx="2">
                  <c:v>0.50900000000000001</c:v>
                </c:pt>
                <c:pt idx="3">
                  <c:v>0.746</c:v>
                </c:pt>
                <c:pt idx="4">
                  <c:v>0.89</c:v>
                </c:pt>
                <c:pt idx="5">
                  <c:v>1.421</c:v>
                </c:pt>
              </c:numCache>
            </c:numRef>
          </c:val>
          <c:smooth val="0"/>
        </c:ser>
        <c:ser>
          <c:idx val="0"/>
          <c:order val="2"/>
          <c:tx>
            <c:strRef>
              <c:f>CPI表!$E$1</c:f>
              <c:strCache>
                <c:ptCount val="1"/>
                <c:pt idx="0">
                  <c:v>日本</c:v>
                </c:pt>
              </c:strCache>
            </c:strRef>
          </c:tx>
          <c:spPr>
            <a:ln w="19050">
              <a:solidFill>
                <a:srgbClr val="F9B883"/>
              </a:solidFill>
              <a:prstDash val="solid"/>
            </a:ln>
          </c:spPr>
          <c:marker>
            <c:symbol val="star"/>
            <c:size val="7"/>
            <c:spPr>
              <a:noFill/>
              <a:ln w="19050">
                <a:solidFill>
                  <a:srgbClr val="F9B883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5997677812750413E-2"/>
                  <c:y val="7.0277679997497711E-4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9391345057199918E-2"/>
                  <c:y val="1.494086582550675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611632690118244E-2"/>
                  <c:y val="-4.7798973201799502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1203090837554223E-2"/>
                  <c:y val="1.995725684891798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677028393272473E-2"/>
                  <c:y val="-2.565933023432312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4357646477476321E-2"/>
                  <c:y val="1.512346703200329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delete val="1"/>
            </c:dLbl>
            <c:numFmt formatCode="0.00_ 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chemeClr val="accent6">
                        <a:lumMod val="75000"/>
                      </a:schemeClr>
                    </a:solidFill>
                    <a:latin typeface="Times New Roman" panose="02020603050405020304" pitchFamily="18" charset="0"/>
                    <a:ea typeface="Century Gothic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(CPI表!$B$3,CPI表!$B$7:$B$9,CPI表!$B$11,CPI表!$B$13)</c:f>
              <c:strCache>
                <c:ptCount val="6"/>
                <c:pt idx="0">
                  <c:v>隔夜拆款
利率</c:v>
                </c:pt>
                <c:pt idx="1">
                  <c:v>1年期
存款利率</c:v>
                </c:pt>
                <c:pt idx="2">
                  <c:v>2年期
公債殖利率</c:v>
                </c:pt>
                <c:pt idx="3">
                  <c:v>5年期
公債殖利率</c:v>
                </c:pt>
                <c:pt idx="4">
                  <c:v>10年期
公債殖利率</c:v>
                </c:pt>
                <c:pt idx="5">
                  <c:v>30年期
公債殖利率</c:v>
                </c:pt>
              </c:strCache>
            </c:strRef>
          </c:cat>
          <c:val>
            <c:numRef>
              <c:f>(CPI表!$E$3,CPI表!$E$7:$E$9,CPI表!$E$11,CPI表!$E$13)</c:f>
              <c:numCache>
                <c:formatCode>#,##0.000_ ;[Red]\-#,##0.000\ </c:formatCode>
                <c:ptCount val="6"/>
                <c:pt idx="0">
                  <c:v>-6.2E-2</c:v>
                </c:pt>
                <c:pt idx="1">
                  <c:v>1.0999999999999999E-2</c:v>
                </c:pt>
                <c:pt idx="2">
                  <c:v>-0.107</c:v>
                </c:pt>
                <c:pt idx="3">
                  <c:v>-0.06</c:v>
                </c:pt>
                <c:pt idx="4">
                  <c:v>0.126</c:v>
                </c:pt>
                <c:pt idx="5">
                  <c:v>0.91</c:v>
                </c:pt>
              </c:numCache>
            </c:numRef>
          </c:val>
          <c:smooth val="0"/>
        </c:ser>
        <c:ser>
          <c:idx val="2"/>
          <c:order val="3"/>
          <c:tx>
            <c:strRef>
              <c:f>CPI表!$C$1</c:f>
              <c:strCache>
                <c:ptCount val="1"/>
                <c:pt idx="0">
                  <c:v>德國</c:v>
                </c:pt>
              </c:strCache>
            </c:strRef>
          </c:tx>
          <c:spPr>
            <a:ln w="19050">
              <a:solidFill>
                <a:schemeClr val="accent2">
                  <a:lumMod val="75000"/>
                </a:schemeClr>
              </a:solidFill>
              <a:prstDash val="solid"/>
            </a:ln>
          </c:spPr>
          <c:marker>
            <c:symbol val="square"/>
            <c:size val="5"/>
            <c:spPr>
              <a:solidFill>
                <a:schemeClr val="accent2"/>
              </a:solidFill>
              <a:ln w="19050">
                <a:solidFill>
                  <a:schemeClr val="accent2">
                    <a:lumMod val="75000"/>
                  </a:schemeClr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5158185397710885E-2"/>
                  <c:y val="1.685462456286926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5567417213265798E-2"/>
                  <c:y val="4.201267010298411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8341631941175349E-2"/>
                  <c:y val="-3.5089944879676739E-2"/>
                </c:manualLayout>
              </c:layout>
              <c:numFmt formatCode="0.00_ " sourceLinked="0"/>
              <c:spPr>
                <a:noFill/>
                <a:ln w="25400">
                  <a:noFill/>
                </a:ln>
              </c:spPr>
              <c:txPr>
                <a:bodyPr/>
                <a:lstStyle/>
                <a:p>
                  <a:pPr>
                    <a:defRPr sz="1200" b="1" i="0" u="none" strike="noStrike" baseline="0">
                      <a:solidFill>
                        <a:schemeClr val="accent2"/>
                      </a:solidFill>
                      <a:latin typeface="Times New Roman" panose="02020603050405020304" pitchFamily="18" charset="0"/>
                      <a:ea typeface="Century Gothic"/>
                      <a:cs typeface="Times New Roman" panose="02020603050405020304" pitchFamily="18" charset="0"/>
                    </a:defRPr>
                  </a:pPr>
                  <a:endParaRPr lang="zh-TW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9124021973534142E-2"/>
                  <c:y val="-3.97548198041509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5429440104734115E-2"/>
                  <c:y val="-3.575805839790968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0957183482994418E-2"/>
                  <c:y val="-2.88669112144113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delete val="1"/>
            </c:dLbl>
            <c:numFmt formatCode="#,##0.00_ 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chemeClr val="accent2"/>
                    </a:solidFill>
                    <a:latin typeface="Times New Roman" panose="02020603050405020304" pitchFamily="18" charset="0"/>
                    <a:ea typeface="Century Gothic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(CPI表!$B$3,CPI表!$B$7:$B$9,CPI表!$B$11,CPI表!$B$13)</c:f>
              <c:strCache>
                <c:ptCount val="6"/>
                <c:pt idx="0">
                  <c:v>隔夜拆款
利率</c:v>
                </c:pt>
                <c:pt idx="1">
                  <c:v>1年期
存款利率</c:v>
                </c:pt>
                <c:pt idx="2">
                  <c:v>2年期
公債殖利率</c:v>
                </c:pt>
                <c:pt idx="3">
                  <c:v>5年期
公債殖利率</c:v>
                </c:pt>
                <c:pt idx="4">
                  <c:v>10年期
公債殖利率</c:v>
                </c:pt>
                <c:pt idx="5">
                  <c:v>30年期
公債殖利率</c:v>
                </c:pt>
              </c:strCache>
            </c:strRef>
          </c:cat>
          <c:val>
            <c:numRef>
              <c:f>(CPI表!$C$3,CPI表!$C$7:$C$9,CPI表!$C$11,CPI表!$C$13)</c:f>
              <c:numCache>
                <c:formatCode>#,##0.000_ ;[Red]\-#,##0.000\ </c:formatCode>
                <c:ptCount val="6"/>
                <c:pt idx="0">
                  <c:v>-0.42</c:v>
                </c:pt>
                <c:pt idx="1">
                  <c:v>-0.21</c:v>
                </c:pt>
                <c:pt idx="2">
                  <c:v>-0.5</c:v>
                </c:pt>
                <c:pt idx="3">
                  <c:v>-4.2000000000000003E-2</c:v>
                </c:pt>
                <c:pt idx="4">
                  <c:v>0.52600000000000002</c:v>
                </c:pt>
                <c:pt idx="5">
                  <c:v>1.1399999999999999</c:v>
                </c:pt>
              </c:numCache>
            </c:numRef>
          </c:val>
          <c:smooth val="0"/>
        </c:ser>
        <c:ser>
          <c:idx val="4"/>
          <c:order val="4"/>
          <c:tx>
            <c:strRef>
              <c:f>CPI表!$K$1</c:f>
              <c:strCache>
                <c:ptCount val="1"/>
                <c:pt idx="0">
                  <c:v>韓國</c:v>
                </c:pt>
              </c:strCache>
            </c:strRef>
          </c:tx>
          <c:spPr>
            <a:ln w="19050">
              <a:solidFill>
                <a:schemeClr val="tx1">
                  <a:lumMod val="65000"/>
                  <a:lumOff val="35000"/>
                </a:schemeClr>
              </a:solidFill>
              <a:prstDash val="solid"/>
            </a:ln>
          </c:spPr>
          <c:marker>
            <c:symbol val="circle"/>
            <c:size val="5"/>
            <c:spPr>
              <a:solidFill>
                <a:schemeClr val="tx1">
                  <a:lumMod val="65000"/>
                  <a:lumOff val="35000"/>
                </a:schemeClr>
              </a:solidFill>
              <a:ln w="19050">
                <a:solidFill>
                  <a:schemeClr val="tx1">
                    <a:lumMod val="65000"/>
                    <a:lumOff val="35000"/>
                  </a:schemeClr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6.1895050654988418E-2"/>
                  <c:y val="1.1895870490748835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952394954806172E-2"/>
                  <c:y val="-5.239026233219324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489087910026018E-2"/>
                  <c:y val="-3.5545774134147071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3.352400635790119E-2"/>
                  <c:y val="-3.337567057428649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5558026650215816E-2"/>
                  <c:y val="-4.6004045331052137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1007734564488621E-2"/>
                  <c:y val="-4.991988953188080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delete val="1"/>
            </c:dLbl>
            <c:numFmt formatCode="#,##0.00_ 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200" b="1" i="0" u="none" strike="noStrike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Times New Roman" panose="02020603050405020304" pitchFamily="18" charset="0"/>
                    <a:ea typeface="Century Gothic"/>
                    <a:cs typeface="Times New Roman" panose="02020603050405020304" pitchFamily="18" charset="0"/>
                  </a:defRPr>
                </a:pPr>
                <a:endParaRPr lang="zh-TW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(CPI表!$B$3,CPI表!$B$7:$B$9,CPI表!$B$11,CPI表!$B$13)</c:f>
              <c:strCache>
                <c:ptCount val="6"/>
                <c:pt idx="0">
                  <c:v>隔夜拆款
利率</c:v>
                </c:pt>
                <c:pt idx="1">
                  <c:v>1年期
存款利率</c:v>
                </c:pt>
                <c:pt idx="2">
                  <c:v>2年期
公債殖利率</c:v>
                </c:pt>
                <c:pt idx="3">
                  <c:v>5年期
公債殖利率</c:v>
                </c:pt>
                <c:pt idx="4">
                  <c:v>10年期
公債殖利率</c:v>
                </c:pt>
                <c:pt idx="5">
                  <c:v>30年期
公債殖利率</c:v>
                </c:pt>
              </c:strCache>
            </c:strRef>
          </c:cat>
          <c:val>
            <c:numRef>
              <c:f>(CPI表!$K$3,CPI表!$K$7:$K$9,CPI表!$K$11,CPI表!$K$13)</c:f>
              <c:numCache>
                <c:formatCode>#,##0.000_ ;[Red]\-#,##0.000\ </c:formatCode>
                <c:ptCount val="6"/>
                <c:pt idx="0">
                  <c:v>1.65</c:v>
                </c:pt>
                <c:pt idx="1">
                  <c:v>1.3</c:v>
                </c:pt>
                <c:pt idx="2">
                  <c:v>1.9339999999999999</c:v>
                </c:pt>
                <c:pt idx="3">
                  <c:v>2.2149999999999999</c:v>
                </c:pt>
                <c:pt idx="4">
                  <c:v>2.41</c:v>
                </c:pt>
                <c:pt idx="5">
                  <c:v>2.335</c:v>
                </c:pt>
              </c:numCache>
            </c:numRef>
          </c:val>
          <c:smooth val="0"/>
        </c:ser>
        <c:ser>
          <c:idx val="5"/>
          <c:order val="5"/>
          <c:tx>
            <c:strRef>
              <c:f>CPI表!$M$1</c:f>
              <c:strCache>
                <c:ptCount val="1"/>
                <c:pt idx="0">
                  <c:v>中國大陸</c:v>
                </c:pt>
              </c:strCache>
            </c:strRef>
          </c:tx>
          <c:spPr>
            <a:ln w="25400">
              <a:solidFill>
                <a:srgbClr val="800080"/>
              </a:solidFill>
              <a:prstDash val="solid"/>
            </a:ln>
          </c:spPr>
          <c:marker>
            <c:symbol val="diamond"/>
            <c:size val="7"/>
            <c:spPr>
              <a:solidFill>
                <a:srgbClr val="800080"/>
              </a:solidFill>
              <a:ln>
                <a:solidFill>
                  <a:srgbClr val="800080"/>
                </a:solidFill>
                <a:prstDash val="solid"/>
              </a:ln>
            </c:spPr>
          </c:marker>
          <c:dLbls>
            <c:dLbl>
              <c:idx val="0"/>
              <c:layout>
                <c:manualLayout>
                  <c:x val="-4.7807765408634267E-2"/>
                  <c:y val="-3.799838104349106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8731352758273671E-2"/>
                  <c:y val="-3.0516038436371854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6255736037962142E-2"/>
                  <c:y val="-1.809594928580055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6195225182944846E-2"/>
                  <c:y val="-2.051972038848679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4816942709747387E-2"/>
                  <c:y val="-2.0527779821914786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6221976643975034E-2"/>
                  <c:y val="-1.86576677915260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0_ ;[Red]\-#,##0.00\ " sourceLinked="0"/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00" b="0" i="0" u="none" strike="noStrike" baseline="0">
                    <a:solidFill>
                      <a:srgbClr val="800080"/>
                    </a:solidFill>
                    <a:latin typeface="Times New Roman" panose="02020603050405020304" pitchFamily="18" charset="0"/>
                    <a:ea typeface="BatangChe" panose="02030609000101010101" pitchFamily="49" charset="-127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(CPI表!$B$3,CPI表!$B$7:$B$9,CPI表!$B$11,CPI表!$B$13)</c:f>
              <c:strCache>
                <c:ptCount val="6"/>
                <c:pt idx="0">
                  <c:v>隔夜拆款
利率</c:v>
                </c:pt>
                <c:pt idx="1">
                  <c:v>1年期
存款利率</c:v>
                </c:pt>
                <c:pt idx="2">
                  <c:v>2年期
公債殖利率</c:v>
                </c:pt>
                <c:pt idx="3">
                  <c:v>5年期
公債殖利率</c:v>
                </c:pt>
                <c:pt idx="4">
                  <c:v>10年期
公債殖利率</c:v>
                </c:pt>
                <c:pt idx="5">
                  <c:v>30年期
公債殖利率</c:v>
                </c:pt>
              </c:strCache>
            </c:strRef>
          </c:cat>
          <c:val>
            <c:numRef>
              <c:f>(CPI表!$M$3,CPI表!$M$7:$M$9,CPI表!$M$11,CPI表!$M$13)</c:f>
            </c:numRef>
          </c:val>
          <c:smooth val="0"/>
        </c:ser>
        <c:ser>
          <c:idx val="12"/>
          <c:order val="6"/>
          <c:tx>
            <c:v>義大利</c:v>
          </c:tx>
          <c:spPr>
            <a:ln w="28575">
              <a:solidFill>
                <a:srgbClr val="00B0F0"/>
              </a:solidFill>
            </a:ln>
          </c:spPr>
          <c:marker>
            <c:symbol val="diamond"/>
            <c:size val="7"/>
            <c:spPr>
              <a:solidFill>
                <a:srgbClr val="00B0F0"/>
              </a:solidFill>
              <a:ln>
                <a:solidFill>
                  <a:srgbClr val="00B0F0"/>
                </a:solidFill>
              </a:ln>
            </c:spPr>
          </c:marker>
          <c:dLbls>
            <c:dLbl>
              <c:idx val="0"/>
              <c:layout>
                <c:manualLayout>
                  <c:x val="-5.3773183153430326E-2"/>
                  <c:y val="-9.347484763057816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4271653543307086E-3"/>
                  <c:y val="-8.0809553687943882E-3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4898967513166816E-2"/>
                  <c:y val="-2.421340850912154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6215323043228867E-2"/>
                  <c:y val="-2.04169133740437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4.5525564478281273E-2"/>
                  <c:y val="-7.305484120882195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4810102379586658E-2"/>
                  <c:y val="-2.25673179741421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0_ " sourceLinked="0"/>
            <c:txPr>
              <a:bodyPr/>
              <a:lstStyle/>
              <a:p>
                <a:pPr>
                  <a:defRPr sz="1100">
                    <a:solidFill>
                      <a:srgbClr val="00B0F0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(CPI表!$B$3,CPI表!$B$7:$B$9,CPI表!$B$11,CPI表!$B$13)</c:f>
              <c:strCache>
                <c:ptCount val="6"/>
                <c:pt idx="0">
                  <c:v>隔夜拆款
利率</c:v>
                </c:pt>
                <c:pt idx="1">
                  <c:v>1年期
存款利率</c:v>
                </c:pt>
                <c:pt idx="2">
                  <c:v>2年期
公債殖利率</c:v>
                </c:pt>
                <c:pt idx="3">
                  <c:v>5年期
公債殖利率</c:v>
                </c:pt>
                <c:pt idx="4">
                  <c:v>10年期
公債殖利率</c:v>
                </c:pt>
                <c:pt idx="5">
                  <c:v>30年期
公債殖利率</c:v>
                </c:pt>
              </c:strCache>
            </c:strRef>
          </c:cat>
          <c:val>
            <c:numRef>
              <c:f>(CPI表!$O$3,CPI表!$O$7:$O$9,CPI表!$O$11,CPI表!$O$13)</c:f>
            </c:numRef>
          </c:val>
          <c:smooth val="0"/>
        </c:ser>
        <c:ser>
          <c:idx val="6"/>
          <c:order val="7"/>
          <c:tx>
            <c:strRef>
              <c:f>CPI表!$Q$1</c:f>
              <c:strCache>
                <c:ptCount val="1"/>
                <c:pt idx="0">
                  <c:v>瑞士</c:v>
                </c:pt>
              </c:strCache>
            </c:strRef>
          </c:tx>
          <c:spPr>
            <a:ln w="19050">
              <a:solidFill>
                <a:srgbClr val="FF66FF"/>
              </a:solidFill>
            </a:ln>
          </c:spPr>
          <c:marker>
            <c:spPr>
              <a:ln w="19050">
                <a:solidFill>
                  <a:srgbClr val="FF66FF"/>
                </a:solidFill>
              </a:ln>
            </c:spPr>
          </c:marker>
          <c:dLbls>
            <c:dLbl>
              <c:idx val="0"/>
              <c:layout>
                <c:manualLayout>
                  <c:x val="-6.3398961075733604E-2"/>
                  <c:y val="1.560385857620933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7895510340963412E-2"/>
                  <c:y val="-2.8750112587521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7567397291657327E-2"/>
                  <c:y val="2.730686525630079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9307671001258601E-2"/>
                  <c:y val="3.53230906341403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2823740889200771E-2"/>
                  <c:y val="4.647352178509293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3.665702209119634E-2"/>
                  <c:y val="3.32038379308546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0_ " sourceLinked="0"/>
            <c:txPr>
              <a:bodyPr/>
              <a:lstStyle/>
              <a:p>
                <a:pPr>
                  <a:defRPr sz="1200" b="1">
                    <a:solidFill>
                      <a:srgbClr val="FF66FF"/>
                    </a:solidFill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zh-TW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val>
            <c:numRef>
              <c:f>(CPI表!$Q$3,CPI表!$Q$7,CPI表!$Q$8,CPI表!$Q$9,CPI表!$Q$11,CPI表!$Q$13)</c:f>
              <c:numCache>
                <c:formatCode>General</c:formatCode>
                <c:ptCount val="6"/>
                <c:pt idx="0">
                  <c:v>-0.75</c:v>
                </c:pt>
                <c:pt idx="1">
                  <c:v>0.16</c:v>
                </c:pt>
                <c:pt idx="2">
                  <c:v>-0.70899999999999996</c:v>
                </c:pt>
                <c:pt idx="3">
                  <c:v>-0.35499999999999998</c:v>
                </c:pt>
                <c:pt idx="4">
                  <c:v>0.06</c:v>
                </c:pt>
                <c:pt idx="5">
                  <c:v>0.68300000000000005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6821248"/>
        <c:axId val="96822784"/>
      </c:lineChart>
      <c:catAx>
        <c:axId val="96821248"/>
        <c:scaling>
          <c:orientation val="minMax"/>
        </c:scaling>
        <c:delete val="0"/>
        <c:axPos val="b"/>
        <c:numFmt formatCode="General" sourceLinked="1"/>
        <c:majorTickMark val="in"/>
        <c:minorTickMark val="none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標楷體"/>
                <a:cs typeface="Times New Roman" panose="02020603050405020304" pitchFamily="18" charset="0"/>
              </a:defRPr>
            </a:pPr>
            <a:endParaRPr lang="zh-TW"/>
          </a:p>
        </c:txPr>
        <c:crossAx val="96822784"/>
        <c:crossesAt val="0"/>
        <c:auto val="1"/>
        <c:lblAlgn val="ctr"/>
        <c:lblOffset val="100"/>
        <c:tickLblSkip val="1"/>
        <c:tickMarkSkip val="1"/>
        <c:noMultiLvlLbl val="0"/>
      </c:catAx>
      <c:valAx>
        <c:axId val="96822784"/>
        <c:scaling>
          <c:orientation val="minMax"/>
          <c:max val="4"/>
          <c:min val="-1"/>
        </c:scaling>
        <c:delete val="0"/>
        <c:axPos val="l"/>
        <c:numFmt formatCode="0_ " sourceLinked="0"/>
        <c:majorTickMark val="in"/>
        <c:minorTickMark val="none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rgbClr val="000000"/>
                </a:solidFill>
                <a:latin typeface="Times New Roman" panose="02020603050405020304" pitchFamily="18" charset="0"/>
                <a:ea typeface="Century Gothic"/>
                <a:cs typeface="Times New Roman" panose="02020603050405020304" pitchFamily="18" charset="0"/>
              </a:defRPr>
            </a:pPr>
            <a:endParaRPr lang="zh-TW"/>
          </a:p>
        </c:txPr>
        <c:crossAx val="96821248"/>
        <c:crosses val="autoZero"/>
        <c:crossBetween val="between"/>
        <c:majorUnit val="1"/>
        <c:minorUnit val="0.2"/>
      </c:valAx>
      <c:spPr>
        <a:noFill/>
        <a:ln>
          <a:solidFill>
            <a:schemeClr val="tx1"/>
          </a:solidFill>
        </a:ln>
      </c:spPr>
    </c:plotArea>
    <c:plotVisOnly val="1"/>
    <c:dispBlanksAs val="gap"/>
    <c:showDLblsOverMax val="0"/>
  </c:chart>
  <c:spPr>
    <a:noFill/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標楷體"/>
          <a:ea typeface="標楷體"/>
          <a:cs typeface="標楷體"/>
        </a:defRPr>
      </a:pPr>
      <a:endParaRPr lang="zh-TW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0.00851</cdr:x>
      <cdr:y>0.01264</cdr:y>
    </cdr:from>
    <cdr:to>
      <cdr:x>0.07484</cdr:x>
      <cdr:y>0.11584</cdr:y>
    </cdr:to>
    <cdr:sp macro="" textlink="">
      <cdr:nvSpPr>
        <cdr:cNvPr id="6145" name="Text Box 1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>
          <a:off x="76532" y="53340"/>
          <a:ext cx="596527" cy="435382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  <a:extLst xmlns:a="http://schemas.openxmlformats.org/drawingml/2006/main">
          <a:ext uri="{909E8E84-426E-40DD-AFC4-6F175D3DCCD1}">
            <a14:hiddenFill xmlns:a14="http://schemas.microsoft.com/office/drawing/2010/main">
              <a:solidFill>
                <a:srgbClr xmlns:mc="http://schemas.openxmlformats.org/markup-compatibility/2006" val="FFFFFF" mc:Ignorable="a14" a14:legacySpreadsheetColorIndex="9"/>
              </a:solidFill>
            </a14:hiddenFill>
          </a:ext>
          <a:ext uri="{91240B29-F687-4F45-9708-019B960494DF}">
            <a14:hiddenLine xmlns:a14="http://schemas.microsoft.com/office/drawing/2010/main" w="9525">
              <a:solidFill>
                <a:srgbClr xmlns:mc="http://schemas.openxmlformats.org/markup-compatibility/2006" val="000000" mc:Ignorable="a14" a14:legacySpreadsheetColorIndex="64"/>
              </a:solidFill>
              <a:miter lim="800000"/>
              <a:headEnd/>
              <a:tailEnd/>
            </a14:hiddenLine>
          </a:ext>
        </a:extLst>
      </cdr:spPr>
      <cdr:txBody>
        <a:bodyPr xmlns:a="http://schemas.openxmlformats.org/drawingml/2006/main" vertOverflow="clip" wrap="square" lIns="36576" tIns="32004" rIns="36576" bIns="0" anchor="t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r>
            <a:rPr lang="en-US" altLang="zh-TW" sz="1200" b="0" i="0" u="none" strike="noStrike" baseline="0" dirty="0" smtClean="0">
              <a:solidFill>
                <a:srgbClr val="000000"/>
              </a:solidFill>
              <a:latin typeface="Times New Roman" panose="02020603050405020304" pitchFamily="18" charset="0"/>
              <a:ea typeface="細明體"/>
              <a:cs typeface="Times New Roman" panose="02020603050405020304" pitchFamily="18" charset="0"/>
            </a:rPr>
            <a:t>%</a:t>
          </a:r>
          <a:endParaRPr lang="zh-TW" altLang="en-US" sz="900" dirty="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0.92926</cdr:x>
      <cdr:y>0.17137</cdr:y>
    </cdr:from>
    <cdr:to>
      <cdr:x>0.97591</cdr:x>
      <cdr:y>0.23972</cdr:y>
    </cdr:to>
    <cdr:sp macro="" textlink="">
      <cdr:nvSpPr>
        <cdr:cNvPr id="6" name="文字方塊 1"/>
        <cdr:cNvSpPr txBox="1"/>
      </cdr:nvSpPr>
      <cdr:spPr>
        <a:xfrm xmlns:a="http://schemas.openxmlformats.org/drawingml/2006/main">
          <a:off x="7809696" y="649865"/>
          <a:ext cx="392057" cy="2591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zh-TW" sz="1000" b="1" i="0" u="none" strike="noStrike" kern="1200" baseline="0" dirty="0">
              <a:solidFill>
                <a:schemeClr val="accent1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U.S.</a:t>
          </a:r>
          <a:endParaRPr lang="zh-TW" altLang="en-US" sz="1000" b="1" i="0" u="none" strike="noStrike" kern="1200" baseline="0" dirty="0">
            <a:solidFill>
              <a:schemeClr val="accent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0.91893</cdr:x>
      <cdr:y>0.29039</cdr:y>
    </cdr:from>
    <cdr:to>
      <cdr:x>0.9764</cdr:x>
      <cdr:y>0.37886</cdr:y>
    </cdr:to>
    <cdr:sp macro="" textlink="">
      <cdr:nvSpPr>
        <cdr:cNvPr id="7" name="文字方塊 1"/>
        <cdr:cNvSpPr txBox="1"/>
      </cdr:nvSpPr>
      <cdr:spPr>
        <a:xfrm xmlns:a="http://schemas.openxmlformats.org/drawingml/2006/main">
          <a:off x="7722894" y="1101212"/>
          <a:ext cx="482991" cy="3354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altLang="zh-TW" sz="1000" b="1" i="0" u="none" strike="noStrike" kern="1200" baseline="0" dirty="0" smtClean="0">
              <a:solidFill>
                <a:schemeClr val="tx1">
                  <a:lumMod val="65000"/>
                  <a:lumOff val="35000"/>
                </a:schemeClr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South Korea</a:t>
          </a:r>
          <a:endParaRPr lang="zh-TW" altLang="en-US" sz="1000" b="1" i="0" u="none" strike="noStrike" kern="1200" baseline="0" dirty="0">
            <a:solidFill>
              <a:schemeClr val="tx1">
                <a:lumMod val="65000"/>
                <a:lumOff val="35000"/>
              </a:schemeClr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0.92473</cdr:x>
      <cdr:y>0.43235</cdr:y>
    </cdr:from>
    <cdr:to>
      <cdr:x>0.98939</cdr:x>
      <cdr:y>0.48857</cdr:y>
    </cdr:to>
    <cdr:sp macro="" textlink="">
      <cdr:nvSpPr>
        <cdr:cNvPr id="8" name="文字方塊 1"/>
        <cdr:cNvSpPr txBox="1"/>
      </cdr:nvSpPr>
      <cdr:spPr>
        <a:xfrm xmlns:a="http://schemas.openxmlformats.org/drawingml/2006/main">
          <a:off x="7771639" y="1639566"/>
          <a:ext cx="543417" cy="21319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zh-TW" sz="1000" b="1" i="0" u="none" strike="noStrike" kern="1200" baseline="0" dirty="0">
              <a:solidFill>
                <a:srgbClr val="009900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Taiwan</a:t>
          </a:r>
          <a:endParaRPr lang="zh-TW" altLang="en-US" sz="1000" b="1" i="0" u="none" strike="noStrike" kern="1200" baseline="0" dirty="0">
            <a:solidFill>
              <a:srgbClr val="009900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0.91417</cdr:x>
      <cdr:y>0.49769</cdr:y>
    </cdr:from>
    <cdr:to>
      <cdr:x>0.97922</cdr:x>
      <cdr:y>0.55354</cdr:y>
    </cdr:to>
    <cdr:sp macro="" textlink="">
      <cdr:nvSpPr>
        <cdr:cNvPr id="9" name="文字方塊 1"/>
        <cdr:cNvSpPr txBox="1"/>
      </cdr:nvSpPr>
      <cdr:spPr>
        <a:xfrm xmlns:a="http://schemas.openxmlformats.org/drawingml/2006/main">
          <a:off x="7682905" y="1887340"/>
          <a:ext cx="546696" cy="21180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zh-TW" sz="1000" b="1" i="0" u="none" strike="noStrike" kern="1200" baseline="0" dirty="0">
              <a:solidFill>
                <a:schemeClr val="accent2">
                  <a:lumMod val="75000"/>
                </a:schemeClr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Germany</a:t>
          </a:r>
          <a:endParaRPr lang="zh-TW" altLang="en-US" sz="1000" b="1" i="0" u="none" strike="noStrike" kern="1200" baseline="0" dirty="0">
            <a:solidFill>
              <a:schemeClr val="accent2">
                <a:lumMod val="75000"/>
              </a:schemeClr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0.9137</cdr:x>
      <cdr:y>0.55841</cdr:y>
    </cdr:from>
    <cdr:to>
      <cdr:x>0.97056</cdr:x>
      <cdr:y>0.61529</cdr:y>
    </cdr:to>
    <cdr:sp macro="" textlink="">
      <cdr:nvSpPr>
        <cdr:cNvPr id="10" name="文字方塊 1"/>
        <cdr:cNvSpPr txBox="1"/>
      </cdr:nvSpPr>
      <cdr:spPr>
        <a:xfrm xmlns:a="http://schemas.openxmlformats.org/drawingml/2006/main">
          <a:off x="7678937" y="2117599"/>
          <a:ext cx="477864" cy="21570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altLang="zh-TW" sz="1000" b="1" i="0" u="none" strike="noStrike" kern="1200" baseline="0" dirty="0">
              <a:solidFill>
                <a:schemeClr val="accent6">
                  <a:lumMod val="75000"/>
                </a:schemeClr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Japan</a:t>
          </a:r>
          <a:endParaRPr lang="zh-TW" altLang="en-US" sz="1000" b="1" i="0" u="none" strike="noStrike" kern="1200" baseline="0" dirty="0">
            <a:solidFill>
              <a:schemeClr val="accent6">
                <a:lumMod val="75000"/>
              </a:schemeClr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0.8988</cdr:x>
      <cdr:y>0.65209</cdr:y>
    </cdr:from>
    <cdr:to>
      <cdr:x>0.97856</cdr:x>
      <cdr:y>0.72193</cdr:y>
    </cdr:to>
    <cdr:sp macro="" textlink="">
      <cdr:nvSpPr>
        <cdr:cNvPr id="11" name="文字方塊 1"/>
        <cdr:cNvSpPr txBox="1"/>
      </cdr:nvSpPr>
      <cdr:spPr>
        <a:xfrm xmlns:a="http://schemas.openxmlformats.org/drawingml/2006/main">
          <a:off x="7553728" y="2472855"/>
          <a:ext cx="670288" cy="26485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pPr algn="ctr"/>
          <a:r>
            <a:rPr lang="en-US" altLang="zh-TW" sz="1000" b="1" i="0" u="none" strike="noStrike" kern="1200" baseline="0" dirty="0">
              <a:solidFill>
                <a:srgbClr val="FF66FF"/>
              </a:solidFill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Switzerland</a:t>
          </a:r>
          <a:endParaRPr lang="zh-TW" altLang="en-US" sz="1000" b="1" i="0" u="none" strike="noStrike" kern="1200" baseline="0" dirty="0">
            <a:solidFill>
              <a:srgbClr val="FF66FF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cdr:txBody>
    </cdr:sp>
  </cdr:relSizeAnchor>
  <cdr:relSizeAnchor xmlns:cdr="http://schemas.openxmlformats.org/drawingml/2006/chartDrawing">
    <cdr:from>
      <cdr:x>0.0872</cdr:x>
      <cdr:y>0.86973</cdr:y>
    </cdr:from>
    <cdr:to>
      <cdr:x>0.17715</cdr:x>
      <cdr:y>1</cdr:y>
    </cdr:to>
    <cdr:sp macro="" textlink="">
      <cdr:nvSpPr>
        <cdr:cNvPr id="13" name="文字方塊 1"/>
        <cdr:cNvSpPr txBox="1"/>
      </cdr:nvSpPr>
      <cdr:spPr>
        <a:xfrm xmlns:a="http://schemas.openxmlformats.org/drawingml/2006/main">
          <a:off x="732852" y="3298742"/>
          <a:ext cx="755933" cy="494031"/>
        </a:xfrm>
        <a:prstGeom xmlns:a="http://schemas.openxmlformats.org/drawingml/2006/main" prst="rect">
          <a:avLst/>
        </a:prstGeom>
        <a:solidFill xmlns:a="http://schemas.openxmlformats.org/drawingml/2006/main">
          <a:schemeClr val="bg1"/>
        </a:solidFill>
      </cdr:spPr>
    </cdr:sp>
  </cdr:relSizeAnchor>
</c:userShape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AE34D1-DED9-4A16-A348-DCAF547CD7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282</Words>
  <Characters>1608</Characters>
  <Application>Microsoft Office Word</Application>
  <DocSecurity>0</DocSecurity>
  <Lines>13</Lines>
  <Paragraphs>3</Paragraphs>
  <ScaleCrop>false</ScaleCrop>
  <Company>CBC</Company>
  <LinksUpToDate>false</LinksUpToDate>
  <CharactersWithSpaces>1887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葉盛</dc:creator>
  <cp:lastModifiedBy>ssl</cp:lastModifiedBy>
  <cp:revision>11</cp:revision>
  <cp:lastPrinted>2018-09-27T07:46:00Z</cp:lastPrinted>
  <dcterms:created xsi:type="dcterms:W3CDTF">2018-09-27T07:50:00Z</dcterms:created>
  <dcterms:modified xsi:type="dcterms:W3CDTF">2018-09-27T10:31:00Z</dcterms:modified>
</cp:coreProperties>
</file>