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2" w:rsidRPr="00E11768" w:rsidRDefault="004A0C52" w:rsidP="004A0C52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E11768">
        <w:rPr>
          <w:rFonts w:eastAsia="標楷體" w:hint="eastAsia"/>
          <w:b/>
          <w:sz w:val="32"/>
          <w:szCs w:val="28"/>
        </w:rPr>
        <w:t>Appendix</w:t>
      </w:r>
    </w:p>
    <w:tbl>
      <w:tblPr>
        <w:tblpPr w:leftFromText="180" w:rightFromText="180" w:vertAnchor="text" w:horzAnchor="page" w:tblpX="1594" w:tblpY="1025"/>
        <w:tblW w:w="96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977"/>
        <w:gridCol w:w="1701"/>
        <w:gridCol w:w="1843"/>
        <w:gridCol w:w="1843"/>
      </w:tblGrid>
      <w:tr w:rsidR="004A0C52" w:rsidRPr="00DA36B6" w:rsidTr="002D26DB">
        <w:trPr>
          <w:trHeight w:val="444"/>
        </w:trPr>
        <w:tc>
          <w:tcPr>
            <w:tcW w:w="7825" w:type="dxa"/>
            <w:gridSpan w:val="4"/>
            <w:shd w:val="clear" w:color="000000" w:fill="FFFFFF"/>
            <w:noWrap/>
            <w:vAlign w:val="center"/>
          </w:tcPr>
          <w:p w:rsidR="004A0C52" w:rsidRPr="00DA36B6" w:rsidRDefault="004A0C52" w:rsidP="00DA36B6">
            <w:pPr>
              <w:spacing w:line="240" w:lineRule="exact"/>
              <w:jc w:val="right"/>
              <w:rPr>
                <w:sz w:val="18"/>
              </w:rPr>
            </w:pPr>
            <w:r w:rsidRPr="00DA36B6">
              <w:rPr>
                <w:rFonts w:eastAsia="標楷體"/>
                <w:kern w:val="0"/>
                <w:sz w:val="16"/>
              </w:rPr>
              <w:t>Unit: %</w:t>
            </w:r>
          </w:p>
        </w:tc>
        <w:tc>
          <w:tcPr>
            <w:tcW w:w="1843" w:type="dxa"/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right"/>
              <w:rPr>
                <w:rFonts w:eastAsia="標楷體"/>
                <w:kern w:val="0"/>
                <w:sz w:val="20"/>
              </w:rPr>
            </w:pPr>
          </w:p>
        </w:tc>
      </w:tr>
      <w:tr w:rsidR="004A0C52" w:rsidRPr="00DA36B6" w:rsidTr="002D26DB">
        <w:trPr>
          <w:trHeight w:val="444"/>
        </w:trPr>
        <w:tc>
          <w:tcPr>
            <w:tcW w:w="428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 outlook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Median:</w:t>
            </w: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0.</w:t>
            </w:r>
            <w:r w:rsidR="004D2221">
              <w:rPr>
                <w:rFonts w:hint="eastAsia"/>
                <w:b/>
                <w:bCs/>
                <w:kern w:val="0"/>
                <w:sz w:val="22"/>
                <w:szCs w:val="22"/>
              </w:rPr>
              <w:t>83</w:t>
            </w:r>
            <w:r w:rsidRPr="00D424B1">
              <w:rPr>
                <w:rFonts w:hint="eastAsia"/>
                <w:b/>
                <w:bCs/>
                <w:kern w:val="0"/>
                <w:sz w:val="22"/>
                <w:szCs w:val="22"/>
              </w:rPr>
              <w:t>%</w:t>
            </w:r>
          </w:p>
          <w:p w:rsidR="00DA36B6" w:rsidRPr="00D424B1" w:rsidRDefault="00DA36B6" w:rsidP="00DA36B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424B1">
              <w:rPr>
                <w:b/>
                <w:kern w:val="0"/>
                <w:sz w:val="22"/>
                <w:szCs w:val="22"/>
              </w:rPr>
              <w:t>(domestic institutions)</w:t>
            </w:r>
          </w:p>
          <w:p w:rsidR="004A0C52" w:rsidRPr="00DA36B6" w:rsidRDefault="004A0C52" w:rsidP="00DA36B6">
            <w:pPr>
              <w:snapToGrid w:val="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4A0C52" w:rsidRPr="00DA36B6" w:rsidTr="002D26DB">
        <w:trPr>
          <w:trHeight w:val="420"/>
        </w:trPr>
        <w:tc>
          <w:tcPr>
            <w:tcW w:w="42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DA36B6">
              <w:rPr>
                <w:bCs/>
                <w:kern w:val="0"/>
                <w:sz w:val="22"/>
                <w:szCs w:val="22"/>
              </w:rPr>
              <w:t>Jan.-</w:t>
            </w:r>
            <w:r w:rsidR="004D2221">
              <w:rPr>
                <w:rFonts w:hint="eastAsia"/>
                <w:bCs/>
                <w:kern w:val="0"/>
                <w:sz w:val="22"/>
                <w:szCs w:val="22"/>
              </w:rPr>
              <w:t>May</w:t>
            </w:r>
            <w:r w:rsidRPr="00DA36B6">
              <w:rPr>
                <w:bCs/>
                <w:kern w:val="0"/>
                <w:sz w:val="22"/>
                <w:szCs w:val="22"/>
              </w:rPr>
              <w:t xml:space="preserve"> </w:t>
            </w:r>
            <w:r w:rsidR="004A0C52" w:rsidRPr="00DA36B6">
              <w:rPr>
                <w:bCs/>
                <w:kern w:val="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Cs/>
                <w:kern w:val="0"/>
                <w:sz w:val="22"/>
                <w:szCs w:val="22"/>
              </w:rPr>
              <w:t>2019</w:t>
            </w:r>
            <w:r w:rsidR="00DA36B6" w:rsidRPr="00DA36B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DA36B6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4D2221" w:rsidRPr="00DA36B6" w:rsidTr="002D26DB">
        <w:trPr>
          <w:trHeight w:val="458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424B1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220196" w:rsidRDefault="004D2221" w:rsidP="004D2221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DGBAS</w:t>
            </w:r>
            <w:r>
              <w:rPr>
                <w:rFonts w:eastAsia="標楷體"/>
                <w:bCs/>
                <w:kern w:val="0"/>
                <w:sz w:val="22"/>
                <w:szCs w:val="22"/>
              </w:rPr>
              <w:t xml:space="preserve"> (201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9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/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5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/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24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spacing w:beforeLines="130" w:before="468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b/>
                <w:bCs/>
                <w:kern w:val="0"/>
                <w:sz w:val="22"/>
                <w:szCs w:val="22"/>
              </w:rPr>
              <w:t>0.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51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br/>
              <w:t>(CPI)</w:t>
            </w:r>
          </w:p>
          <w:p w:rsidR="004D2221" w:rsidRPr="00DA36B6" w:rsidRDefault="004D2221" w:rsidP="004D2221">
            <w:pPr>
              <w:snapToGrid w:val="0"/>
              <w:spacing w:beforeLines="20" w:before="72"/>
              <w:jc w:val="center"/>
              <w:rPr>
                <w:rFonts w:eastAsia="標楷體"/>
                <w:b/>
              </w:rPr>
            </w:pPr>
            <w:r w:rsidRPr="00DA36B6">
              <w:rPr>
                <w:b/>
                <w:bCs/>
                <w:kern w:val="0"/>
                <w:sz w:val="22"/>
                <w:szCs w:val="22"/>
              </w:rPr>
              <w:t>0.4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9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br/>
              <w:t>(</w:t>
            </w:r>
            <w:r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 xml:space="preserve">Core 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t>CPI*)</w:t>
            </w:r>
          </w:p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D2221" w:rsidRPr="00D47C2A" w:rsidRDefault="004D2221" w:rsidP="004D2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0.71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8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D2221" w:rsidRPr="00220196" w:rsidRDefault="004D2221" w:rsidP="004D2221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TIER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(</w:t>
            </w:r>
            <w:r>
              <w:rPr>
                <w:rFonts w:eastAsia="標楷體"/>
                <w:sz w:val="22"/>
              </w:rPr>
              <w:t>201</w:t>
            </w:r>
            <w:r>
              <w:rPr>
                <w:rFonts w:eastAsia="標楷體" w:hint="eastAsia"/>
                <w:sz w:val="22"/>
              </w:rPr>
              <w:t>9</w:t>
            </w:r>
            <w:r w:rsidRPr="009659C6">
              <w:rPr>
                <w:rFonts w:eastAsia="標楷體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4</w:t>
            </w:r>
            <w:r w:rsidRPr="009659C6">
              <w:rPr>
                <w:rFonts w:eastAsia="標楷體"/>
                <w:sz w:val="22"/>
              </w:rPr>
              <w:t>/2</w:t>
            </w:r>
            <w:r>
              <w:rPr>
                <w:rFonts w:eastAsia="標楷體" w:hint="eastAsia"/>
                <w:sz w:val="22"/>
              </w:rPr>
              <w:t>5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D2221" w:rsidRPr="00A0240E" w:rsidRDefault="004D2221" w:rsidP="004D222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0240E">
              <w:rPr>
                <w:rFonts w:eastAsia="標楷體"/>
                <w:sz w:val="22"/>
                <w:szCs w:val="22"/>
              </w:rPr>
              <w:t>0.80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D2221" w:rsidRPr="00220196" w:rsidRDefault="004D2221" w:rsidP="004D2221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TRI (2019/6/14)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D2221" w:rsidRPr="00A0240E" w:rsidRDefault="004D2221" w:rsidP="004D222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0240E">
              <w:rPr>
                <w:rFonts w:eastAsia="標楷體"/>
                <w:sz w:val="22"/>
                <w:szCs w:val="22"/>
              </w:rPr>
              <w:t>0.83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D2221" w:rsidRPr="00220196" w:rsidRDefault="004D2221" w:rsidP="004D2221">
            <w:pPr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C</w:t>
            </w:r>
            <w:r w:rsidRPr="00F356BE">
              <w:rPr>
                <w:rFonts w:eastAsia="標楷體"/>
                <w:bCs/>
                <w:kern w:val="0"/>
                <w:sz w:val="22"/>
                <w:szCs w:val="22"/>
              </w:rPr>
              <w:t>IER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 xml:space="preserve"> (</w:t>
            </w:r>
            <w:r w:rsidRPr="009659C6">
              <w:rPr>
                <w:rFonts w:eastAsia="標楷體"/>
                <w:sz w:val="22"/>
              </w:rPr>
              <w:t>201</w:t>
            </w:r>
            <w:r>
              <w:rPr>
                <w:rFonts w:eastAsia="標楷體" w:hint="eastAsia"/>
                <w:sz w:val="22"/>
              </w:rPr>
              <w:t>9</w:t>
            </w:r>
            <w:r w:rsidRPr="009659C6">
              <w:rPr>
                <w:rFonts w:eastAsia="標楷體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17</w:t>
            </w:r>
            <w:r w:rsidRPr="00220196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221" w:rsidRPr="00DA36B6" w:rsidRDefault="004D2221" w:rsidP="004D2221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D2221" w:rsidRPr="00A0240E" w:rsidRDefault="004D2221" w:rsidP="004D222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0240E">
              <w:rPr>
                <w:rFonts w:eastAsia="標楷體"/>
                <w:sz w:val="22"/>
                <w:szCs w:val="22"/>
              </w:rPr>
              <w:t>0.83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4D2221" w:rsidRPr="00DA36B6" w:rsidTr="002D26DB">
        <w:trPr>
          <w:trHeight w:val="1264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F60FD5" w:rsidRDefault="004D2221" w:rsidP="004D222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CBC </w:t>
            </w:r>
            <w:r>
              <w:rPr>
                <w:rFonts w:eastAsia="標楷體"/>
                <w:b/>
                <w:sz w:val="22"/>
                <w:szCs w:val="22"/>
              </w:rPr>
              <w:t>(201</w:t>
            </w:r>
            <w:r>
              <w:rPr>
                <w:rFonts w:eastAsia="標楷體" w:hint="eastAsia"/>
                <w:b/>
                <w:sz w:val="22"/>
                <w:szCs w:val="22"/>
              </w:rPr>
              <w:t>9</w:t>
            </w:r>
            <w:r w:rsidRPr="00F60FD5">
              <w:rPr>
                <w:rFonts w:eastAsia="標楷體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6</w:t>
            </w:r>
            <w:r>
              <w:rPr>
                <w:rFonts w:eastAsia="標楷體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20</w:t>
            </w:r>
            <w:r w:rsidRPr="00F60FD5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0.87</w:t>
            </w:r>
          </w:p>
          <w:p w:rsidR="004D2221" w:rsidRPr="00F60FD5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F60FD5">
              <w:rPr>
                <w:b/>
                <w:bCs/>
                <w:kern w:val="0"/>
                <w:sz w:val="22"/>
              </w:rPr>
              <w:t>(CPI)</w:t>
            </w:r>
          </w:p>
          <w:p w:rsidR="004D2221" w:rsidRDefault="004D2221" w:rsidP="004D2221">
            <w:pPr>
              <w:spacing w:beforeLines="25" w:before="90"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0.76</w:t>
            </w:r>
          </w:p>
          <w:p w:rsidR="004D2221" w:rsidRPr="009659C6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F60FD5">
              <w:rPr>
                <w:b/>
                <w:bCs/>
                <w:kern w:val="0"/>
                <w:sz w:val="22"/>
              </w:rPr>
              <w:t>(</w:t>
            </w:r>
            <w:r>
              <w:rPr>
                <w:rFonts w:eastAsia="標楷體" w:hint="eastAsia"/>
                <w:b/>
                <w:bCs/>
                <w:kern w:val="0"/>
                <w:sz w:val="22"/>
              </w:rPr>
              <w:t xml:space="preserve">Core </w:t>
            </w:r>
            <w:r w:rsidRPr="00F60FD5">
              <w:rPr>
                <w:b/>
                <w:bCs/>
                <w:kern w:val="0"/>
                <w:sz w:val="22"/>
              </w:rPr>
              <w:t>CPI</w:t>
            </w:r>
            <w:r>
              <w:rPr>
                <w:rFonts w:hint="eastAsia"/>
                <w:b/>
                <w:bCs/>
                <w:kern w:val="0"/>
                <w:sz w:val="22"/>
              </w:rPr>
              <w:t>*</w:t>
            </w:r>
            <w:r w:rsidRPr="00F60FD5">
              <w:rPr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D424B1">
              <w:rPr>
                <w:rFonts w:eastAsia="標楷體"/>
                <w:bCs/>
                <w:kern w:val="0"/>
                <w:sz w:val="22"/>
                <w:szCs w:val="22"/>
              </w:rPr>
              <w:t xml:space="preserve"> institutions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HSBC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(2019/6/13)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0.30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A36B6" w:rsidRDefault="004D2221" w:rsidP="004D2221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D2221" w:rsidRPr="00D424B1" w:rsidRDefault="004D2221" w:rsidP="004D2221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Median:</w:t>
            </w: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4D2221" w:rsidRPr="00D424B1" w:rsidRDefault="004D2221" w:rsidP="004D2221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0.88</w:t>
            </w:r>
            <w:r w:rsidRPr="00D424B1">
              <w:rPr>
                <w:rFonts w:hint="eastAsia"/>
                <w:b/>
                <w:bCs/>
                <w:kern w:val="0"/>
                <w:sz w:val="22"/>
                <w:szCs w:val="22"/>
              </w:rPr>
              <w:t>%</w:t>
            </w:r>
          </w:p>
          <w:p w:rsidR="004D2221" w:rsidRPr="00D424B1" w:rsidRDefault="004D2221" w:rsidP="004D222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424B1">
              <w:rPr>
                <w:b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foreign</w:t>
            </w:r>
            <w:r w:rsidRPr="00D424B1">
              <w:rPr>
                <w:b/>
                <w:kern w:val="0"/>
                <w:sz w:val="22"/>
                <w:szCs w:val="22"/>
              </w:rPr>
              <w:t xml:space="preserve"> institutions)</w:t>
            </w:r>
          </w:p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proofErr w:type="spellStart"/>
            <w:r w:rsidRPr="00A0240E">
              <w:rPr>
                <w:rFonts w:hint="eastAsia"/>
                <w:sz w:val="22"/>
              </w:rPr>
              <w:t>Bo</w:t>
            </w:r>
            <w:r w:rsidR="000A0C5E">
              <w:rPr>
                <w:rFonts w:hint="eastAsia"/>
                <w:sz w:val="22"/>
              </w:rPr>
              <w:t>f</w:t>
            </w:r>
            <w:r w:rsidRPr="00A0240E">
              <w:rPr>
                <w:rFonts w:hint="eastAsia"/>
                <w:sz w:val="22"/>
              </w:rPr>
              <w:t>A</w:t>
            </w:r>
            <w:proofErr w:type="spellEnd"/>
            <w:r w:rsidRPr="00A0240E">
              <w:rPr>
                <w:rFonts w:hint="eastAsia"/>
                <w:sz w:val="22"/>
              </w:rPr>
              <w:t xml:space="preserve"> Merrill Lynch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0.70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Barclays Capital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0.70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Citi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0.80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3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UBS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0.81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68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 xml:space="preserve">IHS </w:t>
            </w:r>
            <w:proofErr w:type="spellStart"/>
            <w:r w:rsidRPr="006C38E0">
              <w:rPr>
                <w:rFonts w:hint="eastAsia"/>
                <w:sz w:val="22"/>
              </w:rPr>
              <w:t>Markit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 w:rsidRPr="006C38E0">
              <w:rPr>
                <w:rFonts w:hint="eastAsia"/>
                <w:sz w:val="22"/>
              </w:rPr>
              <w:t>(2019/6/18)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JP Morgan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1.00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Morgan Stanley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(2019/6/10)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1.00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both"/>
              <w:rPr>
                <w:sz w:val="22"/>
              </w:rPr>
            </w:pPr>
            <w:r w:rsidRPr="00A0240E">
              <w:rPr>
                <w:rFonts w:hint="eastAsia"/>
                <w:sz w:val="22"/>
              </w:rPr>
              <w:t>Deutsche Bank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(2019/6/6)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1.00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2C29BA" w:rsidRDefault="004D2221" w:rsidP="004D2221">
            <w:pPr>
              <w:snapToGrid w:val="0"/>
              <w:jc w:val="both"/>
              <w:rPr>
                <w:sz w:val="22"/>
                <w:szCs w:val="22"/>
              </w:rPr>
            </w:pPr>
            <w:r w:rsidRPr="00A0240E">
              <w:rPr>
                <w:rFonts w:hint="eastAsia"/>
                <w:sz w:val="22"/>
              </w:rPr>
              <w:t>Goldman Sachs</w:t>
            </w:r>
            <w:r>
              <w:rPr>
                <w:rFonts w:hint="eastAsia"/>
                <w:sz w:val="22"/>
              </w:rPr>
              <w:t xml:space="preserve"> </w:t>
            </w:r>
            <w:r w:rsidRPr="00A0240E">
              <w:rPr>
                <w:rFonts w:hint="eastAsia"/>
                <w:sz w:val="22"/>
              </w:rPr>
              <w:t>(2019/6/15)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221" w:rsidRPr="00DA36B6" w:rsidRDefault="004D2221" w:rsidP="004D2221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D2221" w:rsidRPr="00A0240E" w:rsidRDefault="004D2221" w:rsidP="004D2221">
            <w:pPr>
              <w:jc w:val="center"/>
              <w:rPr>
                <w:sz w:val="22"/>
              </w:rPr>
            </w:pPr>
            <w:r w:rsidRPr="00A0240E">
              <w:rPr>
                <w:sz w:val="22"/>
              </w:rPr>
              <w:t>1.10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D2221" w:rsidRPr="00DA36B6" w:rsidRDefault="004D2221" w:rsidP="004D2221">
            <w:pPr>
              <w:jc w:val="center"/>
              <w:rPr>
                <w:sz w:val="22"/>
              </w:rPr>
            </w:pPr>
          </w:p>
        </w:tc>
      </w:tr>
      <w:tr w:rsidR="004D2221" w:rsidRPr="00DA36B6" w:rsidTr="002D26DB">
        <w:trPr>
          <w:trHeight w:val="456"/>
        </w:trPr>
        <w:tc>
          <w:tcPr>
            <w:tcW w:w="7825" w:type="dxa"/>
            <w:gridSpan w:val="4"/>
            <w:tcBorders>
              <w:top w:val="single" w:sz="6" w:space="0" w:color="auto"/>
            </w:tcBorders>
            <w:vAlign w:val="center"/>
          </w:tcPr>
          <w:p w:rsidR="004D2221" w:rsidRPr="001C1D74" w:rsidRDefault="004D2221" w:rsidP="001C1D74">
            <w:pPr>
              <w:widowControl/>
              <w:snapToGrid w:val="0"/>
              <w:spacing w:beforeLines="25" w:before="90"/>
              <w:ind w:left="297" w:hangingChars="135" w:hanging="297"/>
              <w:rPr>
                <w:rFonts w:eastAsia="標楷體"/>
                <w:sz w:val="22"/>
                <w:szCs w:val="20"/>
              </w:rPr>
            </w:pPr>
            <w:r w:rsidRPr="001C1D74">
              <w:rPr>
                <w:rFonts w:eastAsia="標楷體"/>
                <w:sz w:val="22"/>
                <w:szCs w:val="20"/>
              </w:rPr>
              <w:t xml:space="preserve">**Excluding vegetables, fruit, and energy. </w:t>
            </w:r>
          </w:p>
          <w:p w:rsidR="004D2221" w:rsidRPr="001C1D74" w:rsidRDefault="004D2221" w:rsidP="001C1D74">
            <w:pPr>
              <w:spacing w:line="400" w:lineRule="exact"/>
              <w:ind w:left="297" w:hangingChars="135" w:hanging="297"/>
              <w:rPr>
                <w:rFonts w:eastAsia="標楷體"/>
                <w:sz w:val="22"/>
                <w:szCs w:val="20"/>
              </w:rPr>
            </w:pPr>
            <w:r w:rsidRPr="001C1D74">
              <w:rPr>
                <w:rFonts w:eastAsia="標楷體"/>
                <w:sz w:val="22"/>
                <w:szCs w:val="20"/>
              </w:rPr>
              <w:t>Sources: DGBAS, Executive Yuan; forecasts by respective institutions.</w:t>
            </w:r>
            <w:bookmarkStart w:id="0" w:name="_GoBack"/>
            <w:bookmarkEnd w:id="0"/>
          </w:p>
          <w:p w:rsidR="004D2221" w:rsidRPr="00DA36B6" w:rsidRDefault="004D2221" w:rsidP="004D222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2221" w:rsidRPr="00DA36B6" w:rsidRDefault="004D2221" w:rsidP="004D222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</w:tbl>
    <w:p w:rsidR="004A0C52" w:rsidRPr="005A4463" w:rsidRDefault="004A0C52" w:rsidP="004A0C52">
      <w:pPr>
        <w:spacing w:beforeLines="50" w:before="180" w:afterLines="50" w:after="180" w:line="480" w:lineRule="exact"/>
        <w:ind w:left="960" w:firstLine="480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1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 w:rsidRPr="009032EE">
        <w:rPr>
          <w:rFonts w:eastAsia="標楷體"/>
          <w:b/>
          <w:sz w:val="28"/>
          <w:szCs w:val="28"/>
        </w:rPr>
        <w:t>s</w:t>
      </w:r>
      <w:proofErr w:type="gramEnd"/>
      <w:r w:rsidRPr="009032EE">
        <w:rPr>
          <w:rFonts w:eastAsia="標楷體"/>
          <w:b/>
          <w:sz w:val="28"/>
          <w:szCs w:val="28"/>
        </w:rPr>
        <w:t xml:space="preserve"> Inflation and Inflation Outlook</w:t>
      </w:r>
    </w:p>
    <w:p w:rsidR="00D25082" w:rsidRPr="004A0C52" w:rsidRDefault="00D25082" w:rsidP="00D25082">
      <w:pPr>
        <w:spacing w:line="480" w:lineRule="exact"/>
        <w:ind w:firstLineChars="300" w:firstLine="961"/>
        <w:rPr>
          <w:rFonts w:eastAsia="標楷體"/>
          <w:b/>
          <w:sz w:val="32"/>
          <w:szCs w:val="28"/>
        </w:rPr>
      </w:pPr>
    </w:p>
    <w:p w:rsidR="00C62420" w:rsidRPr="004F16D5" w:rsidRDefault="00C62420" w:rsidP="00C62420">
      <w:pPr>
        <w:widowControl/>
        <w:snapToGrid w:val="0"/>
        <w:spacing w:beforeLines="50" w:before="180"/>
        <w:rPr>
          <w:rFonts w:eastAsia="標楷體"/>
          <w:szCs w:val="28"/>
        </w:rPr>
      </w:pPr>
    </w:p>
    <w:p w:rsidR="00C62420" w:rsidRPr="004F16D5" w:rsidRDefault="00C62420" w:rsidP="006719C0">
      <w:pPr>
        <w:widowControl/>
        <w:snapToGrid w:val="0"/>
        <w:spacing w:beforeLines="20" w:before="72"/>
        <w:rPr>
          <w:rFonts w:eastAsia="標楷體"/>
          <w:szCs w:val="28"/>
        </w:rPr>
      </w:pPr>
    </w:p>
    <w:p w:rsidR="00627180" w:rsidRPr="00627180" w:rsidRDefault="00627180" w:rsidP="00627180">
      <w:pPr>
        <w:widowControl/>
        <w:snapToGrid w:val="0"/>
        <w:rPr>
          <w:rFonts w:eastAsia="標楷體"/>
          <w:szCs w:val="28"/>
        </w:rPr>
        <w:sectPr w:rsidR="00627180" w:rsidRPr="00627180" w:rsidSect="0041154D">
          <w:footerReference w:type="default" r:id="rId9"/>
          <w:pgSz w:w="11906" w:h="16838" w:code="9"/>
          <w:pgMar w:top="1361" w:right="1418" w:bottom="1361" w:left="1418" w:header="851" w:footer="851" w:gutter="0"/>
          <w:cols w:space="425"/>
          <w:docGrid w:type="lines" w:linePitch="360"/>
        </w:sectPr>
      </w:pPr>
    </w:p>
    <w:p w:rsidR="00112888" w:rsidRPr="005545EC" w:rsidRDefault="00112888" w:rsidP="0011288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Table 2</w:t>
      </w:r>
    </w:p>
    <w:p w:rsidR="00627180" w:rsidRPr="00627180" w:rsidRDefault="00112888" w:rsidP="0011288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t>Real Interest Rates of Selected Economies</w:t>
      </w:r>
    </w:p>
    <w:tbl>
      <w:tblPr>
        <w:tblW w:w="908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504"/>
        <w:gridCol w:w="2504"/>
        <w:gridCol w:w="2504"/>
      </w:tblGrid>
      <w:tr w:rsidR="000C770C" w:rsidRPr="000C770C" w:rsidTr="0032770E">
        <w:trPr>
          <w:trHeight w:val="696"/>
        </w:trPr>
        <w:tc>
          <w:tcPr>
            <w:tcW w:w="9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180" w:rsidRPr="000C770C" w:rsidRDefault="00112888" w:rsidP="00112888">
            <w:pPr>
              <w:widowControl/>
              <w:wordWrap w:val="0"/>
              <w:jc w:val="right"/>
              <w:rPr>
                <w:rFonts w:eastAsia="標楷體"/>
                <w:color w:val="000000" w:themeColor="text1"/>
                <w:kern w:val="0"/>
                <w:sz w:val="20"/>
                <w:szCs w:val="22"/>
              </w:rPr>
            </w:pPr>
            <w:r w:rsidRPr="000C770C">
              <w:rPr>
                <w:rFonts w:eastAsia="標楷體"/>
                <w:color w:val="000000" w:themeColor="text1"/>
                <w:kern w:val="0"/>
                <w:sz w:val="20"/>
                <w:szCs w:val="22"/>
              </w:rPr>
              <w:t xml:space="preserve">Unit: </w:t>
            </w:r>
            <w:r w:rsidR="00627180" w:rsidRPr="000C770C">
              <w:rPr>
                <w:rFonts w:eastAsia="標楷體"/>
                <w:color w:val="000000" w:themeColor="text1"/>
                <w:kern w:val="0"/>
                <w:sz w:val="20"/>
                <w:szCs w:val="22"/>
              </w:rPr>
              <w:t>%</w:t>
            </w:r>
          </w:p>
        </w:tc>
      </w:tr>
      <w:tr w:rsidR="000C770C" w:rsidRPr="000C770C" w:rsidTr="0032770E">
        <w:trPr>
          <w:trHeight w:val="22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0C770C" w:rsidRDefault="00112888" w:rsidP="002C063F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0C770C">
              <w:rPr>
                <w:rFonts w:eastAsia="標楷體"/>
                <w:color w:val="000000" w:themeColor="text1"/>
                <w:kern w:val="0"/>
              </w:rPr>
              <w:t>Economies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0C770C" w:rsidRDefault="00112888" w:rsidP="002F5B75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(1)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0C770C" w:rsidRDefault="00112888" w:rsidP="002F5B75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(2)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0C770C" w:rsidRDefault="00112888" w:rsidP="00627180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(3)=(1)-(2)</w:t>
            </w:r>
          </w:p>
        </w:tc>
      </w:tr>
      <w:tr w:rsidR="000C770C" w:rsidRPr="000C770C" w:rsidTr="0032770E">
        <w:trPr>
          <w:trHeight w:val="355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0C770C" w:rsidRDefault="00112888" w:rsidP="002C063F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88" w:rsidRPr="000C770C" w:rsidRDefault="00112888" w:rsidP="002F5B75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 xml:space="preserve">1-year </w:t>
            </w:r>
            <w:r w:rsidRPr="000C770C">
              <w:rPr>
                <w:b/>
                <w:color w:val="000000" w:themeColor="text1"/>
                <w:kern w:val="0"/>
              </w:rPr>
              <w:t>time deposit rate</w:t>
            </w:r>
            <w:r w:rsidR="00F13D3E" w:rsidRPr="000C770C">
              <w:rPr>
                <w:rFonts w:hint="eastAsia"/>
                <w:color w:val="000000" w:themeColor="text1"/>
                <w:kern w:val="0"/>
              </w:rPr>
              <w:t>*</w:t>
            </w: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0C770C" w:rsidRDefault="00112888" w:rsidP="002F5B75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CPI annual growth rate</w:t>
            </w:r>
            <w:r w:rsidRPr="000C770C">
              <w:rPr>
                <w:rFonts w:eastAsia="標楷體"/>
                <w:color w:val="000000" w:themeColor="text1"/>
                <w:kern w:val="0"/>
              </w:rPr>
              <w:t>*</w:t>
            </w:r>
            <w:r w:rsidRPr="000C770C">
              <w:rPr>
                <w:color w:val="000000" w:themeColor="text1"/>
                <w:kern w:val="0"/>
              </w:rPr>
              <w:t>*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0C770C" w:rsidRDefault="001E3F5D" w:rsidP="00627180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0C770C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Real interest rate</w:t>
            </w:r>
          </w:p>
        </w:tc>
      </w:tr>
      <w:tr w:rsidR="000C770C" w:rsidRPr="000C770C" w:rsidTr="0032770E">
        <w:trPr>
          <w:trHeight w:val="261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0C770C" w:rsidRDefault="00112888" w:rsidP="002C063F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0C770C" w:rsidRDefault="00112888" w:rsidP="00112888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(</w:t>
            </w:r>
            <w:r w:rsidRPr="000C770C">
              <w:rPr>
                <w:rFonts w:hint="eastAsia"/>
                <w:color w:val="000000" w:themeColor="text1"/>
                <w:kern w:val="0"/>
              </w:rPr>
              <w:t xml:space="preserve">As of </w:t>
            </w:r>
            <w:r w:rsidRPr="000C770C">
              <w:rPr>
                <w:color w:val="000000" w:themeColor="text1"/>
                <w:kern w:val="0"/>
              </w:rPr>
              <w:t>201</w:t>
            </w:r>
            <w:r w:rsidRPr="000C770C">
              <w:rPr>
                <w:rFonts w:hint="eastAsia"/>
                <w:color w:val="000000" w:themeColor="text1"/>
                <w:kern w:val="0"/>
              </w:rPr>
              <w:t>9</w:t>
            </w:r>
            <w:r w:rsidRPr="000C770C">
              <w:rPr>
                <w:rFonts w:eastAsia="標楷體" w:hint="eastAsia"/>
                <w:color w:val="000000" w:themeColor="text1"/>
                <w:kern w:val="0"/>
              </w:rPr>
              <w:t>/</w:t>
            </w:r>
            <w:r w:rsidR="00F13D3E" w:rsidRPr="000C770C">
              <w:rPr>
                <w:rFonts w:hint="eastAsia"/>
                <w:color w:val="000000" w:themeColor="text1"/>
                <w:kern w:val="0"/>
              </w:rPr>
              <w:t>6/20)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0C770C" w:rsidRDefault="00112888" w:rsidP="00112888"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 w:rsidRPr="000C770C">
              <w:rPr>
                <w:color w:val="000000" w:themeColor="text1"/>
                <w:kern w:val="0"/>
              </w:rPr>
              <w:t>(201</w:t>
            </w:r>
            <w:r w:rsidRPr="000C770C">
              <w:rPr>
                <w:rFonts w:hint="eastAsia"/>
                <w:color w:val="000000" w:themeColor="text1"/>
                <w:kern w:val="0"/>
              </w:rPr>
              <w:t>9</w:t>
            </w:r>
            <w:r w:rsidRPr="000C770C">
              <w:rPr>
                <w:rFonts w:eastAsia="標楷體" w:hint="eastAsia"/>
                <w:color w:val="000000" w:themeColor="text1"/>
                <w:kern w:val="0"/>
              </w:rPr>
              <w:t xml:space="preserve"> forecast</w:t>
            </w:r>
            <w:r w:rsidRPr="000C770C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0C770C" w:rsidRDefault="00112888" w:rsidP="00627180">
            <w:pPr>
              <w:widowControl/>
              <w:snapToGrid w:val="0"/>
              <w:rPr>
                <w:rFonts w:eastAsia="標楷體"/>
                <w:b/>
                <w:bCs/>
                <w:color w:val="000000" w:themeColor="text1"/>
                <w:kern w:val="0"/>
              </w:rPr>
            </w:pP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Malaysia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2.750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2.070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Indonesia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4.750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2.86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1.890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South Korea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1.000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Thailand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0.500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C770C">
              <w:rPr>
                <w:rFonts w:eastAsia="標楷體" w:hint="eastAsia"/>
                <w:b/>
                <w:color w:val="000000" w:themeColor="text1"/>
              </w:rPr>
              <w:t>T</w:t>
            </w:r>
            <w:r w:rsidRPr="000C770C">
              <w:rPr>
                <w:rFonts w:eastAsia="標楷體"/>
                <w:b/>
                <w:color w:val="000000" w:themeColor="text1"/>
              </w:rPr>
              <w:t>a</w:t>
            </w:r>
            <w:r w:rsidRPr="000C770C">
              <w:rPr>
                <w:rFonts w:eastAsia="標楷體" w:hint="eastAsia"/>
                <w:b/>
                <w:color w:val="000000" w:themeColor="text1"/>
              </w:rPr>
              <w:t>iwan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1.065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0.87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b/>
                <w:color w:val="000000" w:themeColor="text1"/>
                <w:sz w:val="22"/>
                <w:szCs w:val="22"/>
              </w:rPr>
              <w:t>0.195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Singapore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0.700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-0.350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Japan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0.010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b/>
                <w:color w:val="000000" w:themeColor="text1"/>
                <w:sz w:val="22"/>
                <w:szCs w:val="22"/>
              </w:rPr>
              <w:t>-0.640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Switzerland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-0.720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C770C">
              <w:rPr>
                <w:rFonts w:eastAsia="標楷體" w:hint="eastAsia"/>
                <w:b/>
                <w:color w:val="000000" w:themeColor="text1"/>
              </w:rPr>
              <w:t>US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1.240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2.07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b/>
                <w:color w:val="000000" w:themeColor="text1"/>
                <w:sz w:val="22"/>
                <w:szCs w:val="22"/>
              </w:rPr>
              <w:t>-0.830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China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2.40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-0.900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UK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0.700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1.88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-1.180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C770C">
              <w:rPr>
                <w:rFonts w:eastAsia="標楷體" w:hint="eastAsia"/>
                <w:b/>
                <w:color w:val="000000" w:themeColor="text1"/>
              </w:rPr>
              <w:t>Euro area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0.050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1.44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b/>
                <w:color w:val="000000" w:themeColor="text1"/>
                <w:sz w:val="22"/>
                <w:szCs w:val="22"/>
              </w:rPr>
              <w:t>-1.390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Hong Kong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0.300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2.26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-1.960</w:t>
            </w:r>
          </w:p>
        </w:tc>
      </w:tr>
      <w:tr w:rsidR="000C770C" w:rsidRPr="000C770C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D3E" w:rsidRPr="000C770C" w:rsidRDefault="00F13D3E" w:rsidP="002C063F">
            <w:pPr>
              <w:jc w:val="center"/>
              <w:rPr>
                <w:rFonts w:eastAsia="標楷體"/>
                <w:color w:val="000000" w:themeColor="text1"/>
              </w:rPr>
            </w:pPr>
            <w:r w:rsidRPr="000C770C">
              <w:rPr>
                <w:rFonts w:eastAsia="標楷體" w:hint="eastAsia"/>
                <w:color w:val="000000" w:themeColor="text1"/>
              </w:rPr>
              <w:t>Philippines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0.500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3.06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3E" w:rsidRPr="000C770C" w:rsidRDefault="00F13D3E" w:rsidP="00537B1B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C770C">
              <w:rPr>
                <w:rFonts w:eastAsia="標楷體"/>
                <w:color w:val="000000" w:themeColor="text1"/>
                <w:sz w:val="22"/>
                <w:szCs w:val="22"/>
              </w:rPr>
              <w:t>-2.560</w:t>
            </w:r>
          </w:p>
        </w:tc>
      </w:tr>
    </w:tbl>
    <w:p w:rsidR="00715911" w:rsidRPr="000515AE" w:rsidRDefault="00715911" w:rsidP="00DD04FF">
      <w:pPr>
        <w:snapToGrid w:val="0"/>
        <w:spacing w:before="60"/>
        <w:ind w:left="284" w:hangingChars="129" w:hanging="284"/>
        <w:rPr>
          <w:rFonts w:eastAsia="標楷體"/>
          <w:kern w:val="0"/>
          <w:sz w:val="22"/>
          <w:szCs w:val="22"/>
        </w:rPr>
      </w:pPr>
      <w:proofErr w:type="gramStart"/>
      <w:r w:rsidRPr="000515AE">
        <w:rPr>
          <w:rFonts w:eastAsia="標楷體" w:hint="eastAsia"/>
          <w:kern w:val="0"/>
          <w:sz w:val="22"/>
          <w:szCs w:val="22"/>
        </w:rPr>
        <w:t xml:space="preserve">* </w:t>
      </w:r>
      <w:r w:rsidR="00DD04FF">
        <w:rPr>
          <w:rFonts w:eastAsia="標楷體" w:hint="eastAsia"/>
          <w:kern w:val="0"/>
          <w:sz w:val="22"/>
          <w:szCs w:val="22"/>
        </w:rPr>
        <w:t xml:space="preserve"> 1</w:t>
      </w:r>
      <w:proofErr w:type="gramEnd"/>
      <w:r w:rsidR="003266E6">
        <w:rPr>
          <w:rFonts w:eastAsia="標楷體" w:hint="eastAsia"/>
          <w:kern w:val="0"/>
          <w:sz w:val="22"/>
          <w:szCs w:val="22"/>
        </w:rPr>
        <w:t>-year interest rate</w:t>
      </w:r>
      <w:r w:rsidR="00DA1574">
        <w:rPr>
          <w:rFonts w:eastAsia="標楷體" w:hint="eastAsia"/>
          <w:kern w:val="0"/>
          <w:sz w:val="22"/>
          <w:szCs w:val="22"/>
        </w:rPr>
        <w:t>s</w:t>
      </w:r>
      <w:r w:rsidR="003266E6">
        <w:rPr>
          <w:rFonts w:eastAsia="標楷體" w:hint="eastAsia"/>
          <w:kern w:val="0"/>
          <w:sz w:val="22"/>
          <w:szCs w:val="22"/>
        </w:rPr>
        <w:t xml:space="preserve"> on small-amount deposits of </w:t>
      </w:r>
      <w:r w:rsidR="00667A00">
        <w:rPr>
          <w:rFonts w:eastAsia="標楷體" w:hint="eastAsia"/>
          <w:kern w:val="0"/>
          <w:sz w:val="22"/>
          <w:szCs w:val="22"/>
        </w:rPr>
        <w:t xml:space="preserve">selected </w:t>
      </w:r>
      <w:r w:rsidR="000E2354">
        <w:rPr>
          <w:rFonts w:eastAsia="標楷體" w:hint="eastAsia"/>
          <w:kern w:val="0"/>
          <w:sz w:val="22"/>
          <w:szCs w:val="22"/>
        </w:rPr>
        <w:t>major bank</w:t>
      </w:r>
      <w:r w:rsidR="00667A00">
        <w:rPr>
          <w:rFonts w:eastAsia="標楷體" w:hint="eastAsia"/>
          <w:kern w:val="0"/>
          <w:sz w:val="22"/>
          <w:szCs w:val="22"/>
        </w:rPr>
        <w:t>s in respective economies</w:t>
      </w:r>
      <w:r w:rsidR="000E2354">
        <w:rPr>
          <w:rFonts w:eastAsia="標楷體" w:hint="eastAsia"/>
          <w:kern w:val="0"/>
          <w:sz w:val="22"/>
          <w:szCs w:val="22"/>
        </w:rPr>
        <w:t xml:space="preserve">, except for Taiwan, of which the figure </w:t>
      </w:r>
      <w:r w:rsidR="003266E6">
        <w:rPr>
          <w:rFonts w:eastAsia="標楷體" w:hint="eastAsia"/>
          <w:kern w:val="0"/>
          <w:sz w:val="22"/>
          <w:szCs w:val="22"/>
        </w:rPr>
        <w:t xml:space="preserve">is the </w:t>
      </w:r>
      <w:r w:rsidRPr="000515AE">
        <w:rPr>
          <w:rFonts w:eastAsia="標楷體"/>
          <w:kern w:val="0"/>
          <w:sz w:val="22"/>
          <w:szCs w:val="22"/>
        </w:rPr>
        <w:t>1</w:t>
      </w:r>
      <w:r w:rsidRPr="000515AE">
        <w:rPr>
          <w:rFonts w:eastAsia="標楷體" w:hint="eastAsia"/>
          <w:kern w:val="0"/>
          <w:sz w:val="22"/>
          <w:szCs w:val="22"/>
        </w:rPr>
        <w:t>-</w:t>
      </w:r>
      <w:r w:rsidRPr="000515AE">
        <w:rPr>
          <w:rFonts w:eastAsia="標楷體"/>
          <w:kern w:val="0"/>
          <w:sz w:val="22"/>
          <w:szCs w:val="22"/>
        </w:rPr>
        <w:t>y</w:t>
      </w:r>
      <w:r w:rsidRPr="000515AE">
        <w:rPr>
          <w:rFonts w:eastAsia="標楷體" w:hint="eastAsia"/>
          <w:kern w:val="0"/>
          <w:sz w:val="22"/>
          <w:szCs w:val="22"/>
        </w:rPr>
        <w:t>ear</w:t>
      </w:r>
      <w:r w:rsidRPr="000515AE">
        <w:rPr>
          <w:rFonts w:eastAsia="標楷體"/>
          <w:kern w:val="0"/>
          <w:sz w:val="22"/>
          <w:szCs w:val="22"/>
        </w:rPr>
        <w:t xml:space="preserve"> time</w:t>
      </w:r>
      <w:r>
        <w:rPr>
          <w:rFonts w:eastAsia="標楷體" w:hint="eastAsia"/>
          <w:kern w:val="0"/>
          <w:sz w:val="22"/>
          <w:szCs w:val="22"/>
        </w:rPr>
        <w:t xml:space="preserve"> </w:t>
      </w:r>
      <w:r w:rsidRPr="000515AE">
        <w:rPr>
          <w:rFonts w:eastAsia="標楷體"/>
          <w:kern w:val="0"/>
          <w:sz w:val="22"/>
          <w:szCs w:val="22"/>
        </w:rPr>
        <w:t>deposit</w:t>
      </w:r>
      <w:r w:rsidRPr="000515AE">
        <w:rPr>
          <w:rFonts w:eastAsia="標楷體" w:hint="eastAsia"/>
          <w:kern w:val="0"/>
          <w:sz w:val="22"/>
          <w:szCs w:val="22"/>
        </w:rPr>
        <w:t xml:space="preserve"> floating</w:t>
      </w:r>
      <w:r w:rsidRPr="000515AE">
        <w:rPr>
          <w:rFonts w:eastAsia="標楷體"/>
          <w:kern w:val="0"/>
          <w:sz w:val="22"/>
          <w:szCs w:val="22"/>
        </w:rPr>
        <w:t xml:space="preserve"> rate of the five major domestic banks</w:t>
      </w:r>
      <w:r w:rsidRPr="000515AE">
        <w:rPr>
          <w:rFonts w:eastAsia="標楷體" w:hint="eastAsia"/>
          <w:kern w:val="0"/>
          <w:sz w:val="22"/>
          <w:szCs w:val="22"/>
        </w:rPr>
        <w:t xml:space="preserve">. </w:t>
      </w:r>
    </w:p>
    <w:p w:rsidR="00715911" w:rsidRPr="000515AE" w:rsidRDefault="00715911" w:rsidP="00DD04FF">
      <w:pPr>
        <w:snapToGrid w:val="0"/>
        <w:spacing w:before="60"/>
        <w:ind w:left="284" w:hangingChars="129" w:hanging="284"/>
        <w:rPr>
          <w:rFonts w:eastAsia="標楷體"/>
          <w:sz w:val="22"/>
          <w:szCs w:val="22"/>
        </w:rPr>
      </w:pPr>
      <w:r w:rsidRPr="000515AE">
        <w:rPr>
          <w:rFonts w:eastAsia="標楷體" w:hint="eastAsia"/>
          <w:kern w:val="0"/>
          <w:sz w:val="22"/>
          <w:szCs w:val="22"/>
        </w:rPr>
        <w:t xml:space="preserve">** </w:t>
      </w:r>
      <w:r w:rsidRPr="000515AE">
        <w:rPr>
          <w:rFonts w:eastAsia="標楷體"/>
          <w:kern w:val="0"/>
          <w:sz w:val="22"/>
          <w:szCs w:val="22"/>
        </w:rPr>
        <w:t>I</w:t>
      </w:r>
      <w:r w:rsidRPr="000515AE">
        <w:rPr>
          <w:rFonts w:eastAsia="標楷體" w:hint="eastAsia"/>
          <w:kern w:val="0"/>
          <w:sz w:val="22"/>
          <w:szCs w:val="22"/>
        </w:rPr>
        <w:t>H</w:t>
      </w:r>
      <w:r w:rsidRPr="000515AE">
        <w:rPr>
          <w:rFonts w:eastAsia="標楷體"/>
          <w:kern w:val="0"/>
          <w:sz w:val="22"/>
          <w:szCs w:val="22"/>
        </w:rPr>
        <w:t>S</w:t>
      </w:r>
      <w:r w:rsidRPr="000515AE">
        <w:rPr>
          <w:rFonts w:eastAsia="標楷體" w:hint="eastAsia"/>
          <w:kern w:val="0"/>
          <w:sz w:val="22"/>
          <w:szCs w:val="22"/>
        </w:rPr>
        <w:t xml:space="preserve"> </w:t>
      </w:r>
      <w:proofErr w:type="spellStart"/>
      <w:r w:rsidRPr="000515AE">
        <w:rPr>
          <w:rFonts w:eastAsia="標楷體" w:hint="eastAsia"/>
          <w:kern w:val="0"/>
          <w:sz w:val="22"/>
          <w:szCs w:val="22"/>
        </w:rPr>
        <w:t>Markit</w:t>
      </w:r>
      <w:proofErr w:type="spellEnd"/>
      <w:r w:rsidRPr="000515AE">
        <w:rPr>
          <w:rFonts w:eastAsia="標楷體"/>
          <w:kern w:val="0"/>
          <w:sz w:val="22"/>
          <w:szCs w:val="22"/>
        </w:rPr>
        <w:t xml:space="preserve"> projections, as of </w:t>
      </w:r>
      <w:r w:rsidR="000C770C">
        <w:rPr>
          <w:rFonts w:eastAsia="標楷體" w:hint="eastAsia"/>
          <w:kern w:val="0"/>
          <w:sz w:val="22"/>
          <w:szCs w:val="22"/>
        </w:rPr>
        <w:t>June</w:t>
      </w:r>
      <w:r>
        <w:rPr>
          <w:rFonts w:eastAsia="標楷體"/>
          <w:kern w:val="0"/>
          <w:sz w:val="22"/>
          <w:szCs w:val="22"/>
        </w:rPr>
        <w:t xml:space="preserve"> 1</w:t>
      </w:r>
      <w:r w:rsidR="000C770C">
        <w:rPr>
          <w:rFonts w:eastAsia="標楷體" w:hint="eastAsia"/>
          <w:kern w:val="0"/>
          <w:sz w:val="22"/>
          <w:szCs w:val="22"/>
        </w:rPr>
        <w:t>8</w:t>
      </w:r>
      <w:r w:rsidRPr="000515AE">
        <w:rPr>
          <w:rFonts w:eastAsia="標楷體"/>
          <w:kern w:val="0"/>
          <w:sz w:val="22"/>
          <w:szCs w:val="22"/>
        </w:rPr>
        <w:t>, 201</w:t>
      </w:r>
      <w:r w:rsidR="000E2354">
        <w:rPr>
          <w:rFonts w:eastAsia="標楷體" w:hint="eastAsia"/>
          <w:kern w:val="0"/>
          <w:sz w:val="22"/>
          <w:szCs w:val="22"/>
        </w:rPr>
        <w:t>9</w:t>
      </w:r>
      <w:r w:rsidRPr="000515AE">
        <w:rPr>
          <w:rFonts w:eastAsia="標楷體"/>
          <w:kern w:val="0"/>
          <w:sz w:val="22"/>
          <w:szCs w:val="22"/>
        </w:rPr>
        <w:t>. Forecast for Taiwan</w:t>
      </w:r>
      <w:r w:rsidRPr="000515AE">
        <w:rPr>
          <w:rFonts w:eastAsia="標楷體"/>
          <w:sz w:val="22"/>
          <w:szCs w:val="22"/>
        </w:rPr>
        <w:t>'</w:t>
      </w:r>
      <w:r w:rsidRPr="000515AE">
        <w:rPr>
          <w:rFonts w:eastAsia="標楷體" w:hint="eastAsia"/>
          <w:kern w:val="0"/>
          <w:sz w:val="22"/>
          <w:szCs w:val="22"/>
        </w:rPr>
        <w:t xml:space="preserve">s CPI annual growth rate </w:t>
      </w:r>
      <w:r>
        <w:rPr>
          <w:rFonts w:eastAsia="標楷體" w:hint="eastAsia"/>
          <w:kern w:val="0"/>
          <w:sz w:val="22"/>
          <w:szCs w:val="22"/>
        </w:rPr>
        <w:t>is</w:t>
      </w:r>
      <w:r w:rsidRPr="000515AE">
        <w:rPr>
          <w:rFonts w:eastAsia="標楷體" w:hint="eastAsia"/>
          <w:kern w:val="0"/>
          <w:sz w:val="22"/>
          <w:szCs w:val="22"/>
        </w:rPr>
        <w:t xml:space="preserve"> </w:t>
      </w:r>
      <w:r>
        <w:rPr>
          <w:rFonts w:eastAsia="標楷體" w:hint="eastAsia"/>
          <w:kern w:val="0"/>
          <w:sz w:val="22"/>
          <w:szCs w:val="22"/>
        </w:rPr>
        <w:t xml:space="preserve">the </w:t>
      </w:r>
      <w:r w:rsidRPr="000515AE">
        <w:rPr>
          <w:rFonts w:eastAsia="標楷體" w:hint="eastAsia"/>
          <w:kern w:val="0"/>
          <w:sz w:val="22"/>
          <w:szCs w:val="22"/>
        </w:rPr>
        <w:t>CBC</w:t>
      </w:r>
      <w:r w:rsidRPr="000515AE">
        <w:rPr>
          <w:rFonts w:eastAsia="標楷體"/>
          <w:kern w:val="0"/>
          <w:sz w:val="22"/>
          <w:szCs w:val="22"/>
        </w:rPr>
        <w:t>'</w:t>
      </w:r>
      <w:r>
        <w:rPr>
          <w:rFonts w:eastAsia="標楷體" w:hint="eastAsia"/>
          <w:kern w:val="0"/>
          <w:sz w:val="22"/>
          <w:szCs w:val="22"/>
        </w:rPr>
        <w:t>s projection</w:t>
      </w:r>
      <w:r w:rsidRPr="000515AE">
        <w:rPr>
          <w:rFonts w:eastAsia="標楷體" w:hint="eastAsia"/>
          <w:kern w:val="0"/>
          <w:sz w:val="22"/>
          <w:szCs w:val="22"/>
        </w:rPr>
        <w:t>.</w:t>
      </w:r>
    </w:p>
    <w:p w:rsidR="00F13D3E" w:rsidRPr="00627180" w:rsidRDefault="00F13D3E" w:rsidP="00F13D3E">
      <w:pPr>
        <w:snapToGrid w:val="0"/>
        <w:spacing w:afterLines="20" w:after="72"/>
        <w:rPr>
          <w:rFonts w:eastAsia="標楷體"/>
          <w:sz w:val="20"/>
          <w:szCs w:val="20"/>
        </w:rPr>
      </w:pPr>
    </w:p>
    <w:p w:rsidR="0044660A" w:rsidRPr="00F13D3E" w:rsidRDefault="0044660A" w:rsidP="00C62420">
      <w:pPr>
        <w:spacing w:line="400" w:lineRule="exact"/>
        <w:rPr>
          <w:rFonts w:eastAsia="標楷體"/>
          <w:szCs w:val="28"/>
        </w:rPr>
      </w:pPr>
    </w:p>
    <w:sectPr w:rsidR="0044660A" w:rsidRPr="00F13D3E" w:rsidSect="0044660A">
      <w:footerReference w:type="default" r:id="rId10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D2" w:rsidRDefault="005667D2" w:rsidP="00392DC7">
      <w:r>
        <w:separator/>
      </w:r>
    </w:p>
  </w:endnote>
  <w:endnote w:type="continuationSeparator" w:id="0">
    <w:p w:rsidR="005667D2" w:rsidRDefault="005667D2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627180" w:rsidRDefault="006271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74" w:rsidRPr="001C1D74">
          <w:rPr>
            <w:noProof/>
            <w:lang w:val="zh-TW"/>
          </w:rPr>
          <w:t>1</w:t>
        </w:r>
        <w:r>
          <w:fldChar w:fldCharType="end"/>
        </w:r>
      </w:p>
    </w:sdtContent>
  </w:sdt>
  <w:p w:rsidR="00627180" w:rsidRDefault="006271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41020"/>
      <w:docPartObj>
        <w:docPartGallery w:val="Page Numbers (Bottom of Page)"/>
        <w:docPartUnique/>
      </w:docPartObj>
    </w:sdtPr>
    <w:sdtEndPr/>
    <w:sdtContent>
      <w:p w:rsidR="00392DC7" w:rsidRDefault="00392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74" w:rsidRPr="001C1D74">
          <w:rPr>
            <w:noProof/>
            <w:lang w:val="zh-TW"/>
          </w:rPr>
          <w:t>2</w:t>
        </w:r>
        <w:r>
          <w:fldChar w:fldCharType="end"/>
        </w:r>
      </w:p>
    </w:sdtContent>
  </w:sdt>
  <w:p w:rsidR="00392DC7" w:rsidRDefault="00392DC7">
    <w:pPr>
      <w:pStyle w:val="a5"/>
    </w:pPr>
  </w:p>
  <w:p w:rsidR="00A21A99" w:rsidRDefault="00A21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D2" w:rsidRDefault="005667D2" w:rsidP="00392DC7">
      <w:r>
        <w:separator/>
      </w:r>
    </w:p>
  </w:footnote>
  <w:footnote w:type="continuationSeparator" w:id="0">
    <w:p w:rsidR="005667D2" w:rsidRDefault="005667D2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1AAB"/>
    <w:rsid w:val="000020DE"/>
    <w:rsid w:val="00003878"/>
    <w:rsid w:val="00003995"/>
    <w:rsid w:val="000066BD"/>
    <w:rsid w:val="00010425"/>
    <w:rsid w:val="00010BE1"/>
    <w:rsid w:val="00010E03"/>
    <w:rsid w:val="000112A9"/>
    <w:rsid w:val="00011A50"/>
    <w:rsid w:val="00011C6E"/>
    <w:rsid w:val="0001265E"/>
    <w:rsid w:val="00013036"/>
    <w:rsid w:val="000134D8"/>
    <w:rsid w:val="00014A0A"/>
    <w:rsid w:val="00014E5C"/>
    <w:rsid w:val="00015A14"/>
    <w:rsid w:val="000166AD"/>
    <w:rsid w:val="000172B9"/>
    <w:rsid w:val="00017D1D"/>
    <w:rsid w:val="0002013A"/>
    <w:rsid w:val="00020557"/>
    <w:rsid w:val="00020A4B"/>
    <w:rsid w:val="00021DC5"/>
    <w:rsid w:val="00022071"/>
    <w:rsid w:val="0002266C"/>
    <w:rsid w:val="00023128"/>
    <w:rsid w:val="00026B01"/>
    <w:rsid w:val="0002703F"/>
    <w:rsid w:val="00027B0B"/>
    <w:rsid w:val="00030866"/>
    <w:rsid w:val="00036077"/>
    <w:rsid w:val="0003788F"/>
    <w:rsid w:val="00037AD3"/>
    <w:rsid w:val="00040085"/>
    <w:rsid w:val="000402A5"/>
    <w:rsid w:val="0004031B"/>
    <w:rsid w:val="00040C32"/>
    <w:rsid w:val="00042C62"/>
    <w:rsid w:val="00042D13"/>
    <w:rsid w:val="00042F36"/>
    <w:rsid w:val="00043438"/>
    <w:rsid w:val="0004416B"/>
    <w:rsid w:val="00044AB9"/>
    <w:rsid w:val="00045D21"/>
    <w:rsid w:val="0004603D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734"/>
    <w:rsid w:val="0005779E"/>
    <w:rsid w:val="000614A8"/>
    <w:rsid w:val="00061F3A"/>
    <w:rsid w:val="000621EE"/>
    <w:rsid w:val="0006272A"/>
    <w:rsid w:val="0006303A"/>
    <w:rsid w:val="000643A4"/>
    <w:rsid w:val="000643D3"/>
    <w:rsid w:val="00065A33"/>
    <w:rsid w:val="000661E6"/>
    <w:rsid w:val="000661F7"/>
    <w:rsid w:val="00066F79"/>
    <w:rsid w:val="00070262"/>
    <w:rsid w:val="00070CC9"/>
    <w:rsid w:val="00073077"/>
    <w:rsid w:val="000734CC"/>
    <w:rsid w:val="000757CD"/>
    <w:rsid w:val="000766CD"/>
    <w:rsid w:val="00076916"/>
    <w:rsid w:val="00082BA6"/>
    <w:rsid w:val="0008370C"/>
    <w:rsid w:val="00084275"/>
    <w:rsid w:val="000852BA"/>
    <w:rsid w:val="00085E99"/>
    <w:rsid w:val="00086F61"/>
    <w:rsid w:val="00090AE7"/>
    <w:rsid w:val="00091646"/>
    <w:rsid w:val="00091895"/>
    <w:rsid w:val="00092339"/>
    <w:rsid w:val="00095F80"/>
    <w:rsid w:val="00097AE0"/>
    <w:rsid w:val="000A0C5E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CED"/>
    <w:rsid w:val="000B6C70"/>
    <w:rsid w:val="000B769F"/>
    <w:rsid w:val="000C102F"/>
    <w:rsid w:val="000C23F9"/>
    <w:rsid w:val="000C3E93"/>
    <w:rsid w:val="000C59F1"/>
    <w:rsid w:val="000C5AA1"/>
    <w:rsid w:val="000C5CCB"/>
    <w:rsid w:val="000C6320"/>
    <w:rsid w:val="000C64E3"/>
    <w:rsid w:val="000C770C"/>
    <w:rsid w:val="000C7C1E"/>
    <w:rsid w:val="000C7E69"/>
    <w:rsid w:val="000D1282"/>
    <w:rsid w:val="000D14EE"/>
    <w:rsid w:val="000D3398"/>
    <w:rsid w:val="000D4246"/>
    <w:rsid w:val="000D5732"/>
    <w:rsid w:val="000D5843"/>
    <w:rsid w:val="000D6CF4"/>
    <w:rsid w:val="000D7E74"/>
    <w:rsid w:val="000E05B0"/>
    <w:rsid w:val="000E2354"/>
    <w:rsid w:val="000E31EF"/>
    <w:rsid w:val="000E3C40"/>
    <w:rsid w:val="000E4FE5"/>
    <w:rsid w:val="000E511C"/>
    <w:rsid w:val="000E5247"/>
    <w:rsid w:val="000E5AE6"/>
    <w:rsid w:val="000F0159"/>
    <w:rsid w:val="000F0943"/>
    <w:rsid w:val="000F0EC0"/>
    <w:rsid w:val="000F3EFE"/>
    <w:rsid w:val="000F4E5B"/>
    <w:rsid w:val="000F55A5"/>
    <w:rsid w:val="000F5A8E"/>
    <w:rsid w:val="000F6B08"/>
    <w:rsid w:val="000F790F"/>
    <w:rsid w:val="001008BD"/>
    <w:rsid w:val="00101FB5"/>
    <w:rsid w:val="00104715"/>
    <w:rsid w:val="001054BE"/>
    <w:rsid w:val="00105F9D"/>
    <w:rsid w:val="00106600"/>
    <w:rsid w:val="00106B54"/>
    <w:rsid w:val="00107A1D"/>
    <w:rsid w:val="00110DB0"/>
    <w:rsid w:val="0011159E"/>
    <w:rsid w:val="0011174F"/>
    <w:rsid w:val="0011246C"/>
    <w:rsid w:val="00112724"/>
    <w:rsid w:val="00112888"/>
    <w:rsid w:val="00112AB6"/>
    <w:rsid w:val="00114BAC"/>
    <w:rsid w:val="00114FF6"/>
    <w:rsid w:val="0011570D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3163"/>
    <w:rsid w:val="00125140"/>
    <w:rsid w:val="001260EF"/>
    <w:rsid w:val="001260F3"/>
    <w:rsid w:val="001311BF"/>
    <w:rsid w:val="001314E5"/>
    <w:rsid w:val="00131792"/>
    <w:rsid w:val="00131C4B"/>
    <w:rsid w:val="0013242A"/>
    <w:rsid w:val="00132AC1"/>
    <w:rsid w:val="00133EDF"/>
    <w:rsid w:val="001351E9"/>
    <w:rsid w:val="001360E4"/>
    <w:rsid w:val="001377CA"/>
    <w:rsid w:val="001378FE"/>
    <w:rsid w:val="00137ADE"/>
    <w:rsid w:val="0014022F"/>
    <w:rsid w:val="00140355"/>
    <w:rsid w:val="00141A1E"/>
    <w:rsid w:val="00141CCA"/>
    <w:rsid w:val="001437F9"/>
    <w:rsid w:val="001442CE"/>
    <w:rsid w:val="00144F6F"/>
    <w:rsid w:val="001456E7"/>
    <w:rsid w:val="00145891"/>
    <w:rsid w:val="00145A11"/>
    <w:rsid w:val="001464C3"/>
    <w:rsid w:val="001471AC"/>
    <w:rsid w:val="001478C9"/>
    <w:rsid w:val="00147B56"/>
    <w:rsid w:val="0015484A"/>
    <w:rsid w:val="00155126"/>
    <w:rsid w:val="001562F0"/>
    <w:rsid w:val="00160C2E"/>
    <w:rsid w:val="00161088"/>
    <w:rsid w:val="001614E9"/>
    <w:rsid w:val="00161AC8"/>
    <w:rsid w:val="00162393"/>
    <w:rsid w:val="001629A3"/>
    <w:rsid w:val="00162D2A"/>
    <w:rsid w:val="00163CFB"/>
    <w:rsid w:val="001646DA"/>
    <w:rsid w:val="001648ED"/>
    <w:rsid w:val="00164CA9"/>
    <w:rsid w:val="001667F5"/>
    <w:rsid w:val="00166AAB"/>
    <w:rsid w:val="00167F85"/>
    <w:rsid w:val="001708CC"/>
    <w:rsid w:val="00171E0C"/>
    <w:rsid w:val="0017203D"/>
    <w:rsid w:val="00172E1A"/>
    <w:rsid w:val="00173BAE"/>
    <w:rsid w:val="0017470B"/>
    <w:rsid w:val="001755A0"/>
    <w:rsid w:val="001758E4"/>
    <w:rsid w:val="00175F0D"/>
    <w:rsid w:val="00176B44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5A35"/>
    <w:rsid w:val="00186147"/>
    <w:rsid w:val="001865BB"/>
    <w:rsid w:val="001865F5"/>
    <w:rsid w:val="00186D9B"/>
    <w:rsid w:val="00187208"/>
    <w:rsid w:val="00190220"/>
    <w:rsid w:val="00190CF7"/>
    <w:rsid w:val="00190E1A"/>
    <w:rsid w:val="001910C3"/>
    <w:rsid w:val="00191CB5"/>
    <w:rsid w:val="00191D93"/>
    <w:rsid w:val="001927E4"/>
    <w:rsid w:val="00192BA2"/>
    <w:rsid w:val="00193934"/>
    <w:rsid w:val="00195C1F"/>
    <w:rsid w:val="001962D7"/>
    <w:rsid w:val="0019698B"/>
    <w:rsid w:val="001A03A6"/>
    <w:rsid w:val="001A1359"/>
    <w:rsid w:val="001A1B6A"/>
    <w:rsid w:val="001A2072"/>
    <w:rsid w:val="001A2AA0"/>
    <w:rsid w:val="001A2D62"/>
    <w:rsid w:val="001A36B7"/>
    <w:rsid w:val="001A4185"/>
    <w:rsid w:val="001A4D9E"/>
    <w:rsid w:val="001A612A"/>
    <w:rsid w:val="001A65A0"/>
    <w:rsid w:val="001A6B64"/>
    <w:rsid w:val="001A7565"/>
    <w:rsid w:val="001A78FA"/>
    <w:rsid w:val="001B1756"/>
    <w:rsid w:val="001B3FA6"/>
    <w:rsid w:val="001B4E82"/>
    <w:rsid w:val="001B587B"/>
    <w:rsid w:val="001B5AE1"/>
    <w:rsid w:val="001B5EC3"/>
    <w:rsid w:val="001B63D7"/>
    <w:rsid w:val="001C01AE"/>
    <w:rsid w:val="001C060E"/>
    <w:rsid w:val="001C0B45"/>
    <w:rsid w:val="001C1D74"/>
    <w:rsid w:val="001C2BEA"/>
    <w:rsid w:val="001C3688"/>
    <w:rsid w:val="001C4F8F"/>
    <w:rsid w:val="001C5AB7"/>
    <w:rsid w:val="001C5D6B"/>
    <w:rsid w:val="001C7B0F"/>
    <w:rsid w:val="001D035B"/>
    <w:rsid w:val="001D0C80"/>
    <w:rsid w:val="001D279E"/>
    <w:rsid w:val="001D2A18"/>
    <w:rsid w:val="001D2A5E"/>
    <w:rsid w:val="001D2D28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128"/>
    <w:rsid w:val="001E2284"/>
    <w:rsid w:val="001E2A61"/>
    <w:rsid w:val="001E366D"/>
    <w:rsid w:val="001E3F5D"/>
    <w:rsid w:val="001E436B"/>
    <w:rsid w:val="001E57B4"/>
    <w:rsid w:val="001E5DA3"/>
    <w:rsid w:val="001E61F2"/>
    <w:rsid w:val="001E63A9"/>
    <w:rsid w:val="001E69D7"/>
    <w:rsid w:val="001E6EF8"/>
    <w:rsid w:val="001E75F2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5236"/>
    <w:rsid w:val="00201B9A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112A1"/>
    <w:rsid w:val="0021160D"/>
    <w:rsid w:val="00211ABD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53B2"/>
    <w:rsid w:val="00227854"/>
    <w:rsid w:val="00230207"/>
    <w:rsid w:val="00231A7D"/>
    <w:rsid w:val="002367C9"/>
    <w:rsid w:val="00236DDD"/>
    <w:rsid w:val="0023747D"/>
    <w:rsid w:val="002400A1"/>
    <w:rsid w:val="0024013F"/>
    <w:rsid w:val="00241074"/>
    <w:rsid w:val="00241387"/>
    <w:rsid w:val="00241FA5"/>
    <w:rsid w:val="002462C3"/>
    <w:rsid w:val="00247A7E"/>
    <w:rsid w:val="00252833"/>
    <w:rsid w:val="00253A75"/>
    <w:rsid w:val="002559FC"/>
    <w:rsid w:val="002564C0"/>
    <w:rsid w:val="002568D7"/>
    <w:rsid w:val="00256FD0"/>
    <w:rsid w:val="002570E8"/>
    <w:rsid w:val="00260A39"/>
    <w:rsid w:val="00262691"/>
    <w:rsid w:val="00263185"/>
    <w:rsid w:val="002642F4"/>
    <w:rsid w:val="0026547B"/>
    <w:rsid w:val="002663E9"/>
    <w:rsid w:val="00270C04"/>
    <w:rsid w:val="00271E2F"/>
    <w:rsid w:val="00272714"/>
    <w:rsid w:val="00273AD8"/>
    <w:rsid w:val="002748D2"/>
    <w:rsid w:val="002748F7"/>
    <w:rsid w:val="00274F36"/>
    <w:rsid w:val="002750AA"/>
    <w:rsid w:val="002751FE"/>
    <w:rsid w:val="0027559D"/>
    <w:rsid w:val="00275FCB"/>
    <w:rsid w:val="00277948"/>
    <w:rsid w:val="00280323"/>
    <w:rsid w:val="00280958"/>
    <w:rsid w:val="00280B00"/>
    <w:rsid w:val="0028205E"/>
    <w:rsid w:val="0028266E"/>
    <w:rsid w:val="00282C4B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F9C"/>
    <w:rsid w:val="0029429B"/>
    <w:rsid w:val="002946C6"/>
    <w:rsid w:val="00295A17"/>
    <w:rsid w:val="00295F5A"/>
    <w:rsid w:val="002968FA"/>
    <w:rsid w:val="00296ED4"/>
    <w:rsid w:val="00297022"/>
    <w:rsid w:val="00297193"/>
    <w:rsid w:val="00297222"/>
    <w:rsid w:val="00297852"/>
    <w:rsid w:val="00297AAE"/>
    <w:rsid w:val="002A0E0E"/>
    <w:rsid w:val="002A0EC9"/>
    <w:rsid w:val="002A118C"/>
    <w:rsid w:val="002A31DF"/>
    <w:rsid w:val="002A39CD"/>
    <w:rsid w:val="002A3A4D"/>
    <w:rsid w:val="002A3E12"/>
    <w:rsid w:val="002A6C0F"/>
    <w:rsid w:val="002A7ECE"/>
    <w:rsid w:val="002B18F7"/>
    <w:rsid w:val="002B23DA"/>
    <w:rsid w:val="002B2B87"/>
    <w:rsid w:val="002B2BBA"/>
    <w:rsid w:val="002B30A3"/>
    <w:rsid w:val="002B3E8E"/>
    <w:rsid w:val="002B4430"/>
    <w:rsid w:val="002B4589"/>
    <w:rsid w:val="002B47E7"/>
    <w:rsid w:val="002B4907"/>
    <w:rsid w:val="002B5D9B"/>
    <w:rsid w:val="002B5F62"/>
    <w:rsid w:val="002B61E1"/>
    <w:rsid w:val="002B71BB"/>
    <w:rsid w:val="002C063F"/>
    <w:rsid w:val="002C0703"/>
    <w:rsid w:val="002C0F9F"/>
    <w:rsid w:val="002C1E6C"/>
    <w:rsid w:val="002C20F5"/>
    <w:rsid w:val="002C21C2"/>
    <w:rsid w:val="002C2605"/>
    <w:rsid w:val="002C2740"/>
    <w:rsid w:val="002C284C"/>
    <w:rsid w:val="002C28F3"/>
    <w:rsid w:val="002C2F16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D04E9"/>
    <w:rsid w:val="002D061A"/>
    <w:rsid w:val="002D07BF"/>
    <w:rsid w:val="002D10D4"/>
    <w:rsid w:val="002D18D1"/>
    <w:rsid w:val="002D1CDD"/>
    <w:rsid w:val="002D26DB"/>
    <w:rsid w:val="002D2F1C"/>
    <w:rsid w:val="002D46BA"/>
    <w:rsid w:val="002D4E10"/>
    <w:rsid w:val="002D4F27"/>
    <w:rsid w:val="002D6253"/>
    <w:rsid w:val="002D6C6E"/>
    <w:rsid w:val="002E0226"/>
    <w:rsid w:val="002E0771"/>
    <w:rsid w:val="002E08D4"/>
    <w:rsid w:val="002E0AAF"/>
    <w:rsid w:val="002E1FEC"/>
    <w:rsid w:val="002E31E6"/>
    <w:rsid w:val="002E3486"/>
    <w:rsid w:val="002E5194"/>
    <w:rsid w:val="002E6310"/>
    <w:rsid w:val="002E63B9"/>
    <w:rsid w:val="002E78BE"/>
    <w:rsid w:val="002E7AA2"/>
    <w:rsid w:val="002F0ACE"/>
    <w:rsid w:val="002F0E4B"/>
    <w:rsid w:val="002F147B"/>
    <w:rsid w:val="002F4D88"/>
    <w:rsid w:val="002F5D9D"/>
    <w:rsid w:val="002F6503"/>
    <w:rsid w:val="002F6D63"/>
    <w:rsid w:val="00300D97"/>
    <w:rsid w:val="00302E97"/>
    <w:rsid w:val="003056FF"/>
    <w:rsid w:val="003057C6"/>
    <w:rsid w:val="00305C37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856"/>
    <w:rsid w:val="00313B19"/>
    <w:rsid w:val="003144F1"/>
    <w:rsid w:val="00314904"/>
    <w:rsid w:val="003149C7"/>
    <w:rsid w:val="00314C62"/>
    <w:rsid w:val="003154D9"/>
    <w:rsid w:val="003159C4"/>
    <w:rsid w:val="00316342"/>
    <w:rsid w:val="00316D7D"/>
    <w:rsid w:val="003171A0"/>
    <w:rsid w:val="0032081A"/>
    <w:rsid w:val="00323125"/>
    <w:rsid w:val="00323492"/>
    <w:rsid w:val="003241CF"/>
    <w:rsid w:val="0032605F"/>
    <w:rsid w:val="003266E6"/>
    <w:rsid w:val="0032770E"/>
    <w:rsid w:val="00331D64"/>
    <w:rsid w:val="00332A80"/>
    <w:rsid w:val="00332CDC"/>
    <w:rsid w:val="0033375C"/>
    <w:rsid w:val="00333E87"/>
    <w:rsid w:val="0033408F"/>
    <w:rsid w:val="00335D34"/>
    <w:rsid w:val="00337145"/>
    <w:rsid w:val="003372B4"/>
    <w:rsid w:val="00341720"/>
    <w:rsid w:val="00342044"/>
    <w:rsid w:val="00342C04"/>
    <w:rsid w:val="003448CA"/>
    <w:rsid w:val="00345119"/>
    <w:rsid w:val="00345A00"/>
    <w:rsid w:val="00346008"/>
    <w:rsid w:val="00347277"/>
    <w:rsid w:val="00350551"/>
    <w:rsid w:val="00351128"/>
    <w:rsid w:val="003520C8"/>
    <w:rsid w:val="003533D4"/>
    <w:rsid w:val="0035410F"/>
    <w:rsid w:val="00356AA2"/>
    <w:rsid w:val="003570B1"/>
    <w:rsid w:val="00357174"/>
    <w:rsid w:val="00357E69"/>
    <w:rsid w:val="00360CA5"/>
    <w:rsid w:val="00361166"/>
    <w:rsid w:val="00361EFE"/>
    <w:rsid w:val="003630F3"/>
    <w:rsid w:val="003674EF"/>
    <w:rsid w:val="003718A4"/>
    <w:rsid w:val="00371B94"/>
    <w:rsid w:val="00371C60"/>
    <w:rsid w:val="00371FA2"/>
    <w:rsid w:val="00372201"/>
    <w:rsid w:val="00372B1E"/>
    <w:rsid w:val="00373810"/>
    <w:rsid w:val="00373F5E"/>
    <w:rsid w:val="0037541F"/>
    <w:rsid w:val="00375C85"/>
    <w:rsid w:val="00375EAA"/>
    <w:rsid w:val="00376128"/>
    <w:rsid w:val="00377308"/>
    <w:rsid w:val="00377442"/>
    <w:rsid w:val="003777A6"/>
    <w:rsid w:val="0038066D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1F30"/>
    <w:rsid w:val="003923B1"/>
    <w:rsid w:val="00392A5B"/>
    <w:rsid w:val="00392DC7"/>
    <w:rsid w:val="00393CCD"/>
    <w:rsid w:val="00394F05"/>
    <w:rsid w:val="003966FB"/>
    <w:rsid w:val="0039732E"/>
    <w:rsid w:val="00397D73"/>
    <w:rsid w:val="003A039B"/>
    <w:rsid w:val="003A06ED"/>
    <w:rsid w:val="003A0904"/>
    <w:rsid w:val="003A2AE7"/>
    <w:rsid w:val="003A3209"/>
    <w:rsid w:val="003A3555"/>
    <w:rsid w:val="003A699A"/>
    <w:rsid w:val="003B0957"/>
    <w:rsid w:val="003B11A0"/>
    <w:rsid w:val="003B1977"/>
    <w:rsid w:val="003B19F7"/>
    <w:rsid w:val="003B3821"/>
    <w:rsid w:val="003B4370"/>
    <w:rsid w:val="003B4871"/>
    <w:rsid w:val="003B4D41"/>
    <w:rsid w:val="003B6582"/>
    <w:rsid w:val="003B6637"/>
    <w:rsid w:val="003B7CFA"/>
    <w:rsid w:val="003C072E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6E9C"/>
    <w:rsid w:val="003C7D8F"/>
    <w:rsid w:val="003D044B"/>
    <w:rsid w:val="003D0FC3"/>
    <w:rsid w:val="003D1520"/>
    <w:rsid w:val="003D16DE"/>
    <w:rsid w:val="003D2B35"/>
    <w:rsid w:val="003D3E62"/>
    <w:rsid w:val="003D506E"/>
    <w:rsid w:val="003D7D6E"/>
    <w:rsid w:val="003E0217"/>
    <w:rsid w:val="003E035A"/>
    <w:rsid w:val="003E19D2"/>
    <w:rsid w:val="003E257F"/>
    <w:rsid w:val="003E2741"/>
    <w:rsid w:val="003E2FA2"/>
    <w:rsid w:val="003E36EA"/>
    <w:rsid w:val="003E3724"/>
    <w:rsid w:val="003E38DA"/>
    <w:rsid w:val="003E3930"/>
    <w:rsid w:val="003E3D0B"/>
    <w:rsid w:val="003E5129"/>
    <w:rsid w:val="003E534C"/>
    <w:rsid w:val="003E6961"/>
    <w:rsid w:val="003E70D4"/>
    <w:rsid w:val="003E7EC1"/>
    <w:rsid w:val="003F0143"/>
    <w:rsid w:val="003F1E72"/>
    <w:rsid w:val="003F3991"/>
    <w:rsid w:val="003F3E8F"/>
    <w:rsid w:val="003F4565"/>
    <w:rsid w:val="003F6076"/>
    <w:rsid w:val="003F789F"/>
    <w:rsid w:val="00400A26"/>
    <w:rsid w:val="004010E1"/>
    <w:rsid w:val="004012A5"/>
    <w:rsid w:val="00401862"/>
    <w:rsid w:val="00401D10"/>
    <w:rsid w:val="00401DA2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4340"/>
    <w:rsid w:val="0041515C"/>
    <w:rsid w:val="00416848"/>
    <w:rsid w:val="00416EB6"/>
    <w:rsid w:val="004203B5"/>
    <w:rsid w:val="004206FB"/>
    <w:rsid w:val="00420D7A"/>
    <w:rsid w:val="004214E3"/>
    <w:rsid w:val="00421A1D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CEE"/>
    <w:rsid w:val="00432DC4"/>
    <w:rsid w:val="00433626"/>
    <w:rsid w:val="004343C1"/>
    <w:rsid w:val="00435575"/>
    <w:rsid w:val="004364E9"/>
    <w:rsid w:val="00436CDE"/>
    <w:rsid w:val="00436D21"/>
    <w:rsid w:val="004376E6"/>
    <w:rsid w:val="00440BB2"/>
    <w:rsid w:val="00442206"/>
    <w:rsid w:val="0044291F"/>
    <w:rsid w:val="0044314B"/>
    <w:rsid w:val="004438B9"/>
    <w:rsid w:val="004444CE"/>
    <w:rsid w:val="00444F25"/>
    <w:rsid w:val="0044660A"/>
    <w:rsid w:val="00446968"/>
    <w:rsid w:val="00446F5B"/>
    <w:rsid w:val="0045243C"/>
    <w:rsid w:val="00452BC2"/>
    <w:rsid w:val="004536CF"/>
    <w:rsid w:val="0045390C"/>
    <w:rsid w:val="004539F7"/>
    <w:rsid w:val="00453C12"/>
    <w:rsid w:val="004542A3"/>
    <w:rsid w:val="004548EF"/>
    <w:rsid w:val="004568A7"/>
    <w:rsid w:val="004573BC"/>
    <w:rsid w:val="0046045A"/>
    <w:rsid w:val="0046199F"/>
    <w:rsid w:val="00461F95"/>
    <w:rsid w:val="00462565"/>
    <w:rsid w:val="004630FC"/>
    <w:rsid w:val="00464524"/>
    <w:rsid w:val="00465192"/>
    <w:rsid w:val="00466786"/>
    <w:rsid w:val="004669CB"/>
    <w:rsid w:val="00470E95"/>
    <w:rsid w:val="00471D30"/>
    <w:rsid w:val="00472FCA"/>
    <w:rsid w:val="0047393E"/>
    <w:rsid w:val="00474BFF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1152"/>
    <w:rsid w:val="004814C1"/>
    <w:rsid w:val="00481EFD"/>
    <w:rsid w:val="00482B76"/>
    <w:rsid w:val="0048453E"/>
    <w:rsid w:val="0048534F"/>
    <w:rsid w:val="00485638"/>
    <w:rsid w:val="0048603C"/>
    <w:rsid w:val="00486BE7"/>
    <w:rsid w:val="00486C05"/>
    <w:rsid w:val="00487ABA"/>
    <w:rsid w:val="00491984"/>
    <w:rsid w:val="00495975"/>
    <w:rsid w:val="00495EA3"/>
    <w:rsid w:val="00496E4F"/>
    <w:rsid w:val="00497308"/>
    <w:rsid w:val="004A04D8"/>
    <w:rsid w:val="004A0C52"/>
    <w:rsid w:val="004A11D5"/>
    <w:rsid w:val="004A5232"/>
    <w:rsid w:val="004A5299"/>
    <w:rsid w:val="004B0E11"/>
    <w:rsid w:val="004B1922"/>
    <w:rsid w:val="004B1D08"/>
    <w:rsid w:val="004B2506"/>
    <w:rsid w:val="004B3E7A"/>
    <w:rsid w:val="004B464F"/>
    <w:rsid w:val="004B4A19"/>
    <w:rsid w:val="004B53F6"/>
    <w:rsid w:val="004B545C"/>
    <w:rsid w:val="004B637C"/>
    <w:rsid w:val="004B65BD"/>
    <w:rsid w:val="004B71C0"/>
    <w:rsid w:val="004C0058"/>
    <w:rsid w:val="004C0991"/>
    <w:rsid w:val="004C0FB9"/>
    <w:rsid w:val="004C1EC2"/>
    <w:rsid w:val="004C203B"/>
    <w:rsid w:val="004C2A36"/>
    <w:rsid w:val="004C2D87"/>
    <w:rsid w:val="004C45FA"/>
    <w:rsid w:val="004C53DF"/>
    <w:rsid w:val="004C5450"/>
    <w:rsid w:val="004C6458"/>
    <w:rsid w:val="004C6C9A"/>
    <w:rsid w:val="004C73C3"/>
    <w:rsid w:val="004C79A0"/>
    <w:rsid w:val="004D0993"/>
    <w:rsid w:val="004D2007"/>
    <w:rsid w:val="004D2221"/>
    <w:rsid w:val="004D5C96"/>
    <w:rsid w:val="004D680C"/>
    <w:rsid w:val="004D6CEF"/>
    <w:rsid w:val="004D6DE2"/>
    <w:rsid w:val="004D7228"/>
    <w:rsid w:val="004D7BF5"/>
    <w:rsid w:val="004D7D1E"/>
    <w:rsid w:val="004E0040"/>
    <w:rsid w:val="004E13BA"/>
    <w:rsid w:val="004E350C"/>
    <w:rsid w:val="004E36F1"/>
    <w:rsid w:val="004E3F93"/>
    <w:rsid w:val="004E70E8"/>
    <w:rsid w:val="004F0170"/>
    <w:rsid w:val="004F02EB"/>
    <w:rsid w:val="004F13B3"/>
    <w:rsid w:val="004F16D5"/>
    <w:rsid w:val="00500798"/>
    <w:rsid w:val="005009D1"/>
    <w:rsid w:val="0050277D"/>
    <w:rsid w:val="00503845"/>
    <w:rsid w:val="00503A5D"/>
    <w:rsid w:val="00504214"/>
    <w:rsid w:val="00507FD0"/>
    <w:rsid w:val="00510793"/>
    <w:rsid w:val="00510CCD"/>
    <w:rsid w:val="00512BA5"/>
    <w:rsid w:val="00512DC8"/>
    <w:rsid w:val="00513DE0"/>
    <w:rsid w:val="00514473"/>
    <w:rsid w:val="005172E5"/>
    <w:rsid w:val="00520C2B"/>
    <w:rsid w:val="00520F4F"/>
    <w:rsid w:val="00520F8B"/>
    <w:rsid w:val="005218EC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146A"/>
    <w:rsid w:val="00531841"/>
    <w:rsid w:val="005320EF"/>
    <w:rsid w:val="00532474"/>
    <w:rsid w:val="005329E4"/>
    <w:rsid w:val="00534A6D"/>
    <w:rsid w:val="005355FF"/>
    <w:rsid w:val="00535B0F"/>
    <w:rsid w:val="005360D0"/>
    <w:rsid w:val="00536863"/>
    <w:rsid w:val="00536F1C"/>
    <w:rsid w:val="00537015"/>
    <w:rsid w:val="0053766E"/>
    <w:rsid w:val="00537FF8"/>
    <w:rsid w:val="0054041B"/>
    <w:rsid w:val="0054177F"/>
    <w:rsid w:val="0054338B"/>
    <w:rsid w:val="00546334"/>
    <w:rsid w:val="005471AD"/>
    <w:rsid w:val="0055124C"/>
    <w:rsid w:val="00551640"/>
    <w:rsid w:val="005529C1"/>
    <w:rsid w:val="00554400"/>
    <w:rsid w:val="00554C91"/>
    <w:rsid w:val="00555EC2"/>
    <w:rsid w:val="00555F48"/>
    <w:rsid w:val="00557A43"/>
    <w:rsid w:val="00561A07"/>
    <w:rsid w:val="00563690"/>
    <w:rsid w:val="005637E8"/>
    <w:rsid w:val="0056442A"/>
    <w:rsid w:val="00566740"/>
    <w:rsid w:val="005667D2"/>
    <w:rsid w:val="00566D78"/>
    <w:rsid w:val="00566F2E"/>
    <w:rsid w:val="00567E5A"/>
    <w:rsid w:val="00567FF2"/>
    <w:rsid w:val="005700F7"/>
    <w:rsid w:val="00570858"/>
    <w:rsid w:val="00571045"/>
    <w:rsid w:val="005714A1"/>
    <w:rsid w:val="00573584"/>
    <w:rsid w:val="00573BF8"/>
    <w:rsid w:val="0057406D"/>
    <w:rsid w:val="00574BC2"/>
    <w:rsid w:val="005753EE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48EC"/>
    <w:rsid w:val="005A4EB0"/>
    <w:rsid w:val="005A6653"/>
    <w:rsid w:val="005B066A"/>
    <w:rsid w:val="005B0CE3"/>
    <w:rsid w:val="005B2B1B"/>
    <w:rsid w:val="005B37CD"/>
    <w:rsid w:val="005B39F4"/>
    <w:rsid w:val="005B4515"/>
    <w:rsid w:val="005B5BE1"/>
    <w:rsid w:val="005B5C4A"/>
    <w:rsid w:val="005B67A3"/>
    <w:rsid w:val="005B6DF0"/>
    <w:rsid w:val="005C02C0"/>
    <w:rsid w:val="005C088B"/>
    <w:rsid w:val="005C1EF0"/>
    <w:rsid w:val="005C3936"/>
    <w:rsid w:val="005C4431"/>
    <w:rsid w:val="005C4563"/>
    <w:rsid w:val="005C48D3"/>
    <w:rsid w:val="005C679F"/>
    <w:rsid w:val="005D01E8"/>
    <w:rsid w:val="005D0C55"/>
    <w:rsid w:val="005D1020"/>
    <w:rsid w:val="005D3C3D"/>
    <w:rsid w:val="005D4D5E"/>
    <w:rsid w:val="005D5527"/>
    <w:rsid w:val="005D5C61"/>
    <w:rsid w:val="005D6774"/>
    <w:rsid w:val="005D7781"/>
    <w:rsid w:val="005D7AA1"/>
    <w:rsid w:val="005E14C5"/>
    <w:rsid w:val="005E1724"/>
    <w:rsid w:val="005E1E04"/>
    <w:rsid w:val="005E3145"/>
    <w:rsid w:val="005E3A6E"/>
    <w:rsid w:val="005E4797"/>
    <w:rsid w:val="005E60FC"/>
    <w:rsid w:val="005E6E13"/>
    <w:rsid w:val="005E7DA3"/>
    <w:rsid w:val="005F0384"/>
    <w:rsid w:val="005F0469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16B7"/>
    <w:rsid w:val="006017A1"/>
    <w:rsid w:val="00601B03"/>
    <w:rsid w:val="0060452D"/>
    <w:rsid w:val="00604869"/>
    <w:rsid w:val="00604C05"/>
    <w:rsid w:val="00604F15"/>
    <w:rsid w:val="006061B2"/>
    <w:rsid w:val="00606961"/>
    <w:rsid w:val="00611B94"/>
    <w:rsid w:val="0061202C"/>
    <w:rsid w:val="00612550"/>
    <w:rsid w:val="00613E85"/>
    <w:rsid w:val="00614753"/>
    <w:rsid w:val="00615237"/>
    <w:rsid w:val="00615685"/>
    <w:rsid w:val="00623959"/>
    <w:rsid w:val="00624294"/>
    <w:rsid w:val="00624B41"/>
    <w:rsid w:val="00624C08"/>
    <w:rsid w:val="00627180"/>
    <w:rsid w:val="00627FC7"/>
    <w:rsid w:val="006300E0"/>
    <w:rsid w:val="00630A31"/>
    <w:rsid w:val="00631953"/>
    <w:rsid w:val="0063284B"/>
    <w:rsid w:val="006344F7"/>
    <w:rsid w:val="006371F6"/>
    <w:rsid w:val="00637371"/>
    <w:rsid w:val="006374A7"/>
    <w:rsid w:val="0064180E"/>
    <w:rsid w:val="0064280F"/>
    <w:rsid w:val="00644DE1"/>
    <w:rsid w:val="00646B2B"/>
    <w:rsid w:val="0064765F"/>
    <w:rsid w:val="00650A89"/>
    <w:rsid w:val="006518A9"/>
    <w:rsid w:val="006519E6"/>
    <w:rsid w:val="0065243A"/>
    <w:rsid w:val="00652DB6"/>
    <w:rsid w:val="006534B5"/>
    <w:rsid w:val="0065478C"/>
    <w:rsid w:val="00654E77"/>
    <w:rsid w:val="006551F7"/>
    <w:rsid w:val="006569DB"/>
    <w:rsid w:val="00656A09"/>
    <w:rsid w:val="00657207"/>
    <w:rsid w:val="00661930"/>
    <w:rsid w:val="006622A3"/>
    <w:rsid w:val="00662F2F"/>
    <w:rsid w:val="00662F56"/>
    <w:rsid w:val="00663254"/>
    <w:rsid w:val="006636C6"/>
    <w:rsid w:val="006638B1"/>
    <w:rsid w:val="00664986"/>
    <w:rsid w:val="00665924"/>
    <w:rsid w:val="00665AFB"/>
    <w:rsid w:val="00667A00"/>
    <w:rsid w:val="00670E53"/>
    <w:rsid w:val="00671060"/>
    <w:rsid w:val="006719C0"/>
    <w:rsid w:val="00671A9A"/>
    <w:rsid w:val="00671AC2"/>
    <w:rsid w:val="006724F9"/>
    <w:rsid w:val="0067314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EA2"/>
    <w:rsid w:val="006904C1"/>
    <w:rsid w:val="00691975"/>
    <w:rsid w:val="0069338C"/>
    <w:rsid w:val="0069494C"/>
    <w:rsid w:val="00694B93"/>
    <w:rsid w:val="00694DDF"/>
    <w:rsid w:val="00694ED9"/>
    <w:rsid w:val="00694EEE"/>
    <w:rsid w:val="00696F7D"/>
    <w:rsid w:val="006A1246"/>
    <w:rsid w:val="006A1727"/>
    <w:rsid w:val="006A2CAE"/>
    <w:rsid w:val="006A3667"/>
    <w:rsid w:val="006A47AB"/>
    <w:rsid w:val="006A4EA9"/>
    <w:rsid w:val="006A50DF"/>
    <w:rsid w:val="006A5344"/>
    <w:rsid w:val="006A53B6"/>
    <w:rsid w:val="006A5AC5"/>
    <w:rsid w:val="006A6AE3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E5"/>
    <w:rsid w:val="006B5FDF"/>
    <w:rsid w:val="006B7DFA"/>
    <w:rsid w:val="006C1553"/>
    <w:rsid w:val="006C3C91"/>
    <w:rsid w:val="006C4368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6857"/>
    <w:rsid w:val="006E23BE"/>
    <w:rsid w:val="006E336A"/>
    <w:rsid w:val="006E4668"/>
    <w:rsid w:val="006E4E9A"/>
    <w:rsid w:val="006E5B3F"/>
    <w:rsid w:val="006E5D21"/>
    <w:rsid w:val="006E64A5"/>
    <w:rsid w:val="006F07B3"/>
    <w:rsid w:val="006F0CCB"/>
    <w:rsid w:val="006F1157"/>
    <w:rsid w:val="006F1B70"/>
    <w:rsid w:val="006F3039"/>
    <w:rsid w:val="006F3EF4"/>
    <w:rsid w:val="006F4BEF"/>
    <w:rsid w:val="006F4C77"/>
    <w:rsid w:val="006F4F00"/>
    <w:rsid w:val="006F5FE1"/>
    <w:rsid w:val="006F795B"/>
    <w:rsid w:val="006F7E29"/>
    <w:rsid w:val="00700C11"/>
    <w:rsid w:val="00700E17"/>
    <w:rsid w:val="00701E6F"/>
    <w:rsid w:val="00701F8F"/>
    <w:rsid w:val="00703A80"/>
    <w:rsid w:val="00703C7E"/>
    <w:rsid w:val="00704B19"/>
    <w:rsid w:val="00704DDA"/>
    <w:rsid w:val="00704E06"/>
    <w:rsid w:val="007053C3"/>
    <w:rsid w:val="00707B1E"/>
    <w:rsid w:val="00711D0E"/>
    <w:rsid w:val="00712EF5"/>
    <w:rsid w:val="007133DF"/>
    <w:rsid w:val="00713814"/>
    <w:rsid w:val="00714175"/>
    <w:rsid w:val="0071465F"/>
    <w:rsid w:val="00714824"/>
    <w:rsid w:val="00714CA9"/>
    <w:rsid w:val="00715911"/>
    <w:rsid w:val="007160EB"/>
    <w:rsid w:val="007169F8"/>
    <w:rsid w:val="00716A18"/>
    <w:rsid w:val="00717328"/>
    <w:rsid w:val="00717C47"/>
    <w:rsid w:val="0072005B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1F7B"/>
    <w:rsid w:val="007326B0"/>
    <w:rsid w:val="00733F82"/>
    <w:rsid w:val="00734DA7"/>
    <w:rsid w:val="00736312"/>
    <w:rsid w:val="00736675"/>
    <w:rsid w:val="0073765A"/>
    <w:rsid w:val="00737F0C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7598"/>
    <w:rsid w:val="0075015D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6F2E"/>
    <w:rsid w:val="00767DD7"/>
    <w:rsid w:val="00771149"/>
    <w:rsid w:val="00773B34"/>
    <w:rsid w:val="0077439A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97AAE"/>
    <w:rsid w:val="007A05DF"/>
    <w:rsid w:val="007A07B8"/>
    <w:rsid w:val="007A1CFF"/>
    <w:rsid w:val="007A2CF8"/>
    <w:rsid w:val="007A41BE"/>
    <w:rsid w:val="007A5FBA"/>
    <w:rsid w:val="007A6940"/>
    <w:rsid w:val="007A6FB9"/>
    <w:rsid w:val="007A77E5"/>
    <w:rsid w:val="007B0B83"/>
    <w:rsid w:val="007B0BBD"/>
    <w:rsid w:val="007B0EBA"/>
    <w:rsid w:val="007B0F39"/>
    <w:rsid w:val="007B136A"/>
    <w:rsid w:val="007B1846"/>
    <w:rsid w:val="007B1CCD"/>
    <w:rsid w:val="007B1EAE"/>
    <w:rsid w:val="007B3C2B"/>
    <w:rsid w:val="007B5FB8"/>
    <w:rsid w:val="007B746E"/>
    <w:rsid w:val="007B7644"/>
    <w:rsid w:val="007C1F51"/>
    <w:rsid w:val="007C26CD"/>
    <w:rsid w:val="007C37B6"/>
    <w:rsid w:val="007C37F1"/>
    <w:rsid w:val="007C4655"/>
    <w:rsid w:val="007D06A5"/>
    <w:rsid w:val="007D1BE4"/>
    <w:rsid w:val="007D26D9"/>
    <w:rsid w:val="007D2D73"/>
    <w:rsid w:val="007D2DCF"/>
    <w:rsid w:val="007D3C2E"/>
    <w:rsid w:val="007D3FA6"/>
    <w:rsid w:val="007D429E"/>
    <w:rsid w:val="007D4FE1"/>
    <w:rsid w:val="007D6602"/>
    <w:rsid w:val="007D6A28"/>
    <w:rsid w:val="007D704F"/>
    <w:rsid w:val="007E1C5A"/>
    <w:rsid w:val="007E2071"/>
    <w:rsid w:val="007E462E"/>
    <w:rsid w:val="007E4DA6"/>
    <w:rsid w:val="007E652C"/>
    <w:rsid w:val="007E6D1C"/>
    <w:rsid w:val="007E7474"/>
    <w:rsid w:val="007F240C"/>
    <w:rsid w:val="007F3344"/>
    <w:rsid w:val="007F38C0"/>
    <w:rsid w:val="007F5755"/>
    <w:rsid w:val="007F67E8"/>
    <w:rsid w:val="007F70D2"/>
    <w:rsid w:val="007F77A2"/>
    <w:rsid w:val="008001E3"/>
    <w:rsid w:val="00800885"/>
    <w:rsid w:val="008022CE"/>
    <w:rsid w:val="00802745"/>
    <w:rsid w:val="0080400F"/>
    <w:rsid w:val="00805FC4"/>
    <w:rsid w:val="008061EE"/>
    <w:rsid w:val="008070E1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5603"/>
    <w:rsid w:val="008266B2"/>
    <w:rsid w:val="00827154"/>
    <w:rsid w:val="008305B0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794F"/>
    <w:rsid w:val="0084059A"/>
    <w:rsid w:val="008420B9"/>
    <w:rsid w:val="00842224"/>
    <w:rsid w:val="008433D3"/>
    <w:rsid w:val="00843673"/>
    <w:rsid w:val="00844038"/>
    <w:rsid w:val="00844214"/>
    <w:rsid w:val="00845D5A"/>
    <w:rsid w:val="00845FA7"/>
    <w:rsid w:val="008472D3"/>
    <w:rsid w:val="008472DA"/>
    <w:rsid w:val="00851801"/>
    <w:rsid w:val="00852A83"/>
    <w:rsid w:val="0085542C"/>
    <w:rsid w:val="008561F7"/>
    <w:rsid w:val="0085716A"/>
    <w:rsid w:val="008603AF"/>
    <w:rsid w:val="00861A2F"/>
    <w:rsid w:val="00862CE5"/>
    <w:rsid w:val="0086432F"/>
    <w:rsid w:val="00866A09"/>
    <w:rsid w:val="00866D31"/>
    <w:rsid w:val="0086721B"/>
    <w:rsid w:val="00867305"/>
    <w:rsid w:val="00870B28"/>
    <w:rsid w:val="00870E39"/>
    <w:rsid w:val="00871B25"/>
    <w:rsid w:val="00873FAE"/>
    <w:rsid w:val="008751A2"/>
    <w:rsid w:val="008777CC"/>
    <w:rsid w:val="008802F8"/>
    <w:rsid w:val="00880F42"/>
    <w:rsid w:val="00881736"/>
    <w:rsid w:val="008829FD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1413"/>
    <w:rsid w:val="0089243D"/>
    <w:rsid w:val="008925F4"/>
    <w:rsid w:val="0089330B"/>
    <w:rsid w:val="00893812"/>
    <w:rsid w:val="00894AB1"/>
    <w:rsid w:val="00894CF1"/>
    <w:rsid w:val="0089744F"/>
    <w:rsid w:val="008A1D0D"/>
    <w:rsid w:val="008A2045"/>
    <w:rsid w:val="008A327F"/>
    <w:rsid w:val="008A5E35"/>
    <w:rsid w:val="008A5F29"/>
    <w:rsid w:val="008A5F37"/>
    <w:rsid w:val="008A654C"/>
    <w:rsid w:val="008A7C10"/>
    <w:rsid w:val="008A7F46"/>
    <w:rsid w:val="008B095D"/>
    <w:rsid w:val="008B106A"/>
    <w:rsid w:val="008B30B2"/>
    <w:rsid w:val="008B3408"/>
    <w:rsid w:val="008B36B2"/>
    <w:rsid w:val="008B39C4"/>
    <w:rsid w:val="008B5A53"/>
    <w:rsid w:val="008B5B09"/>
    <w:rsid w:val="008B7A1C"/>
    <w:rsid w:val="008C10DD"/>
    <w:rsid w:val="008C180C"/>
    <w:rsid w:val="008C1A94"/>
    <w:rsid w:val="008C2225"/>
    <w:rsid w:val="008C22C7"/>
    <w:rsid w:val="008C4470"/>
    <w:rsid w:val="008C653F"/>
    <w:rsid w:val="008D0BC7"/>
    <w:rsid w:val="008D2919"/>
    <w:rsid w:val="008D2B51"/>
    <w:rsid w:val="008D3E62"/>
    <w:rsid w:val="008D56E8"/>
    <w:rsid w:val="008D7205"/>
    <w:rsid w:val="008D7D59"/>
    <w:rsid w:val="008E0DFA"/>
    <w:rsid w:val="008E0E5F"/>
    <w:rsid w:val="008E3E60"/>
    <w:rsid w:val="008E4864"/>
    <w:rsid w:val="008E51E2"/>
    <w:rsid w:val="008E5954"/>
    <w:rsid w:val="008E6120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8F7FC2"/>
    <w:rsid w:val="00900337"/>
    <w:rsid w:val="009029CC"/>
    <w:rsid w:val="009040FC"/>
    <w:rsid w:val="00905F27"/>
    <w:rsid w:val="00906BF0"/>
    <w:rsid w:val="00906CE2"/>
    <w:rsid w:val="00906FB2"/>
    <w:rsid w:val="0091028A"/>
    <w:rsid w:val="0091081B"/>
    <w:rsid w:val="00911008"/>
    <w:rsid w:val="00911ED8"/>
    <w:rsid w:val="00912924"/>
    <w:rsid w:val="00912BF0"/>
    <w:rsid w:val="009166F7"/>
    <w:rsid w:val="009167BB"/>
    <w:rsid w:val="009200BD"/>
    <w:rsid w:val="0092186D"/>
    <w:rsid w:val="00921C03"/>
    <w:rsid w:val="00923A8F"/>
    <w:rsid w:val="00925153"/>
    <w:rsid w:val="0092549C"/>
    <w:rsid w:val="00926023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7DE"/>
    <w:rsid w:val="00940910"/>
    <w:rsid w:val="00940B2C"/>
    <w:rsid w:val="009410AD"/>
    <w:rsid w:val="009429FF"/>
    <w:rsid w:val="0094541F"/>
    <w:rsid w:val="00945E95"/>
    <w:rsid w:val="00946F48"/>
    <w:rsid w:val="00950067"/>
    <w:rsid w:val="00950722"/>
    <w:rsid w:val="0095086F"/>
    <w:rsid w:val="00950F5D"/>
    <w:rsid w:val="00952A36"/>
    <w:rsid w:val="00955082"/>
    <w:rsid w:val="009558A6"/>
    <w:rsid w:val="009560FF"/>
    <w:rsid w:val="00956D2D"/>
    <w:rsid w:val="00956DF4"/>
    <w:rsid w:val="009614B6"/>
    <w:rsid w:val="00961E7F"/>
    <w:rsid w:val="00962133"/>
    <w:rsid w:val="00962427"/>
    <w:rsid w:val="00963A38"/>
    <w:rsid w:val="00964329"/>
    <w:rsid w:val="009643E1"/>
    <w:rsid w:val="009645BF"/>
    <w:rsid w:val="0096476B"/>
    <w:rsid w:val="00964E94"/>
    <w:rsid w:val="009666A6"/>
    <w:rsid w:val="00967A0A"/>
    <w:rsid w:val="00967FBF"/>
    <w:rsid w:val="00970776"/>
    <w:rsid w:val="00971600"/>
    <w:rsid w:val="009719EB"/>
    <w:rsid w:val="00971C7D"/>
    <w:rsid w:val="0097246A"/>
    <w:rsid w:val="00972C09"/>
    <w:rsid w:val="009732F4"/>
    <w:rsid w:val="0097338E"/>
    <w:rsid w:val="00973868"/>
    <w:rsid w:val="00973882"/>
    <w:rsid w:val="00973968"/>
    <w:rsid w:val="00973DB4"/>
    <w:rsid w:val="00974305"/>
    <w:rsid w:val="0097646C"/>
    <w:rsid w:val="00980149"/>
    <w:rsid w:val="0098078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401D"/>
    <w:rsid w:val="009940D3"/>
    <w:rsid w:val="00994C8D"/>
    <w:rsid w:val="009970B7"/>
    <w:rsid w:val="0099793B"/>
    <w:rsid w:val="009A08FF"/>
    <w:rsid w:val="009A10BA"/>
    <w:rsid w:val="009A2B48"/>
    <w:rsid w:val="009A3757"/>
    <w:rsid w:val="009A389B"/>
    <w:rsid w:val="009A3C89"/>
    <w:rsid w:val="009A49DC"/>
    <w:rsid w:val="009A5112"/>
    <w:rsid w:val="009A660B"/>
    <w:rsid w:val="009A7039"/>
    <w:rsid w:val="009B118F"/>
    <w:rsid w:val="009B1A9E"/>
    <w:rsid w:val="009B34B2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F0A"/>
    <w:rsid w:val="009C4271"/>
    <w:rsid w:val="009C4AEB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332F"/>
    <w:rsid w:val="009D4200"/>
    <w:rsid w:val="009D4486"/>
    <w:rsid w:val="009D54B4"/>
    <w:rsid w:val="009D5A0A"/>
    <w:rsid w:val="009D664D"/>
    <w:rsid w:val="009D7E2F"/>
    <w:rsid w:val="009E24BE"/>
    <w:rsid w:val="009E2915"/>
    <w:rsid w:val="009E4465"/>
    <w:rsid w:val="009E49D3"/>
    <w:rsid w:val="009E4FDE"/>
    <w:rsid w:val="009E53D1"/>
    <w:rsid w:val="009E5777"/>
    <w:rsid w:val="009E64D2"/>
    <w:rsid w:val="009E6524"/>
    <w:rsid w:val="009E696D"/>
    <w:rsid w:val="009E74FD"/>
    <w:rsid w:val="009F03AC"/>
    <w:rsid w:val="009F083D"/>
    <w:rsid w:val="009F0884"/>
    <w:rsid w:val="009F0EBD"/>
    <w:rsid w:val="009F22AC"/>
    <w:rsid w:val="009F2A80"/>
    <w:rsid w:val="009F2E15"/>
    <w:rsid w:val="009F3936"/>
    <w:rsid w:val="009F3AAF"/>
    <w:rsid w:val="009F42CD"/>
    <w:rsid w:val="009F4A41"/>
    <w:rsid w:val="009F4DBA"/>
    <w:rsid w:val="009F5222"/>
    <w:rsid w:val="009F5399"/>
    <w:rsid w:val="009F72BE"/>
    <w:rsid w:val="009F75CB"/>
    <w:rsid w:val="00A022AC"/>
    <w:rsid w:val="00A04333"/>
    <w:rsid w:val="00A047AF"/>
    <w:rsid w:val="00A05A50"/>
    <w:rsid w:val="00A06527"/>
    <w:rsid w:val="00A0759E"/>
    <w:rsid w:val="00A07625"/>
    <w:rsid w:val="00A07817"/>
    <w:rsid w:val="00A106E6"/>
    <w:rsid w:val="00A10B67"/>
    <w:rsid w:val="00A1213D"/>
    <w:rsid w:val="00A1252F"/>
    <w:rsid w:val="00A12C0E"/>
    <w:rsid w:val="00A12E31"/>
    <w:rsid w:val="00A134B1"/>
    <w:rsid w:val="00A1530B"/>
    <w:rsid w:val="00A165BC"/>
    <w:rsid w:val="00A216EB"/>
    <w:rsid w:val="00A21A99"/>
    <w:rsid w:val="00A21B57"/>
    <w:rsid w:val="00A2224F"/>
    <w:rsid w:val="00A22438"/>
    <w:rsid w:val="00A23B03"/>
    <w:rsid w:val="00A23E82"/>
    <w:rsid w:val="00A24401"/>
    <w:rsid w:val="00A24D91"/>
    <w:rsid w:val="00A257E7"/>
    <w:rsid w:val="00A262A0"/>
    <w:rsid w:val="00A26D42"/>
    <w:rsid w:val="00A273CF"/>
    <w:rsid w:val="00A277E7"/>
    <w:rsid w:val="00A27CDF"/>
    <w:rsid w:val="00A30177"/>
    <w:rsid w:val="00A3110B"/>
    <w:rsid w:val="00A3140B"/>
    <w:rsid w:val="00A315AA"/>
    <w:rsid w:val="00A315AE"/>
    <w:rsid w:val="00A315B0"/>
    <w:rsid w:val="00A324B7"/>
    <w:rsid w:val="00A327A6"/>
    <w:rsid w:val="00A32F97"/>
    <w:rsid w:val="00A339A7"/>
    <w:rsid w:val="00A36832"/>
    <w:rsid w:val="00A36F8D"/>
    <w:rsid w:val="00A375ED"/>
    <w:rsid w:val="00A40101"/>
    <w:rsid w:val="00A4052C"/>
    <w:rsid w:val="00A41DD8"/>
    <w:rsid w:val="00A42B27"/>
    <w:rsid w:val="00A43F47"/>
    <w:rsid w:val="00A43F98"/>
    <w:rsid w:val="00A44438"/>
    <w:rsid w:val="00A4449E"/>
    <w:rsid w:val="00A45DCE"/>
    <w:rsid w:val="00A46244"/>
    <w:rsid w:val="00A4646D"/>
    <w:rsid w:val="00A476FC"/>
    <w:rsid w:val="00A4796C"/>
    <w:rsid w:val="00A50554"/>
    <w:rsid w:val="00A51346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61B38"/>
    <w:rsid w:val="00A62495"/>
    <w:rsid w:val="00A624C1"/>
    <w:rsid w:val="00A70C05"/>
    <w:rsid w:val="00A7184F"/>
    <w:rsid w:val="00A71985"/>
    <w:rsid w:val="00A72A95"/>
    <w:rsid w:val="00A72AA3"/>
    <w:rsid w:val="00A7363B"/>
    <w:rsid w:val="00A73925"/>
    <w:rsid w:val="00A747F0"/>
    <w:rsid w:val="00A74FDC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3C89"/>
    <w:rsid w:val="00A84905"/>
    <w:rsid w:val="00A84B40"/>
    <w:rsid w:val="00A8557B"/>
    <w:rsid w:val="00A856D0"/>
    <w:rsid w:val="00A85711"/>
    <w:rsid w:val="00A8653F"/>
    <w:rsid w:val="00A86F9A"/>
    <w:rsid w:val="00A875B5"/>
    <w:rsid w:val="00A876DB"/>
    <w:rsid w:val="00A87C87"/>
    <w:rsid w:val="00A90239"/>
    <w:rsid w:val="00A910B9"/>
    <w:rsid w:val="00A91C2A"/>
    <w:rsid w:val="00A926FB"/>
    <w:rsid w:val="00A92E25"/>
    <w:rsid w:val="00A93271"/>
    <w:rsid w:val="00A939AA"/>
    <w:rsid w:val="00A93B3C"/>
    <w:rsid w:val="00A94632"/>
    <w:rsid w:val="00A94AAE"/>
    <w:rsid w:val="00A96C6E"/>
    <w:rsid w:val="00A96EA2"/>
    <w:rsid w:val="00A9741A"/>
    <w:rsid w:val="00AA04A5"/>
    <w:rsid w:val="00AA0C3C"/>
    <w:rsid w:val="00AA213C"/>
    <w:rsid w:val="00AA28F0"/>
    <w:rsid w:val="00AA32B2"/>
    <w:rsid w:val="00AA3399"/>
    <w:rsid w:val="00AA55AC"/>
    <w:rsid w:val="00AA6CE5"/>
    <w:rsid w:val="00AA7AC1"/>
    <w:rsid w:val="00AB02B0"/>
    <w:rsid w:val="00AB0329"/>
    <w:rsid w:val="00AB08F1"/>
    <w:rsid w:val="00AB3225"/>
    <w:rsid w:val="00AB3B95"/>
    <w:rsid w:val="00AB5CE9"/>
    <w:rsid w:val="00AB6183"/>
    <w:rsid w:val="00AB798C"/>
    <w:rsid w:val="00AC0140"/>
    <w:rsid w:val="00AC05FE"/>
    <w:rsid w:val="00AC1FFB"/>
    <w:rsid w:val="00AC3195"/>
    <w:rsid w:val="00AC33D7"/>
    <w:rsid w:val="00AC370B"/>
    <w:rsid w:val="00AC604B"/>
    <w:rsid w:val="00AC61EA"/>
    <w:rsid w:val="00AC6E94"/>
    <w:rsid w:val="00AC7C12"/>
    <w:rsid w:val="00AD011C"/>
    <w:rsid w:val="00AD0FF8"/>
    <w:rsid w:val="00AD1157"/>
    <w:rsid w:val="00AD1D5B"/>
    <w:rsid w:val="00AD26D1"/>
    <w:rsid w:val="00AD3A13"/>
    <w:rsid w:val="00AD65B8"/>
    <w:rsid w:val="00AD6607"/>
    <w:rsid w:val="00AD6630"/>
    <w:rsid w:val="00AD666E"/>
    <w:rsid w:val="00AD6895"/>
    <w:rsid w:val="00AD70CC"/>
    <w:rsid w:val="00AD7DDB"/>
    <w:rsid w:val="00AE20EF"/>
    <w:rsid w:val="00AE2255"/>
    <w:rsid w:val="00AE2E4B"/>
    <w:rsid w:val="00AE3C02"/>
    <w:rsid w:val="00AE4E2E"/>
    <w:rsid w:val="00AE5ACC"/>
    <w:rsid w:val="00AE5FD0"/>
    <w:rsid w:val="00AE7159"/>
    <w:rsid w:val="00AE7508"/>
    <w:rsid w:val="00AE79EF"/>
    <w:rsid w:val="00AE7FB0"/>
    <w:rsid w:val="00AF0F4E"/>
    <w:rsid w:val="00AF1D9E"/>
    <w:rsid w:val="00AF215F"/>
    <w:rsid w:val="00AF49DF"/>
    <w:rsid w:val="00AF536F"/>
    <w:rsid w:val="00AF57A3"/>
    <w:rsid w:val="00AF72D6"/>
    <w:rsid w:val="00AF7901"/>
    <w:rsid w:val="00B003CA"/>
    <w:rsid w:val="00B0041A"/>
    <w:rsid w:val="00B00A8D"/>
    <w:rsid w:val="00B013F3"/>
    <w:rsid w:val="00B0219D"/>
    <w:rsid w:val="00B02994"/>
    <w:rsid w:val="00B02BFF"/>
    <w:rsid w:val="00B04B52"/>
    <w:rsid w:val="00B05B3F"/>
    <w:rsid w:val="00B10F21"/>
    <w:rsid w:val="00B13A68"/>
    <w:rsid w:val="00B13E8D"/>
    <w:rsid w:val="00B13F58"/>
    <w:rsid w:val="00B14770"/>
    <w:rsid w:val="00B155B6"/>
    <w:rsid w:val="00B159AA"/>
    <w:rsid w:val="00B15CB9"/>
    <w:rsid w:val="00B16870"/>
    <w:rsid w:val="00B17546"/>
    <w:rsid w:val="00B20452"/>
    <w:rsid w:val="00B2177C"/>
    <w:rsid w:val="00B22050"/>
    <w:rsid w:val="00B22684"/>
    <w:rsid w:val="00B22690"/>
    <w:rsid w:val="00B24452"/>
    <w:rsid w:val="00B257E5"/>
    <w:rsid w:val="00B25D52"/>
    <w:rsid w:val="00B26B78"/>
    <w:rsid w:val="00B3098C"/>
    <w:rsid w:val="00B31B9A"/>
    <w:rsid w:val="00B323B3"/>
    <w:rsid w:val="00B34C23"/>
    <w:rsid w:val="00B34D33"/>
    <w:rsid w:val="00B362F0"/>
    <w:rsid w:val="00B3760B"/>
    <w:rsid w:val="00B3768E"/>
    <w:rsid w:val="00B37AFC"/>
    <w:rsid w:val="00B406ED"/>
    <w:rsid w:val="00B407EB"/>
    <w:rsid w:val="00B411B3"/>
    <w:rsid w:val="00B41601"/>
    <w:rsid w:val="00B4174A"/>
    <w:rsid w:val="00B42829"/>
    <w:rsid w:val="00B45277"/>
    <w:rsid w:val="00B453C6"/>
    <w:rsid w:val="00B4748A"/>
    <w:rsid w:val="00B47EF2"/>
    <w:rsid w:val="00B51B86"/>
    <w:rsid w:val="00B532B3"/>
    <w:rsid w:val="00B534AD"/>
    <w:rsid w:val="00B56012"/>
    <w:rsid w:val="00B5689C"/>
    <w:rsid w:val="00B6009B"/>
    <w:rsid w:val="00B60437"/>
    <w:rsid w:val="00B615C1"/>
    <w:rsid w:val="00B61D9F"/>
    <w:rsid w:val="00B623F6"/>
    <w:rsid w:val="00B62D64"/>
    <w:rsid w:val="00B635F6"/>
    <w:rsid w:val="00B651E0"/>
    <w:rsid w:val="00B6676F"/>
    <w:rsid w:val="00B66BC2"/>
    <w:rsid w:val="00B66E46"/>
    <w:rsid w:val="00B67267"/>
    <w:rsid w:val="00B71EC2"/>
    <w:rsid w:val="00B72B7B"/>
    <w:rsid w:val="00B7322C"/>
    <w:rsid w:val="00B74F97"/>
    <w:rsid w:val="00B75530"/>
    <w:rsid w:val="00B75574"/>
    <w:rsid w:val="00B761EA"/>
    <w:rsid w:val="00B764D1"/>
    <w:rsid w:val="00B766C9"/>
    <w:rsid w:val="00B77B90"/>
    <w:rsid w:val="00B80899"/>
    <w:rsid w:val="00B80B40"/>
    <w:rsid w:val="00B81B48"/>
    <w:rsid w:val="00B8244D"/>
    <w:rsid w:val="00B82E7B"/>
    <w:rsid w:val="00B830D4"/>
    <w:rsid w:val="00B83DA3"/>
    <w:rsid w:val="00B84353"/>
    <w:rsid w:val="00B84514"/>
    <w:rsid w:val="00B85E18"/>
    <w:rsid w:val="00B86C35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4B81"/>
    <w:rsid w:val="00B96C3F"/>
    <w:rsid w:val="00BA00FF"/>
    <w:rsid w:val="00BA0512"/>
    <w:rsid w:val="00BA093A"/>
    <w:rsid w:val="00BA112F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94E"/>
    <w:rsid w:val="00BB2D7F"/>
    <w:rsid w:val="00BB3644"/>
    <w:rsid w:val="00BB4529"/>
    <w:rsid w:val="00BB4E94"/>
    <w:rsid w:val="00BB628C"/>
    <w:rsid w:val="00BB7206"/>
    <w:rsid w:val="00BC1616"/>
    <w:rsid w:val="00BC2830"/>
    <w:rsid w:val="00BC2E39"/>
    <w:rsid w:val="00BC3636"/>
    <w:rsid w:val="00BC3AC5"/>
    <w:rsid w:val="00BC4198"/>
    <w:rsid w:val="00BC5179"/>
    <w:rsid w:val="00BC55AA"/>
    <w:rsid w:val="00BC5AEE"/>
    <w:rsid w:val="00BC6032"/>
    <w:rsid w:val="00BD0EAD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610"/>
    <w:rsid w:val="00BE6BE6"/>
    <w:rsid w:val="00BE7D51"/>
    <w:rsid w:val="00BF057C"/>
    <w:rsid w:val="00BF0EF1"/>
    <w:rsid w:val="00BF1DA3"/>
    <w:rsid w:val="00BF331C"/>
    <w:rsid w:val="00BF5414"/>
    <w:rsid w:val="00BF6118"/>
    <w:rsid w:val="00BF6161"/>
    <w:rsid w:val="00BF6230"/>
    <w:rsid w:val="00C0718F"/>
    <w:rsid w:val="00C07473"/>
    <w:rsid w:val="00C07683"/>
    <w:rsid w:val="00C1068A"/>
    <w:rsid w:val="00C12B54"/>
    <w:rsid w:val="00C12D29"/>
    <w:rsid w:val="00C13069"/>
    <w:rsid w:val="00C130BC"/>
    <w:rsid w:val="00C13CF7"/>
    <w:rsid w:val="00C153A1"/>
    <w:rsid w:val="00C20163"/>
    <w:rsid w:val="00C221DD"/>
    <w:rsid w:val="00C22F8F"/>
    <w:rsid w:val="00C238EE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EC3"/>
    <w:rsid w:val="00C3386C"/>
    <w:rsid w:val="00C3578F"/>
    <w:rsid w:val="00C358D7"/>
    <w:rsid w:val="00C35DC0"/>
    <w:rsid w:val="00C36D83"/>
    <w:rsid w:val="00C3752D"/>
    <w:rsid w:val="00C40F81"/>
    <w:rsid w:val="00C41395"/>
    <w:rsid w:val="00C42313"/>
    <w:rsid w:val="00C425E9"/>
    <w:rsid w:val="00C42636"/>
    <w:rsid w:val="00C438DF"/>
    <w:rsid w:val="00C47F35"/>
    <w:rsid w:val="00C508BE"/>
    <w:rsid w:val="00C52895"/>
    <w:rsid w:val="00C5361C"/>
    <w:rsid w:val="00C53D7D"/>
    <w:rsid w:val="00C54481"/>
    <w:rsid w:val="00C546F3"/>
    <w:rsid w:val="00C5542E"/>
    <w:rsid w:val="00C56323"/>
    <w:rsid w:val="00C5670A"/>
    <w:rsid w:val="00C56F07"/>
    <w:rsid w:val="00C57F85"/>
    <w:rsid w:val="00C61A6F"/>
    <w:rsid w:val="00C62420"/>
    <w:rsid w:val="00C647E7"/>
    <w:rsid w:val="00C6579C"/>
    <w:rsid w:val="00C669F4"/>
    <w:rsid w:val="00C673EA"/>
    <w:rsid w:val="00C67CF1"/>
    <w:rsid w:val="00C706A2"/>
    <w:rsid w:val="00C70990"/>
    <w:rsid w:val="00C72F61"/>
    <w:rsid w:val="00C741F7"/>
    <w:rsid w:val="00C77CAF"/>
    <w:rsid w:val="00C808C6"/>
    <w:rsid w:val="00C80E75"/>
    <w:rsid w:val="00C81E81"/>
    <w:rsid w:val="00C82905"/>
    <w:rsid w:val="00C84448"/>
    <w:rsid w:val="00C846DD"/>
    <w:rsid w:val="00C84A66"/>
    <w:rsid w:val="00C84E9B"/>
    <w:rsid w:val="00C8642F"/>
    <w:rsid w:val="00C866AC"/>
    <w:rsid w:val="00C904BE"/>
    <w:rsid w:val="00C90AF9"/>
    <w:rsid w:val="00C90E3B"/>
    <w:rsid w:val="00C90F64"/>
    <w:rsid w:val="00C91F97"/>
    <w:rsid w:val="00C9259A"/>
    <w:rsid w:val="00C92D60"/>
    <w:rsid w:val="00C93D22"/>
    <w:rsid w:val="00C94464"/>
    <w:rsid w:val="00C9466F"/>
    <w:rsid w:val="00C95C40"/>
    <w:rsid w:val="00C96A8C"/>
    <w:rsid w:val="00CA064B"/>
    <w:rsid w:val="00CA1036"/>
    <w:rsid w:val="00CA1F10"/>
    <w:rsid w:val="00CA4404"/>
    <w:rsid w:val="00CA56D8"/>
    <w:rsid w:val="00CA6929"/>
    <w:rsid w:val="00CA7407"/>
    <w:rsid w:val="00CA744B"/>
    <w:rsid w:val="00CB04C4"/>
    <w:rsid w:val="00CB13FE"/>
    <w:rsid w:val="00CB1704"/>
    <w:rsid w:val="00CB183B"/>
    <w:rsid w:val="00CB185C"/>
    <w:rsid w:val="00CB25B0"/>
    <w:rsid w:val="00CB33FF"/>
    <w:rsid w:val="00CB4293"/>
    <w:rsid w:val="00CB4339"/>
    <w:rsid w:val="00CB4E68"/>
    <w:rsid w:val="00CB751C"/>
    <w:rsid w:val="00CB7CD8"/>
    <w:rsid w:val="00CC09C8"/>
    <w:rsid w:val="00CC0C86"/>
    <w:rsid w:val="00CC0CB4"/>
    <w:rsid w:val="00CC3B58"/>
    <w:rsid w:val="00CC45BE"/>
    <w:rsid w:val="00CC46F5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544D"/>
    <w:rsid w:val="00CD5F9E"/>
    <w:rsid w:val="00CD7EA9"/>
    <w:rsid w:val="00CE066C"/>
    <w:rsid w:val="00CE075A"/>
    <w:rsid w:val="00CE0FD1"/>
    <w:rsid w:val="00CE1128"/>
    <w:rsid w:val="00CE1BBE"/>
    <w:rsid w:val="00CE1E8F"/>
    <w:rsid w:val="00CE52CA"/>
    <w:rsid w:val="00CE5603"/>
    <w:rsid w:val="00CE66F9"/>
    <w:rsid w:val="00CE6951"/>
    <w:rsid w:val="00CF0345"/>
    <w:rsid w:val="00CF1660"/>
    <w:rsid w:val="00CF22B9"/>
    <w:rsid w:val="00CF3474"/>
    <w:rsid w:val="00CF369F"/>
    <w:rsid w:val="00CF3BC1"/>
    <w:rsid w:val="00CF48B8"/>
    <w:rsid w:val="00CF52BE"/>
    <w:rsid w:val="00CF5D8D"/>
    <w:rsid w:val="00D00530"/>
    <w:rsid w:val="00D010FB"/>
    <w:rsid w:val="00D01AB5"/>
    <w:rsid w:val="00D0211B"/>
    <w:rsid w:val="00D0265D"/>
    <w:rsid w:val="00D03080"/>
    <w:rsid w:val="00D040B3"/>
    <w:rsid w:val="00D049E8"/>
    <w:rsid w:val="00D051BB"/>
    <w:rsid w:val="00D06F1A"/>
    <w:rsid w:val="00D0707D"/>
    <w:rsid w:val="00D12A72"/>
    <w:rsid w:val="00D12EDC"/>
    <w:rsid w:val="00D12EE4"/>
    <w:rsid w:val="00D13186"/>
    <w:rsid w:val="00D136B7"/>
    <w:rsid w:val="00D13739"/>
    <w:rsid w:val="00D13C62"/>
    <w:rsid w:val="00D14795"/>
    <w:rsid w:val="00D14A54"/>
    <w:rsid w:val="00D14F0B"/>
    <w:rsid w:val="00D15710"/>
    <w:rsid w:val="00D1629D"/>
    <w:rsid w:val="00D208CB"/>
    <w:rsid w:val="00D2116F"/>
    <w:rsid w:val="00D22330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53A"/>
    <w:rsid w:val="00D325C6"/>
    <w:rsid w:val="00D32BEB"/>
    <w:rsid w:val="00D330F8"/>
    <w:rsid w:val="00D33750"/>
    <w:rsid w:val="00D33A4B"/>
    <w:rsid w:val="00D33F45"/>
    <w:rsid w:val="00D36444"/>
    <w:rsid w:val="00D367B3"/>
    <w:rsid w:val="00D377C5"/>
    <w:rsid w:val="00D403C7"/>
    <w:rsid w:val="00D4075B"/>
    <w:rsid w:val="00D40D57"/>
    <w:rsid w:val="00D4203F"/>
    <w:rsid w:val="00D43B05"/>
    <w:rsid w:val="00D44A46"/>
    <w:rsid w:val="00D45C4A"/>
    <w:rsid w:val="00D46E18"/>
    <w:rsid w:val="00D4714F"/>
    <w:rsid w:val="00D50C19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572DD"/>
    <w:rsid w:val="00D57E21"/>
    <w:rsid w:val="00D60C8C"/>
    <w:rsid w:val="00D62B4D"/>
    <w:rsid w:val="00D636A7"/>
    <w:rsid w:val="00D63A65"/>
    <w:rsid w:val="00D6549D"/>
    <w:rsid w:val="00D65843"/>
    <w:rsid w:val="00D66ECA"/>
    <w:rsid w:val="00D66F55"/>
    <w:rsid w:val="00D703ED"/>
    <w:rsid w:val="00D70532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80CEB"/>
    <w:rsid w:val="00D81932"/>
    <w:rsid w:val="00D81AFB"/>
    <w:rsid w:val="00D82A1D"/>
    <w:rsid w:val="00D831C0"/>
    <w:rsid w:val="00D83ADF"/>
    <w:rsid w:val="00D84708"/>
    <w:rsid w:val="00D8529F"/>
    <w:rsid w:val="00D852EE"/>
    <w:rsid w:val="00D904BA"/>
    <w:rsid w:val="00D915B9"/>
    <w:rsid w:val="00D91DDC"/>
    <w:rsid w:val="00D91DF2"/>
    <w:rsid w:val="00D924AC"/>
    <w:rsid w:val="00D95105"/>
    <w:rsid w:val="00D960AD"/>
    <w:rsid w:val="00D971C1"/>
    <w:rsid w:val="00D97343"/>
    <w:rsid w:val="00DA1574"/>
    <w:rsid w:val="00DA25A8"/>
    <w:rsid w:val="00DA36B6"/>
    <w:rsid w:val="00DA3B0D"/>
    <w:rsid w:val="00DA3ED1"/>
    <w:rsid w:val="00DA62C8"/>
    <w:rsid w:val="00DA6A1F"/>
    <w:rsid w:val="00DB01BD"/>
    <w:rsid w:val="00DB0F6E"/>
    <w:rsid w:val="00DB187F"/>
    <w:rsid w:val="00DB1FBC"/>
    <w:rsid w:val="00DB3BDA"/>
    <w:rsid w:val="00DB6360"/>
    <w:rsid w:val="00DB6E14"/>
    <w:rsid w:val="00DB71B5"/>
    <w:rsid w:val="00DB73D6"/>
    <w:rsid w:val="00DC0BFA"/>
    <w:rsid w:val="00DC0BFF"/>
    <w:rsid w:val="00DC1796"/>
    <w:rsid w:val="00DC3D8F"/>
    <w:rsid w:val="00DC4364"/>
    <w:rsid w:val="00DC4E8A"/>
    <w:rsid w:val="00DC5189"/>
    <w:rsid w:val="00DC56BF"/>
    <w:rsid w:val="00DC5A97"/>
    <w:rsid w:val="00DC6DFA"/>
    <w:rsid w:val="00DD04FF"/>
    <w:rsid w:val="00DD1F16"/>
    <w:rsid w:val="00DD2119"/>
    <w:rsid w:val="00DD2912"/>
    <w:rsid w:val="00DD363C"/>
    <w:rsid w:val="00DD4C2C"/>
    <w:rsid w:val="00DD58D9"/>
    <w:rsid w:val="00DD6130"/>
    <w:rsid w:val="00DD6381"/>
    <w:rsid w:val="00DD6E46"/>
    <w:rsid w:val="00DD73BB"/>
    <w:rsid w:val="00DD7633"/>
    <w:rsid w:val="00DE09BB"/>
    <w:rsid w:val="00DE152D"/>
    <w:rsid w:val="00DE1679"/>
    <w:rsid w:val="00DE2891"/>
    <w:rsid w:val="00DE337E"/>
    <w:rsid w:val="00DE3A9D"/>
    <w:rsid w:val="00DE3F6A"/>
    <w:rsid w:val="00DE73E5"/>
    <w:rsid w:val="00DE7BF3"/>
    <w:rsid w:val="00DF0A13"/>
    <w:rsid w:val="00DF19BA"/>
    <w:rsid w:val="00DF216E"/>
    <w:rsid w:val="00DF5AC0"/>
    <w:rsid w:val="00DF67CD"/>
    <w:rsid w:val="00DF7633"/>
    <w:rsid w:val="00E00008"/>
    <w:rsid w:val="00E0038E"/>
    <w:rsid w:val="00E00543"/>
    <w:rsid w:val="00E0123A"/>
    <w:rsid w:val="00E014C2"/>
    <w:rsid w:val="00E02035"/>
    <w:rsid w:val="00E02FAB"/>
    <w:rsid w:val="00E03E6F"/>
    <w:rsid w:val="00E03E74"/>
    <w:rsid w:val="00E0439E"/>
    <w:rsid w:val="00E05F91"/>
    <w:rsid w:val="00E05FDA"/>
    <w:rsid w:val="00E077A4"/>
    <w:rsid w:val="00E07A48"/>
    <w:rsid w:val="00E07B0E"/>
    <w:rsid w:val="00E10B88"/>
    <w:rsid w:val="00E12B56"/>
    <w:rsid w:val="00E13F89"/>
    <w:rsid w:val="00E149ED"/>
    <w:rsid w:val="00E14A92"/>
    <w:rsid w:val="00E1706F"/>
    <w:rsid w:val="00E17273"/>
    <w:rsid w:val="00E178CE"/>
    <w:rsid w:val="00E17F96"/>
    <w:rsid w:val="00E210AA"/>
    <w:rsid w:val="00E225DD"/>
    <w:rsid w:val="00E228BC"/>
    <w:rsid w:val="00E22937"/>
    <w:rsid w:val="00E25777"/>
    <w:rsid w:val="00E261CE"/>
    <w:rsid w:val="00E26E59"/>
    <w:rsid w:val="00E26FB2"/>
    <w:rsid w:val="00E30109"/>
    <w:rsid w:val="00E30920"/>
    <w:rsid w:val="00E30972"/>
    <w:rsid w:val="00E3137E"/>
    <w:rsid w:val="00E31DF0"/>
    <w:rsid w:val="00E320CD"/>
    <w:rsid w:val="00E333D4"/>
    <w:rsid w:val="00E34BFB"/>
    <w:rsid w:val="00E351C8"/>
    <w:rsid w:val="00E35D95"/>
    <w:rsid w:val="00E362C7"/>
    <w:rsid w:val="00E366FA"/>
    <w:rsid w:val="00E37864"/>
    <w:rsid w:val="00E37902"/>
    <w:rsid w:val="00E37A4E"/>
    <w:rsid w:val="00E37C6A"/>
    <w:rsid w:val="00E42118"/>
    <w:rsid w:val="00E44BD3"/>
    <w:rsid w:val="00E45684"/>
    <w:rsid w:val="00E45FBA"/>
    <w:rsid w:val="00E460FC"/>
    <w:rsid w:val="00E46650"/>
    <w:rsid w:val="00E5068E"/>
    <w:rsid w:val="00E5124F"/>
    <w:rsid w:val="00E528D3"/>
    <w:rsid w:val="00E539D5"/>
    <w:rsid w:val="00E55F7E"/>
    <w:rsid w:val="00E566DC"/>
    <w:rsid w:val="00E5691C"/>
    <w:rsid w:val="00E56F11"/>
    <w:rsid w:val="00E572FF"/>
    <w:rsid w:val="00E578A5"/>
    <w:rsid w:val="00E57C5B"/>
    <w:rsid w:val="00E61594"/>
    <w:rsid w:val="00E62F0A"/>
    <w:rsid w:val="00E660DD"/>
    <w:rsid w:val="00E665BE"/>
    <w:rsid w:val="00E67161"/>
    <w:rsid w:val="00E70E96"/>
    <w:rsid w:val="00E7258A"/>
    <w:rsid w:val="00E736F6"/>
    <w:rsid w:val="00E73E5F"/>
    <w:rsid w:val="00E73F65"/>
    <w:rsid w:val="00E74CFD"/>
    <w:rsid w:val="00E75446"/>
    <w:rsid w:val="00E75557"/>
    <w:rsid w:val="00E75767"/>
    <w:rsid w:val="00E75D35"/>
    <w:rsid w:val="00E75EF8"/>
    <w:rsid w:val="00E76384"/>
    <w:rsid w:val="00E7797F"/>
    <w:rsid w:val="00E77C67"/>
    <w:rsid w:val="00E8006A"/>
    <w:rsid w:val="00E8219A"/>
    <w:rsid w:val="00E821F6"/>
    <w:rsid w:val="00E82693"/>
    <w:rsid w:val="00E86020"/>
    <w:rsid w:val="00E8627B"/>
    <w:rsid w:val="00E86CA0"/>
    <w:rsid w:val="00E92972"/>
    <w:rsid w:val="00E92EE1"/>
    <w:rsid w:val="00E93006"/>
    <w:rsid w:val="00E931BD"/>
    <w:rsid w:val="00E952D9"/>
    <w:rsid w:val="00E9733C"/>
    <w:rsid w:val="00E97C79"/>
    <w:rsid w:val="00EA0D3E"/>
    <w:rsid w:val="00EA3B99"/>
    <w:rsid w:val="00EA4AC1"/>
    <w:rsid w:val="00EA6A77"/>
    <w:rsid w:val="00EA6DA5"/>
    <w:rsid w:val="00EA711A"/>
    <w:rsid w:val="00EB07DE"/>
    <w:rsid w:val="00EB18F1"/>
    <w:rsid w:val="00EB24C4"/>
    <w:rsid w:val="00EB30FF"/>
    <w:rsid w:val="00EB3654"/>
    <w:rsid w:val="00EB4D76"/>
    <w:rsid w:val="00EB5046"/>
    <w:rsid w:val="00EB53A2"/>
    <w:rsid w:val="00EB5871"/>
    <w:rsid w:val="00EB7DB1"/>
    <w:rsid w:val="00EB7F48"/>
    <w:rsid w:val="00EC0115"/>
    <w:rsid w:val="00EC2057"/>
    <w:rsid w:val="00EC2F74"/>
    <w:rsid w:val="00EC3DB7"/>
    <w:rsid w:val="00EC4501"/>
    <w:rsid w:val="00EC4BD7"/>
    <w:rsid w:val="00EC568F"/>
    <w:rsid w:val="00EC5809"/>
    <w:rsid w:val="00EC5A18"/>
    <w:rsid w:val="00EC624E"/>
    <w:rsid w:val="00EC6981"/>
    <w:rsid w:val="00EC6DCC"/>
    <w:rsid w:val="00EC762B"/>
    <w:rsid w:val="00ED06CB"/>
    <w:rsid w:val="00ED08FF"/>
    <w:rsid w:val="00ED123D"/>
    <w:rsid w:val="00ED1436"/>
    <w:rsid w:val="00ED1ADE"/>
    <w:rsid w:val="00ED229D"/>
    <w:rsid w:val="00ED2DC3"/>
    <w:rsid w:val="00ED2FBA"/>
    <w:rsid w:val="00ED36FC"/>
    <w:rsid w:val="00ED39AF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430E"/>
    <w:rsid w:val="00EE4CB4"/>
    <w:rsid w:val="00EE6D7A"/>
    <w:rsid w:val="00EE7966"/>
    <w:rsid w:val="00EE7C4E"/>
    <w:rsid w:val="00EF1189"/>
    <w:rsid w:val="00EF194A"/>
    <w:rsid w:val="00EF1CE4"/>
    <w:rsid w:val="00EF3314"/>
    <w:rsid w:val="00EF5139"/>
    <w:rsid w:val="00EF56EE"/>
    <w:rsid w:val="00EF6385"/>
    <w:rsid w:val="00EF6B16"/>
    <w:rsid w:val="00EF7381"/>
    <w:rsid w:val="00F0012B"/>
    <w:rsid w:val="00F00383"/>
    <w:rsid w:val="00F00E85"/>
    <w:rsid w:val="00F010B2"/>
    <w:rsid w:val="00F0147F"/>
    <w:rsid w:val="00F01A6F"/>
    <w:rsid w:val="00F02832"/>
    <w:rsid w:val="00F03239"/>
    <w:rsid w:val="00F06203"/>
    <w:rsid w:val="00F0770D"/>
    <w:rsid w:val="00F13D3E"/>
    <w:rsid w:val="00F13D8D"/>
    <w:rsid w:val="00F14613"/>
    <w:rsid w:val="00F14A19"/>
    <w:rsid w:val="00F16207"/>
    <w:rsid w:val="00F16493"/>
    <w:rsid w:val="00F17041"/>
    <w:rsid w:val="00F21758"/>
    <w:rsid w:val="00F21D79"/>
    <w:rsid w:val="00F22269"/>
    <w:rsid w:val="00F22A61"/>
    <w:rsid w:val="00F27559"/>
    <w:rsid w:val="00F27A08"/>
    <w:rsid w:val="00F27C15"/>
    <w:rsid w:val="00F27D00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7EE"/>
    <w:rsid w:val="00F40E95"/>
    <w:rsid w:val="00F40FAC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2F24"/>
    <w:rsid w:val="00F53118"/>
    <w:rsid w:val="00F54B31"/>
    <w:rsid w:val="00F55589"/>
    <w:rsid w:val="00F55DC2"/>
    <w:rsid w:val="00F57FC6"/>
    <w:rsid w:val="00F60FD5"/>
    <w:rsid w:val="00F610F3"/>
    <w:rsid w:val="00F61528"/>
    <w:rsid w:val="00F62311"/>
    <w:rsid w:val="00F65137"/>
    <w:rsid w:val="00F65221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5433"/>
    <w:rsid w:val="00F75DC3"/>
    <w:rsid w:val="00F76E90"/>
    <w:rsid w:val="00F77256"/>
    <w:rsid w:val="00F80691"/>
    <w:rsid w:val="00F80A60"/>
    <w:rsid w:val="00F80AAA"/>
    <w:rsid w:val="00F80F3D"/>
    <w:rsid w:val="00F8164E"/>
    <w:rsid w:val="00F8167F"/>
    <w:rsid w:val="00F81921"/>
    <w:rsid w:val="00F82B09"/>
    <w:rsid w:val="00F85C47"/>
    <w:rsid w:val="00F86D91"/>
    <w:rsid w:val="00F90D55"/>
    <w:rsid w:val="00F91246"/>
    <w:rsid w:val="00F9299C"/>
    <w:rsid w:val="00F94612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5063"/>
    <w:rsid w:val="00FA52FB"/>
    <w:rsid w:val="00FA61E5"/>
    <w:rsid w:val="00FA635A"/>
    <w:rsid w:val="00FA63D6"/>
    <w:rsid w:val="00FA6772"/>
    <w:rsid w:val="00FA6793"/>
    <w:rsid w:val="00FB1429"/>
    <w:rsid w:val="00FB2D0E"/>
    <w:rsid w:val="00FB34DC"/>
    <w:rsid w:val="00FB3555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26C0"/>
    <w:rsid w:val="00FC3473"/>
    <w:rsid w:val="00FC3A62"/>
    <w:rsid w:val="00FC5B1F"/>
    <w:rsid w:val="00FC6904"/>
    <w:rsid w:val="00FC6A01"/>
    <w:rsid w:val="00FC6D6E"/>
    <w:rsid w:val="00FC6F82"/>
    <w:rsid w:val="00FC7518"/>
    <w:rsid w:val="00FD094F"/>
    <w:rsid w:val="00FD1EE9"/>
    <w:rsid w:val="00FD2B97"/>
    <w:rsid w:val="00FD2FF4"/>
    <w:rsid w:val="00FD5163"/>
    <w:rsid w:val="00FD568E"/>
    <w:rsid w:val="00FD59CA"/>
    <w:rsid w:val="00FD5FAA"/>
    <w:rsid w:val="00FE1655"/>
    <w:rsid w:val="00FE1BB7"/>
    <w:rsid w:val="00FE2FD4"/>
    <w:rsid w:val="00FE32DE"/>
    <w:rsid w:val="00FE3613"/>
    <w:rsid w:val="00FE5A5A"/>
    <w:rsid w:val="00FE6744"/>
    <w:rsid w:val="00FF0224"/>
    <w:rsid w:val="00FF1869"/>
    <w:rsid w:val="00FF1E2C"/>
    <w:rsid w:val="00FF2E54"/>
    <w:rsid w:val="00FF4062"/>
    <w:rsid w:val="00FF43C2"/>
    <w:rsid w:val="00FF49AE"/>
    <w:rsid w:val="00FF50C6"/>
    <w:rsid w:val="00FF5258"/>
    <w:rsid w:val="00FF55B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560-2F6B-485E-B4D1-2225DA7A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1542</Characters>
  <Application>Microsoft Office Word</Application>
  <DocSecurity>0</DocSecurity>
  <Lines>12</Lines>
  <Paragraphs>3</Paragraphs>
  <ScaleCrop>false</ScaleCrop>
  <Company>CBC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林淑華</cp:lastModifiedBy>
  <cp:revision>11</cp:revision>
  <cp:lastPrinted>2019-03-21T03:44:00Z</cp:lastPrinted>
  <dcterms:created xsi:type="dcterms:W3CDTF">2019-06-20T02:06:00Z</dcterms:created>
  <dcterms:modified xsi:type="dcterms:W3CDTF">2019-06-20T07:35:00Z</dcterms:modified>
</cp:coreProperties>
</file>